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A1E853" w14:textId="77777777" w:rsidR="003827E8" w:rsidRDefault="003827E8" w:rsidP="003827E8"/>
    <w:p w14:paraId="635A91B1" w14:textId="77777777" w:rsidR="003827E8" w:rsidRDefault="003827E8" w:rsidP="003827E8">
      <w:pPr>
        <w:rPr>
          <w:b/>
          <w:sz w:val="28"/>
          <w:szCs w:val="28"/>
        </w:rPr>
      </w:pPr>
    </w:p>
    <w:p w14:paraId="24940F77" w14:textId="77777777" w:rsidR="003827E8" w:rsidRPr="008B6B9C" w:rsidRDefault="003827E8" w:rsidP="003827E8">
      <w:pPr>
        <w:pStyle w:val="Heading1"/>
        <w:spacing w:before="0" w:after="0"/>
        <w:jc w:val="center"/>
        <w:rPr>
          <w:rFonts w:ascii="Century" w:hAnsi="Century"/>
          <w:sz w:val="24"/>
          <w:szCs w:val="28"/>
        </w:rPr>
      </w:pPr>
      <w:r>
        <w:rPr>
          <w:noProof/>
          <w:lang w:eastAsia="en-US"/>
        </w:rPr>
        <w:drawing>
          <wp:anchor distT="0" distB="0" distL="114300" distR="114300" simplePos="0" relativeHeight="251931648" behindDoc="0" locked="0" layoutInCell="1" allowOverlap="1" wp14:anchorId="4AECA96F" wp14:editId="742CD59F">
            <wp:simplePos x="0" y="0"/>
            <wp:positionH relativeFrom="column">
              <wp:posOffset>-203835</wp:posOffset>
            </wp:positionH>
            <wp:positionV relativeFrom="paragraph">
              <wp:posOffset>-175260</wp:posOffset>
            </wp:positionV>
            <wp:extent cx="839470" cy="834390"/>
            <wp:effectExtent l="0" t="0" r="0" b="3810"/>
            <wp:wrapSquare wrapText="bothSides"/>
            <wp:docPr id="62" name="Picture 62" descr="Description: logo-coms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comsa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9470" cy="834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6B9C">
        <w:rPr>
          <w:rFonts w:ascii="Century" w:hAnsi="Century"/>
          <w:sz w:val="28"/>
          <w:szCs w:val="28"/>
        </w:rPr>
        <w:t>COMSATS</w:t>
      </w:r>
      <w:r w:rsidRPr="008B6B9C">
        <w:rPr>
          <w:rFonts w:ascii="Century" w:hAnsi="Century"/>
          <w:sz w:val="24"/>
          <w:szCs w:val="28"/>
        </w:rPr>
        <w:t xml:space="preserve"> Institute of Information Technology (Virtual Campus)</w:t>
      </w:r>
    </w:p>
    <w:p w14:paraId="5F220BBD" w14:textId="77777777" w:rsidR="003827E8" w:rsidRPr="008B6B9C" w:rsidRDefault="003827E8" w:rsidP="003827E8">
      <w:pPr>
        <w:pStyle w:val="Heading1"/>
        <w:spacing w:before="0" w:after="0"/>
        <w:ind w:left="1440" w:firstLine="720"/>
        <w:jc w:val="center"/>
        <w:rPr>
          <w:rFonts w:ascii="Century" w:hAnsi="Century"/>
          <w:b w:val="0"/>
          <w:sz w:val="28"/>
          <w:szCs w:val="28"/>
        </w:rPr>
      </w:pPr>
      <w:r w:rsidRPr="008B6B9C">
        <w:rPr>
          <w:b w:val="0"/>
          <w:sz w:val="24"/>
          <w:szCs w:val="24"/>
        </w:rPr>
        <w:t>Block F, NISTE Building, H-8/1 Islamabad Pakistan</w:t>
      </w:r>
    </w:p>
    <w:p w14:paraId="382944C0" w14:textId="77777777" w:rsidR="003827E8" w:rsidRDefault="003827E8" w:rsidP="003827E8">
      <w:pPr>
        <w:jc w:val="center"/>
        <w:rPr>
          <w:b/>
          <w:sz w:val="56"/>
          <w:szCs w:val="56"/>
        </w:rPr>
      </w:pPr>
    </w:p>
    <w:p w14:paraId="223F5397" w14:textId="5A5DD5E1" w:rsidR="003827E8" w:rsidRDefault="003827E8" w:rsidP="003827E8">
      <w:pPr>
        <w:jc w:val="center"/>
        <w:rPr>
          <w:b/>
          <w:sz w:val="56"/>
          <w:szCs w:val="56"/>
        </w:rPr>
      </w:pPr>
      <w:r>
        <w:rPr>
          <w:b/>
          <w:sz w:val="56"/>
          <w:szCs w:val="56"/>
        </w:rPr>
        <w:t>Wireless and Mobile Computing CSC-344</w:t>
      </w:r>
      <w:bookmarkStart w:id="0" w:name="_GoBack"/>
      <w:bookmarkEnd w:id="0"/>
    </w:p>
    <w:p w14:paraId="72769986" w14:textId="77777777" w:rsidR="003827E8" w:rsidRPr="00284B28" w:rsidRDefault="003827E8" w:rsidP="003827E8">
      <w:pPr>
        <w:jc w:val="center"/>
        <w:rPr>
          <w:b/>
          <w:sz w:val="56"/>
          <w:szCs w:val="56"/>
        </w:rPr>
      </w:pPr>
      <w:r>
        <w:rPr>
          <w:b/>
          <w:sz w:val="56"/>
          <w:szCs w:val="56"/>
        </w:rPr>
        <w:t>Handouts</w:t>
      </w:r>
    </w:p>
    <w:p w14:paraId="1DC4AE19" w14:textId="77777777" w:rsidR="003827E8" w:rsidRDefault="003827E8" w:rsidP="00EE6A17">
      <w:pPr>
        <w:pStyle w:val="Bodytext201"/>
        <w:shd w:val="clear" w:color="auto" w:fill="auto"/>
        <w:spacing w:after="836" w:line="700" w:lineRule="exact"/>
        <w:rPr>
          <w:rStyle w:val="Bodytext20SmallCaps"/>
        </w:rPr>
      </w:pPr>
    </w:p>
    <w:p w14:paraId="1D57BAB1" w14:textId="77777777" w:rsidR="003827E8" w:rsidRDefault="003827E8" w:rsidP="00EE6A17">
      <w:pPr>
        <w:pStyle w:val="Bodytext201"/>
        <w:shd w:val="clear" w:color="auto" w:fill="auto"/>
        <w:spacing w:after="836" w:line="700" w:lineRule="exact"/>
        <w:rPr>
          <w:rStyle w:val="Bodytext20SmallCaps"/>
        </w:rPr>
      </w:pPr>
    </w:p>
    <w:p w14:paraId="770C2DD8" w14:textId="77777777" w:rsidR="003827E8" w:rsidRDefault="003827E8" w:rsidP="00EE6A17">
      <w:pPr>
        <w:pStyle w:val="Bodytext201"/>
        <w:shd w:val="clear" w:color="auto" w:fill="auto"/>
        <w:spacing w:after="836" w:line="700" w:lineRule="exact"/>
        <w:rPr>
          <w:rStyle w:val="Bodytext20SmallCaps"/>
        </w:rPr>
      </w:pPr>
    </w:p>
    <w:p w14:paraId="2947A5B1" w14:textId="77777777" w:rsidR="003827E8" w:rsidRDefault="003827E8" w:rsidP="00EE6A17">
      <w:pPr>
        <w:pStyle w:val="Bodytext201"/>
        <w:shd w:val="clear" w:color="auto" w:fill="auto"/>
        <w:spacing w:after="836" w:line="700" w:lineRule="exact"/>
        <w:rPr>
          <w:rStyle w:val="Bodytext20SmallCaps"/>
        </w:rPr>
      </w:pPr>
    </w:p>
    <w:p w14:paraId="3CAC3245" w14:textId="77777777" w:rsidR="003827E8" w:rsidRDefault="003827E8" w:rsidP="00EE6A17">
      <w:pPr>
        <w:pStyle w:val="Bodytext201"/>
        <w:shd w:val="clear" w:color="auto" w:fill="auto"/>
        <w:spacing w:after="836" w:line="700" w:lineRule="exact"/>
        <w:rPr>
          <w:rStyle w:val="Bodytext20SmallCaps"/>
        </w:rPr>
      </w:pPr>
    </w:p>
    <w:p w14:paraId="35115909" w14:textId="77777777" w:rsidR="003827E8" w:rsidRDefault="003827E8" w:rsidP="00EE6A17">
      <w:pPr>
        <w:pStyle w:val="Bodytext201"/>
        <w:shd w:val="clear" w:color="auto" w:fill="auto"/>
        <w:spacing w:after="836" w:line="700" w:lineRule="exact"/>
        <w:rPr>
          <w:rStyle w:val="Bodytext20SmallCaps"/>
        </w:rPr>
      </w:pPr>
    </w:p>
    <w:p w14:paraId="75916B2F" w14:textId="77777777" w:rsidR="003827E8" w:rsidRDefault="003827E8" w:rsidP="00EE6A17">
      <w:pPr>
        <w:pStyle w:val="Bodytext201"/>
        <w:shd w:val="clear" w:color="auto" w:fill="auto"/>
        <w:spacing w:after="836" w:line="700" w:lineRule="exact"/>
        <w:rPr>
          <w:rStyle w:val="Bodytext20SmallCaps"/>
        </w:rPr>
      </w:pPr>
    </w:p>
    <w:p w14:paraId="66C9DDC3" w14:textId="77777777" w:rsidR="003827E8" w:rsidRDefault="003827E8" w:rsidP="00EE6A17">
      <w:pPr>
        <w:pStyle w:val="Bodytext201"/>
        <w:shd w:val="clear" w:color="auto" w:fill="auto"/>
        <w:spacing w:after="836" w:line="700" w:lineRule="exact"/>
        <w:rPr>
          <w:rStyle w:val="Bodytext20SmallCaps"/>
        </w:rPr>
      </w:pPr>
    </w:p>
    <w:p w14:paraId="51C4B74C" w14:textId="77777777" w:rsidR="00EE6A17" w:rsidRDefault="00EE6A17" w:rsidP="00EE6A17">
      <w:pPr>
        <w:pStyle w:val="Bodytext201"/>
        <w:shd w:val="clear" w:color="auto" w:fill="auto"/>
        <w:spacing w:after="836" w:line="700" w:lineRule="exact"/>
      </w:pPr>
      <w:r>
        <w:rPr>
          <w:rStyle w:val="Bodytext20SmallCaps"/>
        </w:rPr>
        <w:t>Introduction</w:t>
      </w:r>
    </w:p>
    <w:p w14:paraId="02B8B0CF" w14:textId="77777777" w:rsidR="00EE6A17" w:rsidRDefault="00EE6A17" w:rsidP="00EE6A17">
      <w:pPr>
        <w:pStyle w:val="Bodytext210"/>
        <w:numPr>
          <w:ilvl w:val="0"/>
          <w:numId w:val="1"/>
        </w:numPr>
        <w:shd w:val="clear" w:color="auto" w:fill="auto"/>
        <w:tabs>
          <w:tab w:val="left" w:pos="1475"/>
        </w:tabs>
        <w:spacing w:before="0"/>
        <w:ind w:left="900" w:hanging="5"/>
      </w:pPr>
      <w:r>
        <w:rPr>
          <w:color w:val="000000"/>
          <w:lang w:bidi="en-US"/>
        </w:rPr>
        <w:t>Wireless Comes of Age</w:t>
      </w:r>
    </w:p>
    <w:p w14:paraId="0263B2A5" w14:textId="77777777" w:rsidR="00EE6A17" w:rsidRDefault="00EE6A17" w:rsidP="00EE6A17">
      <w:pPr>
        <w:pStyle w:val="Bodytext210"/>
        <w:numPr>
          <w:ilvl w:val="0"/>
          <w:numId w:val="1"/>
        </w:numPr>
        <w:shd w:val="clear" w:color="auto" w:fill="auto"/>
        <w:tabs>
          <w:tab w:val="left" w:pos="1475"/>
        </w:tabs>
        <w:spacing w:before="0"/>
        <w:ind w:left="900" w:hanging="5"/>
      </w:pPr>
      <w:r>
        <w:rPr>
          <w:color w:val="000000"/>
          <w:lang w:bidi="en-US"/>
        </w:rPr>
        <w:t>The Cellular Revolution</w:t>
      </w:r>
    </w:p>
    <w:p w14:paraId="45C91552" w14:textId="77777777" w:rsidR="00EE6A17" w:rsidRDefault="00EE6A17" w:rsidP="00EE6A17">
      <w:pPr>
        <w:pStyle w:val="Bodytext210"/>
        <w:numPr>
          <w:ilvl w:val="0"/>
          <w:numId w:val="1"/>
        </w:numPr>
        <w:shd w:val="clear" w:color="auto" w:fill="auto"/>
        <w:tabs>
          <w:tab w:val="left" w:pos="1475"/>
        </w:tabs>
        <w:spacing w:before="0"/>
        <w:ind w:left="900" w:hanging="5"/>
      </w:pPr>
      <w:r>
        <w:rPr>
          <w:color w:val="000000"/>
          <w:lang w:bidi="en-US"/>
        </w:rPr>
        <w:t>The Global Cellular Network</w:t>
      </w:r>
    </w:p>
    <w:p w14:paraId="4E43D029" w14:textId="77777777" w:rsidR="00EE6A17" w:rsidRDefault="00EE6A17" w:rsidP="00EE6A17">
      <w:pPr>
        <w:pStyle w:val="Bodytext210"/>
        <w:numPr>
          <w:ilvl w:val="0"/>
          <w:numId w:val="1"/>
        </w:numPr>
        <w:shd w:val="clear" w:color="auto" w:fill="auto"/>
        <w:tabs>
          <w:tab w:val="left" w:pos="1475"/>
        </w:tabs>
        <w:spacing w:before="0"/>
        <w:ind w:left="900" w:hanging="5"/>
      </w:pPr>
      <w:r>
        <w:rPr>
          <w:color w:val="000000"/>
          <w:lang w:bidi="en-US"/>
        </w:rPr>
        <w:t>Broadband</w:t>
      </w:r>
    </w:p>
    <w:p w14:paraId="1A95A43E" w14:textId="77777777" w:rsidR="00EE6A17" w:rsidRDefault="00EE6A17" w:rsidP="00EE6A17">
      <w:pPr>
        <w:pStyle w:val="Bodytext210"/>
        <w:numPr>
          <w:ilvl w:val="0"/>
          <w:numId w:val="1"/>
        </w:numPr>
        <w:shd w:val="clear" w:color="auto" w:fill="auto"/>
        <w:tabs>
          <w:tab w:val="left" w:pos="1475"/>
        </w:tabs>
        <w:spacing w:before="0"/>
        <w:ind w:left="900" w:hanging="5"/>
      </w:pPr>
      <w:r>
        <w:rPr>
          <w:color w:val="000000"/>
          <w:lang w:bidi="en-US"/>
        </w:rPr>
        <w:t>Future Trends</w:t>
      </w:r>
    </w:p>
    <w:p w14:paraId="79CA8ED9" w14:textId="77777777" w:rsidR="00EE6A17" w:rsidRDefault="00EE6A17" w:rsidP="00EE6A17">
      <w:pPr>
        <w:pStyle w:val="Bodytext210"/>
        <w:numPr>
          <w:ilvl w:val="0"/>
          <w:numId w:val="1"/>
        </w:numPr>
        <w:shd w:val="clear" w:color="auto" w:fill="auto"/>
        <w:tabs>
          <w:tab w:val="left" w:pos="1475"/>
        </w:tabs>
        <w:spacing w:before="0"/>
        <w:ind w:left="900" w:hanging="5"/>
      </w:pPr>
      <w:r>
        <w:rPr>
          <w:color w:val="000000"/>
          <w:lang w:bidi="en-US"/>
        </w:rPr>
        <w:t>The Trouble With Wireless</w:t>
      </w:r>
    </w:p>
    <w:p w14:paraId="6AD7211A" w14:textId="77777777" w:rsidR="00EE6A17" w:rsidRDefault="00EE6A17" w:rsidP="00EE6A17">
      <w:pPr>
        <w:pStyle w:val="Bodytext210"/>
        <w:shd w:val="clear" w:color="auto" w:fill="auto"/>
        <w:tabs>
          <w:tab w:val="left" w:pos="1475"/>
        </w:tabs>
        <w:spacing w:before="0"/>
        <w:ind w:left="900" w:firstLine="0"/>
      </w:pPr>
    </w:p>
    <w:p w14:paraId="5A1DCF77" w14:textId="77777777" w:rsidR="00EE6A17" w:rsidRDefault="00EE6A17" w:rsidP="00EE6A17">
      <w:pPr>
        <w:keepNext/>
        <w:keepLines/>
        <w:widowControl w:val="0"/>
        <w:numPr>
          <w:ilvl w:val="0"/>
          <w:numId w:val="2"/>
        </w:numPr>
        <w:shd w:val="clear" w:color="auto" w:fill="000000"/>
        <w:tabs>
          <w:tab w:val="left" w:pos="893"/>
        </w:tabs>
        <w:spacing w:after="359" w:line="280" w:lineRule="exact"/>
        <w:ind w:left="260" w:hanging="6"/>
        <w:jc w:val="both"/>
        <w:outlineLvl w:val="4"/>
      </w:pPr>
      <w:bookmarkStart w:id="1" w:name="bookmark8"/>
      <w:r>
        <w:rPr>
          <w:rStyle w:val="Heading5"/>
          <w:rFonts w:eastAsiaTheme="minorHAnsi"/>
        </w:rPr>
        <w:t>WIRELESS COMES OF AGE</w:t>
      </w:r>
      <w:bookmarkEnd w:id="1"/>
    </w:p>
    <w:p w14:paraId="44ACED29" w14:textId="77777777" w:rsidR="00EE6A17" w:rsidRDefault="00EE6A17" w:rsidP="00EE6A17">
      <w:pPr>
        <w:pStyle w:val="Bodytext20"/>
        <w:shd w:val="clear" w:color="auto" w:fill="auto"/>
        <w:spacing w:before="0" w:line="283" w:lineRule="exact"/>
        <w:ind w:left="900" w:hanging="10"/>
      </w:pPr>
      <w:r>
        <w:rPr>
          <w:color w:val="000000"/>
          <w:lang w:bidi="en-US"/>
        </w:rPr>
        <w:t>Guglielmo Marconi invented the wireless telegraph in 1896.</w:t>
      </w:r>
      <w:r>
        <w:rPr>
          <w:color w:val="000000"/>
          <w:vertAlign w:val="superscript"/>
          <w:lang w:bidi="en-US"/>
        </w:rPr>
        <w:footnoteReference w:id="1"/>
      </w:r>
      <w:r>
        <w:rPr>
          <w:color w:val="000000"/>
          <w:lang w:bidi="en-US"/>
        </w:rPr>
        <w:t xml:space="preserve"> In 1901, he sent telegraphic signals across the Atlantic Ocean from Cornwall to St. John’s Newfoundland; a distance of about 3200 km. His invention allowed two parties to communicate by sending each other alphanumeric characters encoded in an analog signal. Over the last century, advances in wireless technologies have led to the radio, the television, the mobile telephone, and communications satellites. All types of information can now be sent to almost every corner of the world. Recently, a great deal of attention has been focused on satellite communications, wireless networking, and cellular technology.</w:t>
      </w:r>
    </w:p>
    <w:p w14:paraId="39130B12" w14:textId="77777777" w:rsidR="00EE6A17" w:rsidRDefault="00EE6A17" w:rsidP="00EE6A17">
      <w:pPr>
        <w:pStyle w:val="Bodytext20"/>
        <w:shd w:val="clear" w:color="auto" w:fill="auto"/>
        <w:spacing w:before="0" w:line="283" w:lineRule="exact"/>
        <w:ind w:left="900" w:firstLine="572"/>
      </w:pPr>
      <w:r>
        <w:rPr>
          <w:color w:val="000000"/>
          <w:lang w:bidi="en-US"/>
        </w:rPr>
        <w:t>Communications satellites were first launched in the 1960s. Those first satellites could only handle 240 voice circuits. Today, satellites carry about one-third of the voice traffic and all of the television signals between countries [EVAN98]. Modern satellites typically introduce a quarter-second propagation delay to the signals they handle. Newer satellites in lower orbits, with less inherent signal delay, have been deployed to provide data services such as Internet access.</w:t>
      </w:r>
    </w:p>
    <w:p w14:paraId="2A9C8ED4" w14:textId="77777777" w:rsidR="00EE6A17" w:rsidRDefault="00EE6A17" w:rsidP="00EE6A17">
      <w:pPr>
        <w:pStyle w:val="Bodytext20"/>
        <w:shd w:val="clear" w:color="auto" w:fill="auto"/>
        <w:spacing w:before="0" w:line="283" w:lineRule="exact"/>
        <w:ind w:left="900" w:firstLine="572"/>
      </w:pPr>
      <w:r>
        <w:rPr>
          <w:color w:val="000000"/>
          <w:lang w:bidi="en-US"/>
        </w:rPr>
        <w:t>Wireless networking is allowing businesses to develop WANs, MANs, and LANs without a cable plant. The IEEE has developed 802.11 as a standard for wireless LANs. The Bluetooth industry consortium is also working to provide a seamless wireless networking technology.</w:t>
      </w:r>
    </w:p>
    <w:p w14:paraId="532013F6" w14:textId="77777777" w:rsidR="00EE6A17" w:rsidRDefault="00EE6A17" w:rsidP="00EE6A17">
      <w:pPr>
        <w:pStyle w:val="Bodytext20"/>
        <w:shd w:val="clear" w:color="auto" w:fill="auto"/>
        <w:spacing w:before="0" w:line="283" w:lineRule="exact"/>
        <w:ind w:left="900" w:firstLine="572"/>
      </w:pPr>
      <w:r>
        <w:rPr>
          <w:color w:val="000000"/>
          <w:lang w:bidi="en-US"/>
        </w:rPr>
        <w:t xml:space="preserve">The cellular or mobile telephone is the modern equivalent of Marconi’s wireless telegraph, offering two-party, two-way communication. The first-generation wireless phones used analog technology. These devices were heavy and coverage was patchy, but they successfully demonstrated the inherent convenience of mobile communications. The current generation of wireless devices is built using digital technology. Digital networks carry much more traffic and provide better reception and security than analog networks. In addition, digital technology has made possible value-added services such as caller identification. Newer wireless devices connect to the Internet using frequency ranges that support higher </w:t>
      </w:r>
      <w:r>
        <w:rPr>
          <w:color w:val="000000"/>
          <w:lang w:bidi="en-US"/>
        </w:rPr>
        <w:lastRenderedPageBreak/>
        <w:t>information rates.</w:t>
      </w:r>
    </w:p>
    <w:p w14:paraId="10AAA002" w14:textId="77777777" w:rsidR="00EE6A17" w:rsidRDefault="00EE6A17" w:rsidP="00EE6A17">
      <w:pPr>
        <w:pStyle w:val="Bodytext20"/>
        <w:shd w:val="clear" w:color="auto" w:fill="auto"/>
        <w:spacing w:before="0" w:line="283" w:lineRule="exact"/>
        <w:ind w:left="900" w:firstLine="572"/>
        <w:rPr>
          <w:color w:val="000000"/>
          <w:lang w:bidi="en-US"/>
        </w:rPr>
      </w:pPr>
      <w:r>
        <w:rPr>
          <w:color w:val="000000"/>
          <w:lang w:bidi="en-US"/>
        </w:rPr>
        <w:t>The impact of wireless communications has been and will continue to be profound. Very few inventions have been able to “shrink” the world in such a manner. The standards that define how wireless communication devices interact are quickly</w:t>
      </w:r>
    </w:p>
    <w:p w14:paraId="7CC925D2" w14:textId="77777777" w:rsidR="00EE6A17" w:rsidRDefault="00EE6A17" w:rsidP="00EE6A17">
      <w:pPr>
        <w:pStyle w:val="Bodytext20"/>
        <w:shd w:val="clear" w:color="auto" w:fill="auto"/>
        <w:spacing w:before="0" w:line="283" w:lineRule="exact"/>
        <w:ind w:left="900" w:firstLine="572"/>
        <w:rPr>
          <w:color w:val="000000"/>
          <w:lang w:bidi="en-US"/>
        </w:rPr>
      </w:pPr>
    </w:p>
    <w:p w14:paraId="4BBCD2DD" w14:textId="77777777" w:rsidR="00EE6A17" w:rsidRDefault="00EE6A17" w:rsidP="00EE6A17">
      <w:pPr>
        <w:spacing w:line="360" w:lineRule="exact"/>
      </w:pPr>
      <w:r>
        <w:rPr>
          <w:noProof/>
        </w:rPr>
        <mc:AlternateContent>
          <mc:Choice Requires="wps">
            <w:drawing>
              <wp:anchor distT="0" distB="0" distL="63500" distR="63500" simplePos="0" relativeHeight="251659264" behindDoc="0" locked="0" layoutInCell="1" allowOverlap="1" wp14:anchorId="5090E779" wp14:editId="620CF2B5">
                <wp:simplePos x="0" y="0"/>
                <wp:positionH relativeFrom="margin">
                  <wp:posOffset>5675630</wp:posOffset>
                </wp:positionH>
                <wp:positionV relativeFrom="paragraph">
                  <wp:posOffset>4402455</wp:posOffset>
                </wp:positionV>
                <wp:extent cx="311150" cy="101600"/>
                <wp:effectExtent l="0" t="1905" r="3810" b="127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5F12F" w14:textId="77777777" w:rsidR="00B72D2D" w:rsidRDefault="00B72D2D" w:rsidP="00EE6A17">
                            <w:pPr>
                              <w:pStyle w:val="Bodytext25"/>
                              <w:shd w:val="clear" w:color="auto" w:fill="auto"/>
                              <w:spacing w:line="16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0" o:spid="_x0000_s1026" type="#_x0000_t202" style="position:absolute;margin-left:446.9pt;margin-top:346.65pt;width:24.5pt;height:8pt;z-index:2516592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" filled="f" stroked="f">
                <v:textbox style="mso-fit-shape-to-text:t" inset="0,0,0,0">
                  <w:txbxContent>
                    <w:p w14:paraId="48B5F12F" w14:textId="77777777" w:rsidR="00B72D2D" w:rsidRDefault="00B72D2D" w:rsidP="00EE6A17">
                      <w:pPr>
                        <w:pStyle w:val="Bodytext25"/>
                        <w:shd w:val="clear" w:color="auto" w:fill="auto"/>
                        <w:spacing w:line="160" w:lineRule="exact"/>
                      </w:pPr>
                    </w:p>
                  </w:txbxContent>
                </v:textbox>
                <w10:wrap anchorx="margin"/>
              </v:shape>
            </w:pict>
          </mc:Fallback>
        </mc:AlternateContent>
      </w:r>
    </w:p>
    <w:p w14:paraId="25F23F94" w14:textId="77777777" w:rsidR="00EE6A17" w:rsidRDefault="00EE6A17" w:rsidP="00EE6A17">
      <w:pPr>
        <w:rPr>
          <w:sz w:val="2"/>
          <w:szCs w:val="2"/>
        </w:rPr>
      </w:pPr>
      <w:r>
        <w:rPr>
          <w:noProof/>
        </w:rPr>
        <w:drawing>
          <wp:inline distT="0" distB="0" distL="0" distR="0" wp14:anchorId="25C7FD38" wp14:editId="044A23AA">
            <wp:extent cx="6114415" cy="4475480"/>
            <wp:effectExtent l="0" t="0" r="635" b="127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4415" cy="4475480"/>
                    </a:xfrm>
                    <a:prstGeom prst="rect">
                      <a:avLst/>
                    </a:prstGeom>
                  </pic:spPr>
                </pic:pic>
              </a:graphicData>
            </a:graphic>
          </wp:inline>
        </w:drawing>
      </w:r>
    </w:p>
    <w:p w14:paraId="597DDBB1" w14:textId="77777777" w:rsidR="00EE6A17" w:rsidRDefault="00EE6A17" w:rsidP="00EE6A17">
      <w:pPr>
        <w:rPr>
          <w:sz w:val="2"/>
          <w:szCs w:val="2"/>
        </w:rPr>
      </w:pPr>
    </w:p>
    <w:p w14:paraId="4C6207B7" w14:textId="77777777" w:rsidR="00EE6A17" w:rsidRDefault="00EE6A17" w:rsidP="00EE6A17">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converging</w:t>
      </w:r>
      <w:proofErr w:type="gramEnd"/>
      <w:r>
        <w:rPr>
          <w:rFonts w:ascii="Times New Roman" w:hAnsi="Times New Roman" w:cs="Times New Roman"/>
          <w:sz w:val="24"/>
          <w:szCs w:val="24"/>
        </w:rPr>
        <w:t xml:space="preserve"> and soon will allow the creation of a global wireless network that will deliver a wide variety of services. Figure 1.1 highlights some of the key milestones in the development of wireless communications.</w:t>
      </w:r>
      <w:r>
        <w:rPr>
          <w:rFonts w:ascii="Times New Roman" w:hAnsi="Times New Roman" w:cs="Times New Roman"/>
          <w:sz w:val="16"/>
          <w:szCs w:val="16"/>
        </w:rPr>
        <w:t xml:space="preserve"> </w:t>
      </w:r>
      <w:r>
        <w:rPr>
          <w:rFonts w:ascii="Times New Roman" w:hAnsi="Times New Roman" w:cs="Times New Roman"/>
          <w:sz w:val="24"/>
          <w:szCs w:val="24"/>
        </w:rPr>
        <w:t>Wireless technologies have gradually migrated to higher frequencies.</w:t>
      </w:r>
    </w:p>
    <w:p w14:paraId="67CEDF54" w14:textId="77777777" w:rsidR="00EE6A17" w:rsidRPr="00D06109" w:rsidRDefault="00EE6A17" w:rsidP="00EE6A17">
      <w:pPr>
        <w:autoSpaceDE w:val="0"/>
        <w:autoSpaceDN w:val="0"/>
        <w:adjustRightInd w:val="0"/>
        <w:spacing w:after="0" w:line="240" w:lineRule="auto"/>
        <w:rPr>
          <w:rFonts w:ascii="Times New Roman" w:hAnsi="Times New Roman" w:cs="Times New Roman"/>
          <w:sz w:val="24"/>
          <w:szCs w:val="24"/>
        </w:rPr>
        <w:sectPr w:rsidR="00EE6A17" w:rsidRPr="00D06109">
          <w:footerReference w:type="default" r:id="rId11"/>
          <w:pgSz w:w="11900" w:h="16840"/>
          <w:pgMar w:top="735" w:right="1340" w:bottom="735" w:left="931" w:header="0" w:footer="3" w:gutter="0"/>
          <w:cols w:space="720"/>
          <w:noEndnote/>
          <w:docGrid w:linePitch="360"/>
        </w:sectPr>
      </w:pPr>
      <w:r>
        <w:rPr>
          <w:rFonts w:ascii="Times New Roman" w:hAnsi="Times New Roman" w:cs="Times New Roman"/>
          <w:sz w:val="24"/>
          <w:szCs w:val="24"/>
        </w:rPr>
        <w:t>As will be seen in later chapters, higher frequencies enable the support of greater data rates and throughput.</w:t>
      </w:r>
    </w:p>
    <w:p w14:paraId="065A9048" w14:textId="77777777" w:rsidR="00EE6A17" w:rsidRDefault="00EE6A17" w:rsidP="00EE6A17">
      <w:pPr>
        <w:pStyle w:val="Bodytext20"/>
        <w:shd w:val="clear" w:color="auto" w:fill="auto"/>
        <w:spacing w:before="0" w:line="283" w:lineRule="exact"/>
        <w:ind w:firstLine="0"/>
        <w:rPr>
          <w:rStyle w:val="Bodytext2Exact"/>
        </w:rPr>
      </w:pPr>
    </w:p>
    <w:p w14:paraId="5B5DC9CF" w14:textId="77777777" w:rsidR="00EE6A17" w:rsidRDefault="00EE6A17" w:rsidP="00EE6A17">
      <w:pPr>
        <w:pStyle w:val="Bodytext20"/>
        <w:shd w:val="clear" w:color="auto" w:fill="auto"/>
        <w:spacing w:before="0" w:line="283" w:lineRule="exact"/>
        <w:ind w:firstLine="0"/>
        <w:rPr>
          <w:rStyle w:val="Bodytext2Exact"/>
        </w:rPr>
      </w:pPr>
      <w:r>
        <w:rPr>
          <w:noProof/>
        </w:rPr>
        <mc:AlternateContent>
          <mc:Choice Requires="wps">
            <w:drawing>
              <wp:anchor distT="0" distB="0" distL="63500" distR="63500" simplePos="0" relativeHeight="251660288" behindDoc="0" locked="0" layoutInCell="1" allowOverlap="1" wp14:anchorId="2B46EDD3" wp14:editId="5B1E92EA">
                <wp:simplePos x="0" y="0"/>
                <wp:positionH relativeFrom="margin">
                  <wp:posOffset>20972</wp:posOffset>
                </wp:positionH>
                <wp:positionV relativeFrom="paragraph">
                  <wp:posOffset>58420</wp:posOffset>
                </wp:positionV>
                <wp:extent cx="3282950" cy="177800"/>
                <wp:effectExtent l="0" t="0" r="12700" b="1270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21C3A" w14:textId="77777777" w:rsidR="00B72D2D" w:rsidRDefault="00B72D2D" w:rsidP="00EE6A17">
                            <w:pPr>
                              <w:keepNext/>
                              <w:keepLines/>
                              <w:shd w:val="clear" w:color="auto" w:fill="000000"/>
                              <w:spacing w:after="0" w:line="280" w:lineRule="exact"/>
                              <w:ind w:firstLine="29"/>
                            </w:pPr>
                            <w:r>
                              <w:rPr>
                                <w:rStyle w:val="Heading5Exact"/>
                                <w:rFonts w:eastAsiaTheme="minorHAnsi"/>
                                <w:b w:val="0"/>
                                <w:bCs w:val="0"/>
                              </w:rPr>
                              <w:t>1.2 THE CELLULAR REVOLUTION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9" o:spid="_x0000_s1027" type="#_x0000_t202" style="position:absolute;left:0;text-align:left;margin-left:1.65pt;margin-top:4.6pt;width:258.5pt;height:14pt;z-index:2516602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" filled="f" stroked="f">
                <v:textbox style="mso-fit-shape-to-text:t" inset="0,0,0,0">
                  <w:txbxContent>
                    <w:p w14:paraId="1CF21C3A" w14:textId="77777777" w:rsidR="00B72D2D" w:rsidRDefault="00B72D2D" w:rsidP="00EE6A17">
                      <w:pPr>
                        <w:keepNext/>
                        <w:keepLines/>
                        <w:shd w:val="clear" w:color="auto" w:fill="000000"/>
                        <w:spacing w:after="0" w:line="280" w:lineRule="exact"/>
                        <w:ind w:firstLine="29"/>
                      </w:pPr>
                      <w:r>
                        <w:rPr>
                          <w:rStyle w:val="Heading5Exact"/>
                          <w:rFonts w:eastAsiaTheme="minorHAnsi"/>
                          <w:b w:val="0"/>
                          <w:bCs w:val="0"/>
                        </w:rPr>
                        <w:t>1.2 THE CELLULAR REVOLUTION</w:t>
                      </w:r>
                    </w:p>
                  </w:txbxContent>
                </v:textbox>
                <w10:wrap anchorx="margin"/>
              </v:shape>
            </w:pict>
          </mc:Fallback>
        </mc:AlternateContent>
      </w:r>
    </w:p>
    <w:p w14:paraId="3813F81F" w14:textId="77777777" w:rsidR="00EE6A17" w:rsidRDefault="00EE6A17" w:rsidP="00EE6A17">
      <w:pPr>
        <w:pStyle w:val="Bodytext20"/>
        <w:shd w:val="clear" w:color="auto" w:fill="auto"/>
        <w:spacing w:before="0" w:line="283" w:lineRule="exact"/>
        <w:ind w:firstLine="0"/>
        <w:rPr>
          <w:rStyle w:val="Bodytext2Exact"/>
        </w:rPr>
      </w:pPr>
    </w:p>
    <w:p w14:paraId="712282A5" w14:textId="77777777" w:rsidR="00EE6A17" w:rsidRDefault="00EE6A17" w:rsidP="00EE6A17">
      <w:pPr>
        <w:pStyle w:val="Bodytext20"/>
        <w:shd w:val="clear" w:color="auto" w:fill="auto"/>
        <w:spacing w:before="0" w:line="283" w:lineRule="exact"/>
        <w:ind w:firstLine="0"/>
      </w:pPr>
      <w:r>
        <w:rPr>
          <w:rStyle w:val="Bodytext2Exact"/>
        </w:rPr>
        <w:t>The cellular revolution is apparent in the growth of the mobile phone market alone. In 1990, the number of users was approximately 11 million [ECON99]. Today, that number is in the billions. According to the ITU (International Telecommunications Union)</w:t>
      </w:r>
      <w:proofErr w:type="gramStart"/>
      <w:r>
        <w:rPr>
          <w:rStyle w:val="Bodytext2Exact"/>
        </w:rPr>
        <w:t>,</w:t>
      </w:r>
      <w:r>
        <w:rPr>
          <w:rStyle w:val="Bodytext2Exact"/>
          <w:vertAlign w:val="superscript"/>
        </w:rPr>
        <w:t>3</w:t>
      </w:r>
      <w:proofErr w:type="gramEnd"/>
      <w:r>
        <w:rPr>
          <w:rStyle w:val="Bodytext2Exact"/>
        </w:rPr>
        <w:t xml:space="preserve"> the number of mobile phones worldwide outnumbered fixed-line phones for the first time in 2002. The newer generation devices, with access to the Internet and built-in digital cameras, add to this momentum. There are a number of reasons</w:t>
      </w:r>
    </w:p>
    <w:p w14:paraId="53FAD56C" w14:textId="77777777" w:rsidR="00EE6A17" w:rsidRDefault="00EE6A17" w:rsidP="00EE6A17">
      <w:pPr>
        <w:pStyle w:val="Bodytext20"/>
        <w:shd w:val="clear" w:color="auto" w:fill="auto"/>
        <w:spacing w:before="0" w:line="283" w:lineRule="exact"/>
        <w:ind w:firstLine="0"/>
      </w:pPr>
    </w:p>
    <w:p w14:paraId="58DA7636" w14:textId="77777777" w:rsidR="00EE6A17" w:rsidRDefault="00EE6A17" w:rsidP="00EE6A17">
      <w:pPr>
        <w:pStyle w:val="Bodytext20"/>
        <w:shd w:val="clear" w:color="auto" w:fill="auto"/>
        <w:spacing w:before="0" w:line="283" w:lineRule="exact"/>
        <w:ind w:firstLine="0"/>
      </w:pPr>
      <w:proofErr w:type="gramStart"/>
      <w:r>
        <w:t>for</w:t>
      </w:r>
      <w:proofErr w:type="gramEnd"/>
      <w:r>
        <w:t xml:space="preserve"> the increasing dominance of mobile phones. Mobile phones are convenient; they move with people. In addition, by their nature, they are location aware. A mobile phone communicates with regional base stations that are at fixed locations.</w:t>
      </w:r>
    </w:p>
    <w:p w14:paraId="4FF5D79F" w14:textId="77777777" w:rsidR="00EE6A17" w:rsidRDefault="00EE6A17" w:rsidP="00EE6A17">
      <w:pPr>
        <w:pStyle w:val="Bodytext20"/>
        <w:shd w:val="clear" w:color="auto" w:fill="auto"/>
        <w:spacing w:before="0" w:line="283" w:lineRule="exact"/>
        <w:ind w:left="900" w:firstLine="579"/>
      </w:pPr>
      <w:r>
        <w:t>Technical innovations have contributed to the success of mobile phones. The handsets have become smaller and lighter, battery life has increased, and digital technology has improved reception and allowed better use of a finite spectrum. As with many types of digital equipment, the costs associated with mobile telephones have been decreasing. In areas where competition flourishes, prices have dropped dramatically since 1996.</w:t>
      </w:r>
    </w:p>
    <w:p w14:paraId="255DDF15" w14:textId="77777777" w:rsidR="00EE6A17" w:rsidRDefault="00EE6A17" w:rsidP="00EE6A17">
      <w:pPr>
        <w:pStyle w:val="Bodytext20"/>
        <w:shd w:val="clear" w:color="auto" w:fill="auto"/>
        <w:spacing w:before="0" w:line="283" w:lineRule="exact"/>
        <w:ind w:left="900" w:firstLine="579"/>
      </w:pPr>
      <w:r>
        <w:t>In many geographic areas, mobile telephones are the only economical way to provide phone service to the population. Operators can erect base stations quickly and inexpensively when compared with digging up ground to lay copper in harsh terrain.</w:t>
      </w:r>
    </w:p>
    <w:p w14:paraId="1D43E6D2" w14:textId="77777777" w:rsidR="00EE6A17" w:rsidRDefault="00EE6A17" w:rsidP="00EE6A17">
      <w:pPr>
        <w:pStyle w:val="Bodytext20"/>
        <w:shd w:val="clear" w:color="auto" w:fill="auto"/>
        <w:spacing w:before="0" w:line="283" w:lineRule="exact"/>
        <w:ind w:left="900" w:firstLine="579"/>
      </w:pPr>
      <w:r>
        <w:t>Mobile telephones are only the tip of the cellular revolution. Increasingly, new types of wireless devices are being introduced. These new devices have access to the Internet. They include personal organizers and telephones, but now they have Web access, instant messaging, e-mail, and other services available on the Internet. Wireless devices in automobiles allow users to download maps and directions on demand. Soon, the devices may be able to call for help when an accident has occurred or perhaps notify the user of the lowest-priced fuel in the immediate area. Other conveniences will be available as well. For example, refrigerators may one day be able to order groceries over the Internet to replace consumed items.</w:t>
      </w:r>
    </w:p>
    <w:p w14:paraId="50FAD6FC" w14:textId="77777777" w:rsidR="00EE6A17" w:rsidRDefault="00EE6A17" w:rsidP="00EE6A17">
      <w:pPr>
        <w:pStyle w:val="Bodytext20"/>
        <w:shd w:val="clear" w:color="auto" w:fill="auto"/>
        <w:spacing w:before="0" w:after="423" w:line="283" w:lineRule="exact"/>
        <w:ind w:left="900" w:firstLine="579"/>
      </w:pPr>
      <w:r>
        <w:t>The first rush to wireless was for voice. Now, the attention is on data. A big part of this market is the “wireless” Internet. Wireless users use the Internet differently than fixed users. Wireless devices have limited displays and input capabilities compared with typical fixed devices such as the PC. Transactions and messaging will be the rule instead of lengthy browsing sessions. Because wireless devices are location aware, information can be tailored to the geographic location of the user. Information will be able to find users, instead of users searching for information.</w:t>
      </w:r>
    </w:p>
    <w:p w14:paraId="42167370" w14:textId="77777777" w:rsidR="00EE6A17" w:rsidRDefault="00EE6A17" w:rsidP="00EE6A17">
      <w:pPr>
        <w:keepNext/>
        <w:keepLines/>
        <w:widowControl w:val="0"/>
        <w:numPr>
          <w:ilvl w:val="1"/>
          <w:numId w:val="2"/>
        </w:numPr>
        <w:shd w:val="clear" w:color="auto" w:fill="000000"/>
        <w:tabs>
          <w:tab w:val="left" w:pos="893"/>
        </w:tabs>
        <w:spacing w:after="320" w:line="280" w:lineRule="exact"/>
        <w:ind w:left="240" w:firstLine="10"/>
        <w:jc w:val="both"/>
        <w:outlineLvl w:val="4"/>
      </w:pPr>
      <w:bookmarkStart w:id="2" w:name="bookmark10"/>
      <w:r>
        <w:rPr>
          <w:rStyle w:val="Heading5"/>
          <w:rFonts w:eastAsiaTheme="minorHAnsi"/>
          <w:b w:val="0"/>
          <w:bCs w:val="0"/>
        </w:rPr>
        <w:t>THE GLOBAL CELLULAR NETWORK</w:t>
      </w:r>
      <w:bookmarkEnd w:id="2"/>
    </w:p>
    <w:p w14:paraId="72576D1F" w14:textId="77777777" w:rsidR="00EE6A17" w:rsidRDefault="00EE6A17" w:rsidP="00EE6A17">
      <w:pPr>
        <w:pStyle w:val="Bodytext20"/>
        <w:shd w:val="clear" w:color="auto" w:fill="auto"/>
        <w:spacing w:before="0" w:line="283" w:lineRule="exact"/>
        <w:ind w:left="900" w:hanging="1"/>
      </w:pPr>
      <w:r>
        <w:t>Today there is no single cellular network. Devices support one or two of a myriad of technologies and generally work only within the confines of a single operator’s network. To move beyond this model, more work must be done to define and implement standards.</w:t>
      </w:r>
    </w:p>
    <w:p w14:paraId="1F022B82" w14:textId="77777777" w:rsidR="00EE6A17" w:rsidRDefault="00EE6A17" w:rsidP="00EE6A17">
      <w:pPr>
        <w:pStyle w:val="Bodytext20"/>
        <w:shd w:val="clear" w:color="auto" w:fill="auto"/>
        <w:spacing w:before="0" w:line="283" w:lineRule="exact"/>
        <w:ind w:left="900" w:firstLine="579"/>
      </w:pPr>
      <w:r>
        <w:t xml:space="preserve">The ITU is working to develop a family of standards for the next-generation wireless devices. The new standards will use higher frequencies to increase </w:t>
      </w:r>
      <w:r>
        <w:lastRenderedPageBreak/>
        <w:t>capacity. The new standards will also help overcome the incompatibilities introduced as the different first- and second-generation networks were developed and deployed over the last decade.</w:t>
      </w:r>
    </w:p>
    <w:p w14:paraId="314BEDC6" w14:textId="77777777" w:rsidR="00EE6A17" w:rsidRDefault="00EE6A17" w:rsidP="00EE6A17">
      <w:pPr>
        <w:pStyle w:val="Bodytext20"/>
        <w:shd w:val="clear" w:color="auto" w:fill="auto"/>
        <w:spacing w:before="0" w:line="283" w:lineRule="exact"/>
        <w:ind w:left="900" w:firstLine="579"/>
      </w:pPr>
      <w:r>
        <w:t>The dominant first-generation digital wireless network in North America was the Advanced Mobile Phone System (AMPS). This network offers a data service using the Cellular Digital Packet Data (CDPD) overlay network, which provides a 19.2-kbps data rate. The CPDP uses idle periods on regular voice channels to provide the data service.</w:t>
      </w:r>
    </w:p>
    <w:p w14:paraId="48ED8CB6" w14:textId="77777777" w:rsidR="00EE6A17" w:rsidRDefault="00EE6A17" w:rsidP="00EE6A17">
      <w:pPr>
        <w:pStyle w:val="Bodytext20"/>
        <w:shd w:val="clear" w:color="auto" w:fill="auto"/>
        <w:spacing w:before="0" w:line="283" w:lineRule="exact"/>
        <w:ind w:left="900" w:firstLine="579"/>
      </w:pPr>
      <w:r>
        <w:t>The key second-generation wireless systems are the Global System for Mobile Communications (GSM), Personal Communications Service (PCS) IS-136, and PCS IS-95. The PCS standard IS-136 uses time division multiple access (TDMA) while IS-95 uses code division multiple access (CDMA). The GSM and PCS IS-136 use dedicated channels at 9.6 kbps to deliver the data service.</w:t>
      </w:r>
    </w:p>
    <w:p w14:paraId="5C3BFC68" w14:textId="77777777" w:rsidR="00EE6A17" w:rsidRDefault="00EE6A17" w:rsidP="00EE6A17">
      <w:pPr>
        <w:pStyle w:val="Bodytext20"/>
        <w:shd w:val="clear" w:color="auto" w:fill="auto"/>
        <w:spacing w:before="0" w:line="283" w:lineRule="exact"/>
        <w:ind w:left="680" w:firstLine="578"/>
      </w:pPr>
      <w:r>
        <w:t>The ITU is developing International Mobile Telecommunications-2000 (IMT- 2000). This family of standards is intended to provide a seamless global network. The standards are being developed around the 2-GHz frequency band. The new standards and frequency band will provide data rates up to 2 Mbps.</w:t>
      </w:r>
    </w:p>
    <w:p w14:paraId="044EF6E7" w14:textId="77777777" w:rsidR="00EE6A17" w:rsidRDefault="00EE6A17" w:rsidP="00EE6A17">
      <w:pPr>
        <w:pStyle w:val="Bodytext20"/>
        <w:shd w:val="clear" w:color="auto" w:fill="auto"/>
        <w:spacing w:before="0" w:after="423" w:line="283" w:lineRule="exact"/>
        <w:ind w:left="680" w:firstLine="578"/>
      </w:pPr>
      <w:r>
        <w:t>In addition to defining frequency usage, encoding techniques, and transmission, standards also need to define how mobile devices will interact with the Internet. Several standards bodies and industry consortiums are working to that end. The Wireless Application Protocol (WAP) Forum is developing a common protocol that allows devices with limited display and input capabilities to access the Internet. The Internet Engineering Task Force (IETF) is developing a mobile IP standard that adapts the ubiquitous IP protocol to work within a mobile environment.</w:t>
      </w:r>
    </w:p>
    <w:p w14:paraId="6462BC94" w14:textId="77777777" w:rsidR="00EE6A17" w:rsidRDefault="00EE6A17" w:rsidP="00EE6A17">
      <w:pPr>
        <w:keepNext/>
        <w:keepLines/>
        <w:widowControl w:val="0"/>
        <w:numPr>
          <w:ilvl w:val="1"/>
          <w:numId w:val="2"/>
        </w:numPr>
        <w:shd w:val="clear" w:color="auto" w:fill="000000"/>
        <w:tabs>
          <w:tab w:val="left" w:pos="670"/>
        </w:tabs>
        <w:spacing w:after="316" w:line="280" w:lineRule="exact"/>
        <w:ind w:firstLine="34"/>
        <w:jc w:val="both"/>
        <w:outlineLvl w:val="4"/>
      </w:pPr>
      <w:bookmarkStart w:id="3" w:name="bookmark11"/>
      <w:r>
        <w:rPr>
          <w:rStyle w:val="Heading5"/>
          <w:rFonts w:eastAsiaTheme="minorHAnsi"/>
          <w:b w:val="0"/>
          <w:bCs w:val="0"/>
        </w:rPr>
        <w:t>BROADBAND</w:t>
      </w:r>
      <w:bookmarkEnd w:id="3"/>
    </w:p>
    <w:p w14:paraId="3AE9709A" w14:textId="77777777" w:rsidR="00EE6A17" w:rsidRDefault="00EE6A17" w:rsidP="00EE6A17">
      <w:pPr>
        <w:pStyle w:val="Bodytext20"/>
        <w:shd w:val="clear" w:color="auto" w:fill="auto"/>
        <w:spacing w:before="0" w:line="283" w:lineRule="exact"/>
        <w:ind w:left="680" w:hanging="4"/>
      </w:pPr>
      <w:r>
        <w:t>The Internet is increasingly a multimedia experience. Graphics, video, and audio abound on the pages of the World Wide Web. Business communications are following the same trend. For example, e-mail frequently includes large multimedia attachments. In order to participate fully, wireless networks require the same high data rates as their fixed counterparts. The higher data rates are obtainable with broadband wireless technology.</w:t>
      </w:r>
    </w:p>
    <w:p w14:paraId="2891A0EF" w14:textId="77777777" w:rsidR="00EE6A17" w:rsidRDefault="00EE6A17" w:rsidP="00EE6A17">
      <w:pPr>
        <w:pStyle w:val="Bodytext20"/>
        <w:shd w:val="clear" w:color="auto" w:fill="auto"/>
        <w:spacing w:before="0" w:line="283" w:lineRule="exact"/>
        <w:ind w:left="680" w:firstLine="578"/>
      </w:pPr>
      <w:r>
        <w:t>Broadband wireless service shares the same advantages of all wireless services: convenience and reduced cost. Operators can deploy the service faster than a fixed service and without the cost of a cable plant. The service is also mobile and can be deployed almost anywhere.</w:t>
      </w:r>
    </w:p>
    <w:p w14:paraId="75D7B442" w14:textId="77777777" w:rsidR="00EE6A17" w:rsidRDefault="00EE6A17" w:rsidP="00EE6A17">
      <w:pPr>
        <w:pStyle w:val="Bodytext20"/>
        <w:shd w:val="clear" w:color="auto" w:fill="auto"/>
        <w:spacing w:before="0" w:line="283" w:lineRule="exact"/>
        <w:ind w:left="680" w:firstLine="578"/>
      </w:pPr>
      <w:r>
        <w:t>There are many initiatives developing broadband wireless standards around many different applications. The standards cover everything from the wireless LAN to the small wireless home network. Data rates vary from 2 Mbps to well over 100 Mbps. Many of these technologies are available now and many more will become available in the next several years.</w:t>
      </w:r>
    </w:p>
    <w:p w14:paraId="6F2B3418" w14:textId="77777777" w:rsidR="00EE6A17" w:rsidRDefault="00EE6A17" w:rsidP="00EE6A17">
      <w:pPr>
        <w:pStyle w:val="Bodytext20"/>
        <w:shd w:val="clear" w:color="auto" w:fill="auto"/>
        <w:spacing w:before="0" w:line="283" w:lineRule="exact"/>
        <w:ind w:left="680" w:firstLine="578"/>
      </w:pPr>
      <w:r>
        <w:t>Wireless LANs (WLANs) provide network services where it is difficult or too expensive to deploy a fixed infrastructure. The primary WLAN standard is IEEE 802.11, which provides for data rates as high as 54 Mbps.</w:t>
      </w:r>
    </w:p>
    <w:p w14:paraId="677A811D" w14:textId="77777777" w:rsidR="00EE6A17" w:rsidRDefault="00EE6A17" w:rsidP="00EE6A17">
      <w:pPr>
        <w:pStyle w:val="Bodytext20"/>
        <w:shd w:val="clear" w:color="auto" w:fill="auto"/>
        <w:spacing w:before="0" w:after="423" w:line="283" w:lineRule="exact"/>
        <w:ind w:left="680" w:firstLine="578"/>
      </w:pPr>
      <w:r>
        <w:t xml:space="preserve">A potential problem with 802.11 is compatibility with Bluetooth. Bluetooth is a wireless networking specification that defines wireless communications between devices such as laptops, PDAs, and mobile phones. Bluetooth and some versions of 802.11 use the same frequency band. The technologies would most likely interfere </w:t>
      </w:r>
      <w:r>
        <w:lastRenderedPageBreak/>
        <w:t>with each other if deployed in the same device.</w:t>
      </w:r>
    </w:p>
    <w:p w14:paraId="61B8343D" w14:textId="77777777" w:rsidR="00EE6A17" w:rsidRDefault="00EE6A17" w:rsidP="00EE6A17">
      <w:pPr>
        <w:keepNext/>
        <w:keepLines/>
        <w:widowControl w:val="0"/>
        <w:numPr>
          <w:ilvl w:val="1"/>
          <w:numId w:val="2"/>
        </w:numPr>
        <w:shd w:val="clear" w:color="auto" w:fill="000000"/>
        <w:tabs>
          <w:tab w:val="left" w:pos="670"/>
        </w:tabs>
        <w:spacing w:after="320" w:line="280" w:lineRule="exact"/>
        <w:ind w:firstLine="34"/>
        <w:jc w:val="both"/>
        <w:outlineLvl w:val="4"/>
      </w:pPr>
      <w:bookmarkStart w:id="4" w:name="bookmark12"/>
      <w:r>
        <w:rPr>
          <w:rStyle w:val="Heading5"/>
          <w:rFonts w:eastAsiaTheme="minorHAnsi"/>
          <w:b w:val="0"/>
          <w:bCs w:val="0"/>
        </w:rPr>
        <w:t>FUTURE TRENDS</w:t>
      </w:r>
      <w:bookmarkEnd w:id="4"/>
    </w:p>
    <w:p w14:paraId="72B8E7EA" w14:textId="77777777" w:rsidR="00EE6A17" w:rsidRDefault="00EE6A17" w:rsidP="00EE6A17">
      <w:pPr>
        <w:pStyle w:val="Bodytext20"/>
        <w:shd w:val="clear" w:color="auto" w:fill="auto"/>
        <w:spacing w:before="0" w:line="283" w:lineRule="exact"/>
        <w:ind w:left="680" w:hanging="4"/>
      </w:pPr>
      <w:r>
        <w:t>Much of the development effort in new wireless technology makes use of portions of the frequency spectrum that do not, in many countries, require licensing. In the United States, two such frequency bands are Industrial, Scientific, and Medical</w:t>
      </w:r>
      <w:r>
        <w:br w:type="page"/>
      </w:r>
    </w:p>
    <w:p w14:paraId="3AA60175" w14:textId="77777777" w:rsidR="00EE6A17" w:rsidRDefault="00EE6A17" w:rsidP="00EE6A17">
      <w:pPr>
        <w:pStyle w:val="Bodytext20"/>
        <w:shd w:val="clear" w:color="auto" w:fill="auto"/>
        <w:spacing w:before="0" w:line="283" w:lineRule="exact"/>
        <w:ind w:left="880" w:firstLine="3"/>
      </w:pPr>
      <w:r>
        <w:lastRenderedPageBreak/>
        <w:t xml:space="preserve"> </w:t>
      </w:r>
      <w:proofErr w:type="gramStart"/>
      <w:r>
        <w:t>(ISM) band near 2.4 GHz and the newly allocated unlicensed radio band, the Unlicensed National Information Infrastructure (UNII) band.</w:t>
      </w:r>
      <w:proofErr w:type="gramEnd"/>
      <w:r>
        <w:t xml:space="preserve"> </w:t>
      </w:r>
      <w:proofErr w:type="gramStart"/>
      <w:r>
        <w:t>UNII was created by the FCC (Federal Communications Commission) to allow manufacturers to develop high-speed wireless networks</w:t>
      </w:r>
      <w:proofErr w:type="gramEnd"/>
      <w:r>
        <w:t>. In order to find enough bandwidth to satisfy needs, the band was established at 5 GHz, making it incompatible with 2.4-GHz equipment. The free, unlicensed portions of the radio spectrum enable manufacturers to avoid billions of dollars in licensing fees.</w:t>
      </w:r>
    </w:p>
    <w:p w14:paraId="0D92AC51" w14:textId="77777777" w:rsidR="00EE6A17" w:rsidRDefault="00EE6A17" w:rsidP="00EE6A17">
      <w:pPr>
        <w:pStyle w:val="Bodytext20"/>
        <w:shd w:val="clear" w:color="auto" w:fill="auto"/>
        <w:spacing w:before="0" w:line="283" w:lineRule="exact"/>
        <w:ind w:left="880" w:firstLine="581"/>
      </w:pPr>
      <w:r>
        <w:t xml:space="preserve">For years, these radio frequencies were neglected, the lonely domain of cordless phones and microwave ovens. In recent years however, spurred by consumer demand and active standards bodies, considerable research and development is underway. The first significant fruit of this activity is </w:t>
      </w:r>
      <w:r>
        <w:rPr>
          <w:rStyle w:val="Bodytext2614pt"/>
        </w:rPr>
        <w:t xml:space="preserve">Wi-Fi </w:t>
      </w:r>
      <w:r>
        <w:t xml:space="preserve">(Wireless Fidelity), the very popular wireless LAN technology based on the IEEE 802.11 standards. In essence, Wi-Fi refers to 802.11-compatible products that have been certified as interoperable by the Wi-Fi Alliance, a body specifically set up for this certification process. Wi-Fi covers not only office-based LANs, but also home-based LANs and publicly available </w:t>
      </w:r>
      <w:r>
        <w:rPr>
          <w:rStyle w:val="Bodytext2Italic"/>
        </w:rPr>
        <w:t>hot spots,</w:t>
      </w:r>
      <w:r>
        <w:t xml:space="preserve"> which are areas around a central antenna in which people can wirelessly share information or connect to the Internet with a properly equipped laptop. Wi-Fi is examined in some detail in Chapter 14.</w:t>
      </w:r>
    </w:p>
    <w:p w14:paraId="4EE9457D" w14:textId="77777777" w:rsidR="00EE6A17" w:rsidRDefault="00EE6A17" w:rsidP="00EE6A17">
      <w:pPr>
        <w:pStyle w:val="Bodytext20"/>
        <w:shd w:val="clear" w:color="auto" w:fill="auto"/>
        <w:spacing w:before="0" w:line="283" w:lineRule="exact"/>
        <w:ind w:left="880" w:firstLine="581"/>
      </w:pPr>
      <w:r>
        <w:t>Wi-Fi is just the first major step in utilizing these bands. Four other innovative technologies are working their way through the research, development, and standardization efforts: WiMAX, Mobile-Fi, ZigBee, and Ultrawideband. We survey these technologies briefly in this section.</w:t>
      </w:r>
    </w:p>
    <w:p w14:paraId="661BB0BD" w14:textId="77777777" w:rsidR="00EE6A17" w:rsidRDefault="00EE6A17" w:rsidP="00EE6A17">
      <w:pPr>
        <w:pStyle w:val="Bodytext20"/>
        <w:shd w:val="clear" w:color="auto" w:fill="auto"/>
        <w:spacing w:before="0" w:line="283" w:lineRule="exact"/>
        <w:ind w:left="880" w:firstLine="581"/>
      </w:pPr>
      <w:r>
        <w:rPr>
          <w:rStyle w:val="Bodytext2Bold"/>
        </w:rPr>
        <w:t xml:space="preserve">WiMAX </w:t>
      </w:r>
      <w:r>
        <w:t>is similar to Wi-Fi. Both create hot spots, but while Wi-Fi can cover several hundred meters, WiMAX has a range of 40 to 50 km. Thus, WiMAX provides a wireless alternative to cable, DSL, andTl/El for last-mile broadband access. It will also be used as complimentary technology to connect 802.11 hot spots to the Internet. Initial deployments of WiMAX are in fixed locations, but a mobile version is under development. WiMAX is an interoperability specification based on IEEE 802.16 and is discussed in more detail in Chapter 11.</w:t>
      </w:r>
    </w:p>
    <w:p w14:paraId="4F5824D1" w14:textId="77777777" w:rsidR="00EE6A17" w:rsidRDefault="00EE6A17" w:rsidP="00EE6A17">
      <w:pPr>
        <w:pStyle w:val="Bodytext20"/>
        <w:shd w:val="clear" w:color="auto" w:fill="auto"/>
        <w:spacing w:before="0" w:line="283" w:lineRule="exact"/>
        <w:ind w:left="880" w:firstLine="581"/>
      </w:pPr>
      <w:r>
        <w:rPr>
          <w:rStyle w:val="Bodytext2Bold"/>
        </w:rPr>
        <w:t xml:space="preserve">Mobile-Fi </w:t>
      </w:r>
      <w:r>
        <w:t>is similar to the mobile version of WiMAX in terms of technology. The objective with Mobile-Fi is to provide Internet access to mobile users at data rates even higher than those available in today’s home broadband links. In this context, mobile truly means mobile, not just movable. Thus, a Mobile-Fi user could enjoy broadband Internet access while traveling in a moving car or train. Mobile-Fi is based on the IEEE 802.20 specifications.</w:t>
      </w:r>
    </w:p>
    <w:p w14:paraId="03893DD2" w14:textId="77777777" w:rsidR="00EE6A17" w:rsidRDefault="00EE6A17" w:rsidP="00EE6A17">
      <w:pPr>
        <w:pStyle w:val="Bodytext20"/>
        <w:shd w:val="clear" w:color="auto" w:fill="auto"/>
        <w:spacing w:before="0" w:line="283" w:lineRule="exact"/>
        <w:ind w:left="880" w:firstLine="581"/>
      </w:pPr>
      <w:r>
        <w:rPr>
          <w:rStyle w:val="Bodytext2Bold"/>
        </w:rPr>
        <w:t xml:space="preserve">ZigBee </w:t>
      </w:r>
      <w:r>
        <w:t>functions at a relatively low data rate over relatively short distances, compared to Wi-Fi. The objective is to develop products that are very low cost, with low power consumption and low data rate. ZigBee technology enables the coordination of communication among thousands of tiny sensors, which can be scattered throughout offices, farms, or factories, picking up bits of information about temperature, chemicals, water, or motion. They’re designed to use little energy because they’ll be left in place for 5 or 10 years and their batteries need to last. ZigBee devices communicate efficiently, passing data over radio waves from one to the other like a bucket brigade. At the end of the line the data can be dropped into a computer for analysis or picked up by another wireless technology like Wi-Fi or WiMAX.</w:t>
      </w:r>
    </w:p>
    <w:p w14:paraId="4315573D" w14:textId="77777777" w:rsidR="00EE6A17" w:rsidRDefault="00EE6A17" w:rsidP="00EE6A17">
      <w:pPr>
        <w:pStyle w:val="Bodytext20"/>
        <w:shd w:val="clear" w:color="auto" w:fill="auto"/>
        <w:spacing w:before="0" w:line="283" w:lineRule="exact"/>
        <w:ind w:left="880" w:firstLine="581"/>
      </w:pPr>
      <w:r>
        <w:rPr>
          <w:rStyle w:val="Bodytext2Bold"/>
        </w:rPr>
        <w:t xml:space="preserve">Ultrawideband </w:t>
      </w:r>
      <w:r>
        <w:t>serves a very different purpose than the other technologies mentioned in this section. Ultrawideband enables the movement of massive files at</w:t>
      </w:r>
      <w:r>
        <w:br w:type="page"/>
      </w:r>
    </w:p>
    <w:p w14:paraId="24C0909C" w14:textId="77777777" w:rsidR="00EE6A17" w:rsidRDefault="00EE6A17" w:rsidP="00EE6A17">
      <w:pPr>
        <w:pStyle w:val="Bodytext20"/>
        <w:shd w:val="clear" w:color="auto" w:fill="auto"/>
        <w:spacing w:before="0" w:after="483" w:line="283" w:lineRule="exact"/>
        <w:ind w:left="680" w:hanging="6"/>
      </w:pPr>
      <w:proofErr w:type="gramStart"/>
      <w:r>
        <w:lastRenderedPageBreak/>
        <w:t>high</w:t>
      </w:r>
      <w:proofErr w:type="gramEnd"/>
      <w:r>
        <w:t xml:space="preserve"> data rates over short distances. For example, in the home, Ultrawideband would allow the user to transfer hours of video from a PC to a TV without any messy cords. On the road, a passenger who has a laptop in the trunk receiving data over Mobile-Fi could use Ultrawideband to pull that information up to a handheld computer in the front seat.</w:t>
      </w:r>
    </w:p>
    <w:p w14:paraId="0A787529" w14:textId="77777777" w:rsidR="00EE6A17" w:rsidRDefault="00EE6A17" w:rsidP="00EE6A17">
      <w:pPr>
        <w:keepNext/>
        <w:keepLines/>
        <w:widowControl w:val="0"/>
        <w:numPr>
          <w:ilvl w:val="1"/>
          <w:numId w:val="2"/>
        </w:numPr>
        <w:shd w:val="clear" w:color="auto" w:fill="000000"/>
        <w:tabs>
          <w:tab w:val="left" w:pos="674"/>
        </w:tabs>
        <w:spacing w:after="380" w:line="280" w:lineRule="exact"/>
        <w:ind w:firstLine="31"/>
        <w:jc w:val="both"/>
        <w:outlineLvl w:val="4"/>
      </w:pPr>
      <w:bookmarkStart w:id="5" w:name="bookmark13"/>
      <w:r>
        <w:rPr>
          <w:rStyle w:val="Heading5"/>
          <w:rFonts w:eastAsiaTheme="minorHAnsi"/>
          <w:b w:val="0"/>
          <w:bCs w:val="0"/>
        </w:rPr>
        <w:t>THE TROUBLE WITH WIRELESS</w:t>
      </w:r>
      <w:bookmarkEnd w:id="5"/>
    </w:p>
    <w:p w14:paraId="4A335A1F" w14:textId="77777777" w:rsidR="00EE6A17" w:rsidRDefault="00EE6A17" w:rsidP="00EE6A17">
      <w:pPr>
        <w:pStyle w:val="Bodytext20"/>
        <w:shd w:val="clear" w:color="auto" w:fill="auto"/>
        <w:spacing w:before="0" w:line="283" w:lineRule="exact"/>
        <w:ind w:left="680" w:hanging="6"/>
      </w:pPr>
      <w:r>
        <w:t>Wireless is convenient and often less expensive to deploy than fixed services, but wireless is not perfect. There are limitations, political and technical difficulties that may ultimately prevent wireless technologies from reaching their full potential. Two issues are incompatible standards and device limitations.</w:t>
      </w:r>
    </w:p>
    <w:p w14:paraId="2F1521E4" w14:textId="77777777" w:rsidR="00EE6A17" w:rsidRDefault="00EE6A17" w:rsidP="00EE6A17">
      <w:pPr>
        <w:pStyle w:val="Bodytext20"/>
        <w:shd w:val="clear" w:color="auto" w:fill="auto"/>
        <w:spacing w:before="0" w:line="283" w:lineRule="exact"/>
        <w:ind w:left="680" w:firstLine="578"/>
      </w:pPr>
      <w:r>
        <w:t>As mentioned previously, in North America there are two standards for digital cellular service. Internationally, there is at least one more. A device using PCS IS-136 will not work in an area where the deployed technology is PCS IS-95. Also mentioned previously is the inability to use Bluetooth and 802.11 in the same device. These are just two examples of problems that arise when industrywide standards do not exist. The lack of an industrywide standard holds the technologies back from delivering one of the true ideals of wireless: ubiquitous access to data.</w:t>
      </w:r>
    </w:p>
    <w:p w14:paraId="58C1FE5E" w14:textId="77777777" w:rsidR="00EE6A17" w:rsidRDefault="00EE6A17" w:rsidP="00EE6A17">
      <w:pPr>
        <w:pStyle w:val="Bodytext20"/>
        <w:shd w:val="clear" w:color="auto" w:fill="auto"/>
        <w:spacing w:before="0" w:line="283" w:lineRule="exact"/>
        <w:ind w:left="680" w:firstLine="578"/>
      </w:pPr>
      <w:r>
        <w:t>Device limitations also restrict the free flow of data. The small display on a mobile telephone is inadequate for displaying more than a few lines of text. In addition, most mobile wireless devices cannot access the vast majority of WWW sites on the Internet. The browsers use a special language, wireless markup language (WML), instead of the de facto standard HTML.</w:t>
      </w:r>
    </w:p>
    <w:p w14:paraId="2548547C" w14:textId="77777777" w:rsidR="00EE6A17" w:rsidRDefault="00EE6A17" w:rsidP="00EE6A17">
      <w:pPr>
        <w:pStyle w:val="Bodytext20"/>
        <w:shd w:val="clear" w:color="auto" w:fill="auto"/>
        <w:spacing w:before="0" w:after="483" w:line="283" w:lineRule="exact"/>
        <w:ind w:left="680" w:firstLine="578"/>
      </w:pPr>
      <w:r>
        <w:t>Most likely, no one wireless device will be able to meet every need. The potential of wireless can be met but not with a single product. Wireless will succeed because it will be integrated into a variety of devices that can meet a variety of needs.</w:t>
      </w:r>
    </w:p>
    <w:p w14:paraId="62DDE7F2" w14:textId="77777777" w:rsidR="00EE6A17" w:rsidRDefault="00EE6A17"/>
    <w:p w14:paraId="76181304" w14:textId="77777777" w:rsidR="00EE6A17" w:rsidRDefault="00EE6A17"/>
    <w:p w14:paraId="149E7412" w14:textId="77777777" w:rsidR="00EE6A17" w:rsidRDefault="00EE6A17">
      <w:r w:rsidRPr="00EE6A17">
        <w:rPr>
          <w:noProof/>
        </w:rPr>
        <w:drawing>
          <wp:inline distT="0" distB="0" distL="0" distR="0" wp14:anchorId="3EF6FDFD" wp14:editId="247AAABA">
            <wp:extent cx="5943600" cy="2888981"/>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888981"/>
                    </a:xfrm>
                    <a:prstGeom prst="rect">
                      <a:avLst/>
                    </a:prstGeom>
                    <a:noFill/>
                    <a:ln>
                      <a:noFill/>
                    </a:ln>
                  </pic:spPr>
                </pic:pic>
              </a:graphicData>
            </a:graphic>
          </wp:inline>
        </w:drawing>
      </w:r>
    </w:p>
    <w:p w14:paraId="1DD79482" w14:textId="77777777" w:rsidR="00EE6A17" w:rsidRDefault="00EE6A17"/>
    <w:p w14:paraId="7268FB04" w14:textId="77777777" w:rsidR="00EE6A17" w:rsidRDefault="00EE6A17">
      <w:r w:rsidRPr="00EE6A17">
        <w:rPr>
          <w:noProof/>
        </w:rPr>
        <w:drawing>
          <wp:inline distT="0" distB="0" distL="0" distR="0" wp14:anchorId="10F476EB" wp14:editId="0D82C494">
            <wp:extent cx="5667375" cy="8583930"/>
            <wp:effectExtent l="0" t="0" r="952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7375" cy="8583930"/>
                    </a:xfrm>
                    <a:prstGeom prst="rect">
                      <a:avLst/>
                    </a:prstGeom>
                    <a:noFill/>
                    <a:ln>
                      <a:noFill/>
                    </a:ln>
                  </pic:spPr>
                </pic:pic>
              </a:graphicData>
            </a:graphic>
          </wp:inline>
        </w:drawing>
      </w:r>
    </w:p>
    <w:p w14:paraId="4072C6B5" w14:textId="77777777" w:rsidR="00EE6A17" w:rsidRDefault="00EE6A17">
      <w:r w:rsidRPr="00EE6A17">
        <w:rPr>
          <w:noProof/>
        </w:rPr>
        <w:lastRenderedPageBreak/>
        <w:drawing>
          <wp:inline distT="0" distB="0" distL="0" distR="0" wp14:anchorId="6CBC25DF" wp14:editId="0905E07D">
            <wp:extent cx="5943600" cy="448545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485453"/>
                    </a:xfrm>
                    <a:prstGeom prst="rect">
                      <a:avLst/>
                    </a:prstGeom>
                    <a:noFill/>
                    <a:ln>
                      <a:noFill/>
                    </a:ln>
                  </pic:spPr>
                </pic:pic>
              </a:graphicData>
            </a:graphic>
          </wp:inline>
        </w:drawing>
      </w:r>
    </w:p>
    <w:p w14:paraId="0E3DEA25" w14:textId="77777777" w:rsidR="00EE6A17" w:rsidRDefault="00EE6A17"/>
    <w:p w14:paraId="784C3F7E" w14:textId="77777777" w:rsidR="00EE6A17" w:rsidRDefault="00EE6A17"/>
    <w:p w14:paraId="202CAB81" w14:textId="77777777" w:rsidR="00EE6A17" w:rsidRDefault="00EE6A17">
      <w:r w:rsidRPr="00EE6A17">
        <w:rPr>
          <w:noProof/>
        </w:rPr>
        <w:lastRenderedPageBreak/>
        <w:drawing>
          <wp:inline distT="0" distB="0" distL="0" distR="0" wp14:anchorId="4181D448" wp14:editId="2CB9A2D4">
            <wp:extent cx="5626735" cy="87318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26735" cy="8731885"/>
                    </a:xfrm>
                    <a:prstGeom prst="rect">
                      <a:avLst/>
                    </a:prstGeom>
                    <a:noFill/>
                    <a:ln>
                      <a:noFill/>
                    </a:ln>
                  </pic:spPr>
                </pic:pic>
              </a:graphicData>
            </a:graphic>
          </wp:inline>
        </w:drawing>
      </w:r>
    </w:p>
    <w:p w14:paraId="6CBC2889" w14:textId="77777777" w:rsidR="00EE6A17" w:rsidRDefault="000A72FE">
      <w:r w:rsidRPr="000A72FE">
        <w:rPr>
          <w:noProof/>
        </w:rPr>
        <w:lastRenderedPageBreak/>
        <w:drawing>
          <wp:inline distT="0" distB="0" distL="0" distR="0" wp14:anchorId="68A85C3B" wp14:editId="1DE72CA3">
            <wp:extent cx="5815965" cy="83534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5965" cy="8353425"/>
                    </a:xfrm>
                    <a:prstGeom prst="rect">
                      <a:avLst/>
                    </a:prstGeom>
                    <a:noFill/>
                    <a:ln>
                      <a:noFill/>
                    </a:ln>
                  </pic:spPr>
                </pic:pic>
              </a:graphicData>
            </a:graphic>
          </wp:inline>
        </w:drawing>
      </w:r>
    </w:p>
    <w:p w14:paraId="096C0436" w14:textId="77777777" w:rsidR="006C101B" w:rsidRDefault="006C101B">
      <w:r w:rsidRPr="006C101B">
        <w:rPr>
          <w:noProof/>
        </w:rPr>
        <w:lastRenderedPageBreak/>
        <w:drawing>
          <wp:inline distT="0" distB="0" distL="0" distR="0" wp14:anchorId="48A81D97" wp14:editId="7484026B">
            <wp:extent cx="5436870" cy="83699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36870" cy="8369935"/>
                    </a:xfrm>
                    <a:prstGeom prst="rect">
                      <a:avLst/>
                    </a:prstGeom>
                    <a:noFill/>
                    <a:ln>
                      <a:noFill/>
                    </a:ln>
                  </pic:spPr>
                </pic:pic>
              </a:graphicData>
            </a:graphic>
          </wp:inline>
        </w:drawing>
      </w:r>
    </w:p>
    <w:p w14:paraId="0FEA4996" w14:textId="77777777" w:rsidR="00866823" w:rsidRDefault="00866823">
      <w:r w:rsidRPr="00866823">
        <w:rPr>
          <w:noProof/>
        </w:rPr>
        <w:lastRenderedPageBreak/>
        <w:drawing>
          <wp:inline distT="0" distB="0" distL="0" distR="0" wp14:anchorId="075DB78A" wp14:editId="3156D591">
            <wp:extent cx="5943600" cy="8240364"/>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8240364"/>
                    </a:xfrm>
                    <a:prstGeom prst="rect">
                      <a:avLst/>
                    </a:prstGeom>
                    <a:noFill/>
                    <a:ln>
                      <a:noFill/>
                    </a:ln>
                  </pic:spPr>
                </pic:pic>
              </a:graphicData>
            </a:graphic>
          </wp:inline>
        </w:drawing>
      </w:r>
    </w:p>
    <w:p w14:paraId="2A15BB49" w14:textId="77777777" w:rsidR="00FD119B" w:rsidRDefault="00FD119B">
      <w:r w:rsidRPr="00FD119B">
        <w:rPr>
          <w:noProof/>
        </w:rPr>
        <w:lastRenderedPageBreak/>
        <w:drawing>
          <wp:inline distT="0" distB="0" distL="0" distR="0" wp14:anchorId="6B4BEA7F" wp14:editId="5A700DA2">
            <wp:extent cx="5943600" cy="7536511"/>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536511"/>
                    </a:xfrm>
                    <a:prstGeom prst="rect">
                      <a:avLst/>
                    </a:prstGeom>
                    <a:noFill/>
                    <a:ln>
                      <a:noFill/>
                    </a:ln>
                  </pic:spPr>
                </pic:pic>
              </a:graphicData>
            </a:graphic>
          </wp:inline>
        </w:drawing>
      </w:r>
    </w:p>
    <w:p w14:paraId="1EBEB76A" w14:textId="77777777" w:rsidR="001E7ED1" w:rsidRDefault="001E7ED1"/>
    <w:p w14:paraId="158F1376" w14:textId="77777777" w:rsidR="001E7ED1" w:rsidRDefault="001E7ED1"/>
    <w:p w14:paraId="2CEA40F4" w14:textId="77777777" w:rsidR="001E7ED1" w:rsidRDefault="001E7ED1">
      <w:r w:rsidRPr="001E7ED1">
        <w:rPr>
          <w:noProof/>
        </w:rPr>
        <w:lastRenderedPageBreak/>
        <w:drawing>
          <wp:inline distT="0" distB="0" distL="0" distR="0" wp14:anchorId="17C7F7AA" wp14:editId="6D74F93D">
            <wp:extent cx="5741670" cy="866648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1670" cy="8666480"/>
                    </a:xfrm>
                    <a:prstGeom prst="rect">
                      <a:avLst/>
                    </a:prstGeom>
                    <a:noFill/>
                    <a:ln>
                      <a:noFill/>
                    </a:ln>
                  </pic:spPr>
                </pic:pic>
              </a:graphicData>
            </a:graphic>
          </wp:inline>
        </w:drawing>
      </w:r>
    </w:p>
    <w:p w14:paraId="31CA9520" w14:textId="77777777" w:rsidR="008042B7" w:rsidRDefault="008042B7">
      <w:r w:rsidRPr="008042B7">
        <w:rPr>
          <w:noProof/>
        </w:rPr>
        <w:lastRenderedPageBreak/>
        <w:drawing>
          <wp:inline distT="0" distB="0" distL="0" distR="0" wp14:anchorId="3B8A9A1D" wp14:editId="4F47153D">
            <wp:extent cx="5898515" cy="864997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98515" cy="8649970"/>
                    </a:xfrm>
                    <a:prstGeom prst="rect">
                      <a:avLst/>
                    </a:prstGeom>
                    <a:noFill/>
                    <a:ln>
                      <a:noFill/>
                    </a:ln>
                  </pic:spPr>
                </pic:pic>
              </a:graphicData>
            </a:graphic>
          </wp:inline>
        </w:drawing>
      </w:r>
    </w:p>
    <w:p w14:paraId="43C7C737" w14:textId="77777777" w:rsidR="00F271FA" w:rsidRDefault="00F271FA">
      <w:r w:rsidRPr="00F271FA">
        <w:rPr>
          <w:noProof/>
        </w:rPr>
        <w:lastRenderedPageBreak/>
        <w:drawing>
          <wp:inline distT="0" distB="0" distL="0" distR="0" wp14:anchorId="7506A2AB" wp14:editId="1A9B6E56">
            <wp:extent cx="5943600" cy="824393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8243938"/>
                    </a:xfrm>
                    <a:prstGeom prst="rect">
                      <a:avLst/>
                    </a:prstGeom>
                    <a:noFill/>
                    <a:ln>
                      <a:noFill/>
                    </a:ln>
                  </pic:spPr>
                </pic:pic>
              </a:graphicData>
            </a:graphic>
          </wp:inline>
        </w:drawing>
      </w:r>
    </w:p>
    <w:p w14:paraId="6232539B" w14:textId="77777777" w:rsidR="000A21E0" w:rsidRDefault="000A21E0">
      <w:r w:rsidRPr="000A21E0">
        <w:rPr>
          <w:noProof/>
        </w:rPr>
        <w:lastRenderedPageBreak/>
        <w:drawing>
          <wp:inline distT="0" distB="0" distL="0" distR="0" wp14:anchorId="57E4A897" wp14:editId="7A249067">
            <wp:extent cx="5943600" cy="823607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8236071"/>
                    </a:xfrm>
                    <a:prstGeom prst="rect">
                      <a:avLst/>
                    </a:prstGeom>
                    <a:noFill/>
                    <a:ln>
                      <a:noFill/>
                    </a:ln>
                  </pic:spPr>
                </pic:pic>
              </a:graphicData>
            </a:graphic>
          </wp:inline>
        </w:drawing>
      </w:r>
    </w:p>
    <w:p w14:paraId="3FBE5E37" w14:textId="77777777" w:rsidR="007D239A" w:rsidRDefault="007D239A">
      <w:r w:rsidRPr="007D239A">
        <w:rPr>
          <w:noProof/>
        </w:rPr>
        <w:lastRenderedPageBreak/>
        <w:drawing>
          <wp:inline distT="0" distB="0" distL="0" distR="0" wp14:anchorId="67C4C0AB" wp14:editId="022046B4">
            <wp:extent cx="5667375" cy="8550910"/>
            <wp:effectExtent l="0" t="0" r="952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67375" cy="8550910"/>
                    </a:xfrm>
                    <a:prstGeom prst="rect">
                      <a:avLst/>
                    </a:prstGeom>
                    <a:noFill/>
                    <a:ln>
                      <a:noFill/>
                    </a:ln>
                  </pic:spPr>
                </pic:pic>
              </a:graphicData>
            </a:graphic>
          </wp:inline>
        </w:drawing>
      </w:r>
    </w:p>
    <w:p w14:paraId="053135F5" w14:textId="77777777" w:rsidR="00362880" w:rsidRDefault="00362880">
      <w:r w:rsidRPr="00362880">
        <w:rPr>
          <w:noProof/>
        </w:rPr>
        <w:lastRenderedPageBreak/>
        <w:drawing>
          <wp:inline distT="0" distB="0" distL="0" distR="0" wp14:anchorId="2B450E0E" wp14:editId="1338FE71">
            <wp:extent cx="5943600" cy="83114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8311485"/>
                    </a:xfrm>
                    <a:prstGeom prst="rect">
                      <a:avLst/>
                    </a:prstGeom>
                    <a:noFill/>
                    <a:ln>
                      <a:noFill/>
                    </a:ln>
                  </pic:spPr>
                </pic:pic>
              </a:graphicData>
            </a:graphic>
          </wp:inline>
        </w:drawing>
      </w:r>
    </w:p>
    <w:p w14:paraId="4BEFA08A" w14:textId="77777777" w:rsidR="0001189F" w:rsidRDefault="0001189F">
      <w:r w:rsidRPr="0001189F">
        <w:rPr>
          <w:noProof/>
        </w:rPr>
        <w:lastRenderedPageBreak/>
        <w:drawing>
          <wp:inline distT="0" distB="0" distL="0" distR="0" wp14:anchorId="0C85E6E2" wp14:editId="07F71790">
            <wp:extent cx="5667375" cy="8427085"/>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67375" cy="8427085"/>
                    </a:xfrm>
                    <a:prstGeom prst="rect">
                      <a:avLst/>
                    </a:prstGeom>
                    <a:noFill/>
                    <a:ln>
                      <a:noFill/>
                    </a:ln>
                  </pic:spPr>
                </pic:pic>
              </a:graphicData>
            </a:graphic>
          </wp:inline>
        </w:drawing>
      </w:r>
    </w:p>
    <w:p w14:paraId="42EEB23D" w14:textId="77777777" w:rsidR="007928E9" w:rsidRDefault="007928E9">
      <w:r w:rsidRPr="007928E9">
        <w:rPr>
          <w:noProof/>
        </w:rPr>
        <w:lastRenderedPageBreak/>
        <w:drawing>
          <wp:inline distT="0" distB="0" distL="0" distR="0" wp14:anchorId="2D4FB047" wp14:editId="652A59C6">
            <wp:extent cx="5943600" cy="779609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7796096"/>
                    </a:xfrm>
                    <a:prstGeom prst="rect">
                      <a:avLst/>
                    </a:prstGeom>
                    <a:noFill/>
                    <a:ln>
                      <a:noFill/>
                    </a:ln>
                  </pic:spPr>
                </pic:pic>
              </a:graphicData>
            </a:graphic>
          </wp:inline>
        </w:drawing>
      </w:r>
    </w:p>
    <w:p w14:paraId="5A389B69" w14:textId="77777777" w:rsidR="00A706A7" w:rsidRDefault="00A706A7"/>
    <w:p w14:paraId="48AEEF66" w14:textId="77777777" w:rsidR="004264FF" w:rsidRDefault="00A706A7">
      <w:r w:rsidRPr="00A706A7">
        <w:rPr>
          <w:noProof/>
        </w:rPr>
        <w:lastRenderedPageBreak/>
        <w:drawing>
          <wp:inline distT="0" distB="0" distL="0" distR="0" wp14:anchorId="24C2F3CC" wp14:editId="660F9E0B">
            <wp:extent cx="5943600" cy="4109381"/>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109381"/>
                    </a:xfrm>
                    <a:prstGeom prst="rect">
                      <a:avLst/>
                    </a:prstGeom>
                    <a:noFill/>
                    <a:ln>
                      <a:noFill/>
                    </a:ln>
                  </pic:spPr>
                </pic:pic>
              </a:graphicData>
            </a:graphic>
          </wp:inline>
        </w:drawing>
      </w:r>
    </w:p>
    <w:p w14:paraId="7A22F73D" w14:textId="77777777" w:rsidR="004264FF" w:rsidRDefault="004264FF"/>
    <w:p w14:paraId="2A73E189" w14:textId="77777777" w:rsidR="004264FF" w:rsidRDefault="004264FF">
      <w:r w:rsidRPr="004264FF">
        <w:rPr>
          <w:noProof/>
        </w:rPr>
        <w:lastRenderedPageBreak/>
        <w:drawing>
          <wp:inline distT="0" distB="0" distL="0" distR="0" wp14:anchorId="002EEA09" wp14:editId="22D50D2D">
            <wp:extent cx="5667375" cy="8575675"/>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67375" cy="8575675"/>
                    </a:xfrm>
                    <a:prstGeom prst="rect">
                      <a:avLst/>
                    </a:prstGeom>
                    <a:noFill/>
                    <a:ln>
                      <a:noFill/>
                    </a:ln>
                  </pic:spPr>
                </pic:pic>
              </a:graphicData>
            </a:graphic>
          </wp:inline>
        </w:drawing>
      </w:r>
    </w:p>
    <w:p w14:paraId="3AA020B5" w14:textId="77777777" w:rsidR="00866823" w:rsidRDefault="004264FF">
      <w:r w:rsidRPr="004264FF">
        <w:rPr>
          <w:noProof/>
        </w:rPr>
        <w:lastRenderedPageBreak/>
        <w:drawing>
          <wp:inline distT="0" distB="0" distL="0" distR="0" wp14:anchorId="626729C6" wp14:editId="2ABA8286">
            <wp:extent cx="5857240" cy="88226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57240" cy="8822690"/>
                    </a:xfrm>
                    <a:prstGeom prst="rect">
                      <a:avLst/>
                    </a:prstGeom>
                    <a:noFill/>
                    <a:ln>
                      <a:noFill/>
                    </a:ln>
                  </pic:spPr>
                </pic:pic>
              </a:graphicData>
            </a:graphic>
          </wp:inline>
        </w:drawing>
      </w:r>
    </w:p>
    <w:p w14:paraId="2C1394B9" w14:textId="77777777" w:rsidR="000C3F43" w:rsidRDefault="000C3F43">
      <w:r w:rsidRPr="000C3F43">
        <w:rPr>
          <w:noProof/>
        </w:rPr>
        <w:lastRenderedPageBreak/>
        <w:drawing>
          <wp:inline distT="0" distB="0" distL="0" distR="0" wp14:anchorId="502E103E" wp14:editId="1231F1E5">
            <wp:extent cx="5626735" cy="86004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26735" cy="8600440"/>
                    </a:xfrm>
                    <a:prstGeom prst="rect">
                      <a:avLst/>
                    </a:prstGeom>
                    <a:noFill/>
                    <a:ln>
                      <a:noFill/>
                    </a:ln>
                  </pic:spPr>
                </pic:pic>
              </a:graphicData>
            </a:graphic>
          </wp:inline>
        </w:drawing>
      </w:r>
    </w:p>
    <w:p w14:paraId="063D564D" w14:textId="77777777" w:rsidR="00622D7F" w:rsidRDefault="00622D7F">
      <w:r w:rsidRPr="00622D7F">
        <w:rPr>
          <w:noProof/>
        </w:rPr>
        <w:lastRenderedPageBreak/>
        <w:drawing>
          <wp:inline distT="0" distB="0" distL="0" distR="0" wp14:anchorId="211989BA" wp14:editId="6BC56C80">
            <wp:extent cx="5667375" cy="860044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67375" cy="8600440"/>
                    </a:xfrm>
                    <a:prstGeom prst="rect">
                      <a:avLst/>
                    </a:prstGeom>
                    <a:noFill/>
                    <a:ln>
                      <a:noFill/>
                    </a:ln>
                  </pic:spPr>
                </pic:pic>
              </a:graphicData>
            </a:graphic>
          </wp:inline>
        </w:drawing>
      </w:r>
    </w:p>
    <w:p w14:paraId="7A247A52" w14:textId="77777777" w:rsidR="00C35151" w:rsidRDefault="00C35151">
      <w:r w:rsidRPr="00C35151">
        <w:rPr>
          <w:noProof/>
        </w:rPr>
        <w:lastRenderedPageBreak/>
        <w:drawing>
          <wp:inline distT="0" distB="0" distL="0" distR="0" wp14:anchorId="0FE052BB" wp14:editId="2BD27686">
            <wp:extent cx="5943600" cy="821776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8217761"/>
                    </a:xfrm>
                    <a:prstGeom prst="rect">
                      <a:avLst/>
                    </a:prstGeom>
                    <a:noFill/>
                    <a:ln>
                      <a:noFill/>
                    </a:ln>
                  </pic:spPr>
                </pic:pic>
              </a:graphicData>
            </a:graphic>
          </wp:inline>
        </w:drawing>
      </w:r>
    </w:p>
    <w:p w14:paraId="64759E63" w14:textId="77777777" w:rsidR="003B6A12" w:rsidRDefault="003B6A12">
      <w:r w:rsidRPr="003B6A12">
        <w:rPr>
          <w:noProof/>
        </w:rPr>
        <w:lastRenderedPageBreak/>
        <w:drawing>
          <wp:inline distT="0" distB="0" distL="0" distR="0" wp14:anchorId="4419BB0F" wp14:editId="2A2A1A1F">
            <wp:extent cx="5667375" cy="8608695"/>
            <wp:effectExtent l="0" t="0" r="952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67375" cy="8608695"/>
                    </a:xfrm>
                    <a:prstGeom prst="rect">
                      <a:avLst/>
                    </a:prstGeom>
                    <a:noFill/>
                    <a:ln>
                      <a:noFill/>
                    </a:ln>
                  </pic:spPr>
                </pic:pic>
              </a:graphicData>
            </a:graphic>
          </wp:inline>
        </w:drawing>
      </w:r>
    </w:p>
    <w:p w14:paraId="0F4A2CE3" w14:textId="77777777" w:rsidR="00592438" w:rsidRDefault="00592438">
      <w:r w:rsidRPr="00592438">
        <w:rPr>
          <w:noProof/>
        </w:rPr>
        <w:lastRenderedPageBreak/>
        <w:drawing>
          <wp:inline distT="0" distB="0" distL="0" distR="0" wp14:anchorId="2C38F1C7" wp14:editId="1FA022F5">
            <wp:extent cx="5943600" cy="8182747"/>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8182747"/>
                    </a:xfrm>
                    <a:prstGeom prst="rect">
                      <a:avLst/>
                    </a:prstGeom>
                    <a:noFill/>
                    <a:ln>
                      <a:noFill/>
                    </a:ln>
                  </pic:spPr>
                </pic:pic>
              </a:graphicData>
            </a:graphic>
          </wp:inline>
        </w:drawing>
      </w:r>
    </w:p>
    <w:p w14:paraId="2BA8A9AD" w14:textId="77777777" w:rsidR="003B58A6" w:rsidRDefault="003B58A6">
      <w:r w:rsidRPr="003B58A6">
        <w:rPr>
          <w:noProof/>
        </w:rPr>
        <w:lastRenderedPageBreak/>
        <w:drawing>
          <wp:inline distT="0" distB="0" distL="0" distR="0" wp14:anchorId="5D69C54D" wp14:editId="3DC312EF">
            <wp:extent cx="5943600" cy="821411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8214115"/>
                    </a:xfrm>
                    <a:prstGeom prst="rect">
                      <a:avLst/>
                    </a:prstGeom>
                    <a:noFill/>
                    <a:ln>
                      <a:noFill/>
                    </a:ln>
                  </pic:spPr>
                </pic:pic>
              </a:graphicData>
            </a:graphic>
          </wp:inline>
        </w:drawing>
      </w:r>
    </w:p>
    <w:p w14:paraId="008227F2" w14:textId="77777777" w:rsidR="003B58A6" w:rsidRDefault="00D64A2B">
      <w:r w:rsidRPr="00D64A2B">
        <w:rPr>
          <w:noProof/>
        </w:rPr>
        <w:lastRenderedPageBreak/>
        <w:drawing>
          <wp:inline distT="0" distB="0" distL="0" distR="0" wp14:anchorId="7FBA2D3E" wp14:editId="24669C3C">
            <wp:extent cx="5708650" cy="6096000"/>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08650" cy="6096000"/>
                    </a:xfrm>
                    <a:prstGeom prst="rect">
                      <a:avLst/>
                    </a:prstGeom>
                    <a:noFill/>
                    <a:ln>
                      <a:noFill/>
                    </a:ln>
                  </pic:spPr>
                </pic:pic>
              </a:graphicData>
            </a:graphic>
          </wp:inline>
        </w:drawing>
      </w:r>
    </w:p>
    <w:p w14:paraId="1C431714" w14:textId="77777777" w:rsidR="00E04F4B" w:rsidRDefault="00E04F4B"/>
    <w:p w14:paraId="54D91B87" w14:textId="77777777" w:rsidR="00E04F4B" w:rsidRDefault="00E04F4B"/>
    <w:p w14:paraId="2801F767" w14:textId="77777777" w:rsidR="00E04F4B" w:rsidRDefault="00E04F4B"/>
    <w:p w14:paraId="6E7CF50B" w14:textId="77777777" w:rsidR="00E04F4B" w:rsidRDefault="00E04F4B"/>
    <w:p w14:paraId="4AD1A3E7" w14:textId="77777777" w:rsidR="00E04F4B" w:rsidRDefault="00E04F4B"/>
    <w:p w14:paraId="6789A6F6" w14:textId="77777777" w:rsidR="00E04F4B" w:rsidRDefault="00E04F4B"/>
    <w:p w14:paraId="26D7279A" w14:textId="77777777" w:rsidR="00E04F4B" w:rsidRDefault="00E04F4B"/>
    <w:p w14:paraId="2716F891" w14:textId="77777777" w:rsidR="00E04F4B" w:rsidRDefault="00E04F4B" w:rsidP="00E04F4B">
      <w:pPr>
        <w:pStyle w:val="Heading40"/>
        <w:keepNext/>
        <w:keepLines/>
        <w:shd w:val="clear" w:color="auto" w:fill="auto"/>
        <w:spacing w:after="942" w:line="560" w:lineRule="exact"/>
        <w:ind w:firstLine="34"/>
      </w:pPr>
      <w:bookmarkStart w:id="6" w:name="bookmark39"/>
      <w:r>
        <w:rPr>
          <w:rStyle w:val="Heading4SmallCaps"/>
        </w:rPr>
        <w:lastRenderedPageBreak/>
        <w:t>Communication Networks</w:t>
      </w:r>
      <w:bookmarkEnd w:id="6"/>
    </w:p>
    <w:p w14:paraId="374AA04D" w14:textId="77777777" w:rsidR="00E04F4B" w:rsidRDefault="00E04F4B" w:rsidP="00E04F4B">
      <w:pPr>
        <w:pStyle w:val="Bodytext210"/>
        <w:numPr>
          <w:ilvl w:val="0"/>
          <w:numId w:val="3"/>
        </w:numPr>
        <w:shd w:val="clear" w:color="auto" w:fill="auto"/>
        <w:tabs>
          <w:tab w:val="left" w:pos="1467"/>
        </w:tabs>
        <w:spacing w:before="0" w:after="76" w:line="260" w:lineRule="exact"/>
        <w:ind w:left="880" w:firstLine="4"/>
      </w:pPr>
      <w:r>
        <w:t>LANs, MANs, and WANs</w:t>
      </w:r>
    </w:p>
    <w:p w14:paraId="44F48AB5" w14:textId="77777777" w:rsidR="00E04F4B" w:rsidRDefault="00E04F4B" w:rsidP="00E04F4B">
      <w:pPr>
        <w:pStyle w:val="Bodytext20"/>
        <w:shd w:val="clear" w:color="auto" w:fill="auto"/>
        <w:spacing w:before="0" w:after="5"/>
        <w:ind w:left="2100" w:right="4440" w:hanging="5"/>
      </w:pPr>
      <w:r>
        <w:t>Wide Area Networks Local Area Networks Metropolitan Area Networks</w:t>
      </w:r>
    </w:p>
    <w:p w14:paraId="747A0855" w14:textId="77777777" w:rsidR="00E04F4B" w:rsidRDefault="00E04F4B" w:rsidP="00E04F4B">
      <w:pPr>
        <w:pStyle w:val="Bodytext210"/>
        <w:numPr>
          <w:ilvl w:val="0"/>
          <w:numId w:val="3"/>
        </w:numPr>
        <w:shd w:val="clear" w:color="auto" w:fill="auto"/>
        <w:tabs>
          <w:tab w:val="left" w:pos="1467"/>
        </w:tabs>
        <w:spacing w:before="0" w:line="432" w:lineRule="exact"/>
        <w:ind w:left="880" w:firstLine="4"/>
      </w:pPr>
      <w:r>
        <w:t>Switching Techniques</w:t>
      </w:r>
    </w:p>
    <w:p w14:paraId="089EA922" w14:textId="77777777" w:rsidR="00E04F4B" w:rsidRDefault="00E04F4B" w:rsidP="00E04F4B">
      <w:pPr>
        <w:pStyle w:val="Bodytext210"/>
        <w:numPr>
          <w:ilvl w:val="0"/>
          <w:numId w:val="3"/>
        </w:numPr>
        <w:shd w:val="clear" w:color="auto" w:fill="auto"/>
        <w:tabs>
          <w:tab w:val="left" w:pos="1467"/>
        </w:tabs>
        <w:spacing w:before="0" w:line="432" w:lineRule="exact"/>
        <w:ind w:left="880" w:firstLine="4"/>
      </w:pPr>
      <w:r>
        <w:t>Circuit Switching</w:t>
      </w:r>
    </w:p>
    <w:p w14:paraId="49CB2164" w14:textId="77777777" w:rsidR="00E04F4B" w:rsidRDefault="00E04F4B" w:rsidP="00E04F4B">
      <w:pPr>
        <w:pStyle w:val="Bodytext210"/>
        <w:numPr>
          <w:ilvl w:val="0"/>
          <w:numId w:val="3"/>
        </w:numPr>
        <w:shd w:val="clear" w:color="auto" w:fill="auto"/>
        <w:tabs>
          <w:tab w:val="left" w:pos="1467"/>
        </w:tabs>
        <w:spacing w:before="0" w:line="432" w:lineRule="exact"/>
        <w:ind w:left="880" w:firstLine="4"/>
      </w:pPr>
      <w:r>
        <w:t>Packet Switching</w:t>
      </w:r>
    </w:p>
    <w:p w14:paraId="10CCE155" w14:textId="77777777" w:rsidR="00E04F4B" w:rsidRDefault="00E04F4B" w:rsidP="00E04F4B">
      <w:pPr>
        <w:pStyle w:val="Bodytext20"/>
        <w:shd w:val="clear" w:color="auto" w:fill="auto"/>
        <w:spacing w:before="0" w:after="142"/>
        <w:ind w:left="2100" w:right="4140" w:hanging="5"/>
        <w:jc w:val="left"/>
      </w:pPr>
      <w:r>
        <w:t>Basic Operation Packet Size</w:t>
      </w:r>
    </w:p>
    <w:p w14:paraId="1EED31DA" w14:textId="77777777" w:rsidR="00E04F4B" w:rsidRDefault="00E04F4B" w:rsidP="00E04F4B">
      <w:pPr>
        <w:pStyle w:val="Bodytext210"/>
        <w:numPr>
          <w:ilvl w:val="0"/>
          <w:numId w:val="3"/>
        </w:numPr>
        <w:shd w:val="clear" w:color="auto" w:fill="auto"/>
        <w:tabs>
          <w:tab w:val="left" w:pos="1467"/>
        </w:tabs>
        <w:spacing w:before="0" w:after="84" w:line="260" w:lineRule="exact"/>
        <w:ind w:left="880" w:firstLine="4"/>
      </w:pPr>
      <w:r>
        <w:t>Asynchronous Transfer Mode</w:t>
      </w:r>
    </w:p>
    <w:p w14:paraId="0C9E45F9" w14:textId="77777777" w:rsidR="00E04F4B" w:rsidRDefault="00E04F4B" w:rsidP="00E04F4B">
      <w:pPr>
        <w:pStyle w:val="Bodytext20"/>
        <w:shd w:val="clear" w:color="auto" w:fill="auto"/>
        <w:spacing w:before="0" w:line="283" w:lineRule="exact"/>
        <w:ind w:left="2100" w:right="3880" w:hanging="5"/>
        <w:jc w:val="left"/>
      </w:pPr>
      <w:r>
        <w:t>ATM Logical Connections ATM Cells</w:t>
      </w:r>
    </w:p>
    <w:p w14:paraId="2EEF29C4" w14:textId="77777777" w:rsidR="00E04F4B" w:rsidRDefault="00E04F4B" w:rsidP="00E04F4B">
      <w:pPr>
        <w:pStyle w:val="Bodytext20"/>
        <w:shd w:val="clear" w:color="auto" w:fill="auto"/>
        <w:spacing w:before="0" w:after="139" w:line="283" w:lineRule="exact"/>
        <w:ind w:left="2100" w:hanging="5"/>
        <w:jc w:val="left"/>
      </w:pPr>
      <w:r>
        <w:t>ATM Service Categories</w:t>
      </w:r>
    </w:p>
    <w:p w14:paraId="2822028C" w14:textId="77777777" w:rsidR="00E04F4B" w:rsidRDefault="00E04F4B"/>
    <w:p w14:paraId="3BC86D22" w14:textId="77777777" w:rsidR="00E04F4B" w:rsidRDefault="00E04F4B"/>
    <w:p w14:paraId="130F74A4" w14:textId="77777777" w:rsidR="00E04F4B" w:rsidRDefault="00E04F4B"/>
    <w:p w14:paraId="52FA6F66" w14:textId="77777777" w:rsidR="00E04F4B" w:rsidRDefault="00E04F4B"/>
    <w:p w14:paraId="6C908241" w14:textId="77777777" w:rsidR="00E04F4B" w:rsidRDefault="00E04F4B"/>
    <w:p w14:paraId="7EE1EE85" w14:textId="77777777" w:rsidR="00E04F4B" w:rsidRDefault="00E04F4B"/>
    <w:p w14:paraId="3C886EB6" w14:textId="77777777" w:rsidR="00E04F4B" w:rsidRDefault="00E04F4B"/>
    <w:p w14:paraId="590C0279" w14:textId="77777777" w:rsidR="00E04F4B" w:rsidRDefault="00E04F4B"/>
    <w:p w14:paraId="3CC7CB4D" w14:textId="77777777" w:rsidR="00E04F4B" w:rsidRDefault="00E04F4B"/>
    <w:p w14:paraId="57CF1FAA" w14:textId="77777777" w:rsidR="00E04F4B" w:rsidRDefault="00E04F4B"/>
    <w:p w14:paraId="3FFE9CAB" w14:textId="77777777" w:rsidR="00E04F4B" w:rsidRDefault="00E04F4B"/>
    <w:p w14:paraId="25CD12C8" w14:textId="77777777" w:rsidR="00E04F4B" w:rsidRDefault="00E04F4B"/>
    <w:p w14:paraId="47564125" w14:textId="77777777" w:rsidR="00E04F4B" w:rsidRDefault="00E04F4B"/>
    <w:p w14:paraId="530E1503" w14:textId="77777777" w:rsidR="00E04F4B" w:rsidRDefault="00E04F4B"/>
    <w:p w14:paraId="5E48F57F" w14:textId="77777777" w:rsidR="00E04F4B" w:rsidRDefault="00E04F4B"/>
    <w:p w14:paraId="2FFEE812" w14:textId="77777777" w:rsidR="00E04F4B" w:rsidRDefault="00E04F4B" w:rsidP="00E04F4B">
      <w:pPr>
        <w:pStyle w:val="Heading40"/>
        <w:keepNext/>
        <w:keepLines/>
        <w:shd w:val="clear" w:color="auto" w:fill="auto"/>
        <w:spacing w:after="942" w:line="560" w:lineRule="exact"/>
        <w:ind w:firstLine="34"/>
      </w:pPr>
      <w:r>
        <w:rPr>
          <w:rStyle w:val="Heading4SmallCaps"/>
        </w:rPr>
        <w:lastRenderedPageBreak/>
        <w:t>Communication Networks</w:t>
      </w:r>
    </w:p>
    <w:p w14:paraId="6119D9B2" w14:textId="77777777" w:rsidR="00E04F4B" w:rsidRDefault="00E04F4B" w:rsidP="00E04F4B">
      <w:pPr>
        <w:pStyle w:val="Bodytext210"/>
        <w:numPr>
          <w:ilvl w:val="0"/>
          <w:numId w:val="3"/>
        </w:numPr>
        <w:shd w:val="clear" w:color="auto" w:fill="auto"/>
        <w:tabs>
          <w:tab w:val="left" w:pos="1467"/>
        </w:tabs>
        <w:spacing w:before="0" w:after="76" w:line="260" w:lineRule="exact"/>
        <w:ind w:left="880" w:firstLine="4"/>
      </w:pPr>
      <w:r>
        <w:t>LANs, MANs, and WANs</w:t>
      </w:r>
    </w:p>
    <w:p w14:paraId="37C175BB" w14:textId="77777777" w:rsidR="00E04F4B" w:rsidRDefault="00E04F4B" w:rsidP="00E04F4B">
      <w:pPr>
        <w:pStyle w:val="Bodytext20"/>
        <w:shd w:val="clear" w:color="auto" w:fill="auto"/>
        <w:spacing w:before="0" w:after="5"/>
        <w:ind w:left="2100" w:right="4440" w:hanging="5"/>
      </w:pPr>
      <w:r>
        <w:t>Wide Area Networks Local Area Networks Metropolitan Area Networks</w:t>
      </w:r>
    </w:p>
    <w:p w14:paraId="13CE4846" w14:textId="77777777" w:rsidR="00E04F4B" w:rsidRDefault="00E04F4B" w:rsidP="00E04F4B">
      <w:pPr>
        <w:pStyle w:val="Bodytext210"/>
        <w:numPr>
          <w:ilvl w:val="0"/>
          <w:numId w:val="3"/>
        </w:numPr>
        <w:shd w:val="clear" w:color="auto" w:fill="auto"/>
        <w:tabs>
          <w:tab w:val="left" w:pos="1467"/>
        </w:tabs>
        <w:spacing w:before="0" w:line="432" w:lineRule="exact"/>
        <w:ind w:left="880" w:firstLine="4"/>
      </w:pPr>
      <w:r>
        <w:t>Switching Techniques</w:t>
      </w:r>
    </w:p>
    <w:p w14:paraId="6BB767E4" w14:textId="77777777" w:rsidR="00E04F4B" w:rsidRDefault="00E04F4B" w:rsidP="00E04F4B">
      <w:pPr>
        <w:pStyle w:val="Bodytext210"/>
        <w:numPr>
          <w:ilvl w:val="0"/>
          <w:numId w:val="3"/>
        </w:numPr>
        <w:shd w:val="clear" w:color="auto" w:fill="auto"/>
        <w:tabs>
          <w:tab w:val="left" w:pos="1467"/>
        </w:tabs>
        <w:spacing w:before="0" w:line="432" w:lineRule="exact"/>
        <w:ind w:left="880" w:firstLine="4"/>
      </w:pPr>
      <w:r>
        <w:t>Circuit Switching</w:t>
      </w:r>
    </w:p>
    <w:p w14:paraId="76197416" w14:textId="77777777" w:rsidR="00E04F4B" w:rsidRDefault="00E04F4B" w:rsidP="00E04F4B">
      <w:pPr>
        <w:pStyle w:val="Bodytext210"/>
        <w:numPr>
          <w:ilvl w:val="0"/>
          <w:numId w:val="3"/>
        </w:numPr>
        <w:shd w:val="clear" w:color="auto" w:fill="auto"/>
        <w:tabs>
          <w:tab w:val="left" w:pos="1467"/>
        </w:tabs>
        <w:spacing w:before="0" w:line="432" w:lineRule="exact"/>
        <w:ind w:left="880" w:firstLine="4"/>
      </w:pPr>
      <w:r>
        <w:t>Packet Switching</w:t>
      </w:r>
    </w:p>
    <w:p w14:paraId="49875D50" w14:textId="77777777" w:rsidR="00E04F4B" w:rsidRDefault="00E04F4B" w:rsidP="00E04F4B">
      <w:pPr>
        <w:pStyle w:val="Bodytext20"/>
        <w:shd w:val="clear" w:color="auto" w:fill="auto"/>
        <w:spacing w:before="0" w:after="142"/>
        <w:ind w:left="2100" w:right="4140" w:hanging="5"/>
        <w:jc w:val="left"/>
      </w:pPr>
      <w:r>
        <w:t>Basic Operation Packet Size</w:t>
      </w:r>
    </w:p>
    <w:p w14:paraId="6913A080" w14:textId="77777777" w:rsidR="00E04F4B" w:rsidRDefault="00E04F4B" w:rsidP="00E04F4B">
      <w:pPr>
        <w:pStyle w:val="Bodytext210"/>
        <w:numPr>
          <w:ilvl w:val="0"/>
          <w:numId w:val="3"/>
        </w:numPr>
        <w:shd w:val="clear" w:color="auto" w:fill="auto"/>
        <w:tabs>
          <w:tab w:val="left" w:pos="1467"/>
        </w:tabs>
        <w:spacing w:before="0" w:after="84" w:line="260" w:lineRule="exact"/>
        <w:ind w:left="880" w:firstLine="4"/>
      </w:pPr>
      <w:r>
        <w:t>Asynchronous Transfer Mode</w:t>
      </w:r>
    </w:p>
    <w:p w14:paraId="3101318E" w14:textId="77777777" w:rsidR="00E04F4B" w:rsidRDefault="00E04F4B" w:rsidP="00E04F4B">
      <w:pPr>
        <w:pStyle w:val="Bodytext20"/>
        <w:shd w:val="clear" w:color="auto" w:fill="auto"/>
        <w:spacing w:before="0" w:line="283" w:lineRule="exact"/>
        <w:ind w:left="2100" w:right="3880" w:hanging="5"/>
        <w:jc w:val="left"/>
      </w:pPr>
      <w:r>
        <w:t>ATM Logical Connections ATM Cells</w:t>
      </w:r>
    </w:p>
    <w:p w14:paraId="15D6F360" w14:textId="77777777" w:rsidR="00E04F4B" w:rsidRDefault="00E04F4B" w:rsidP="00E04F4B">
      <w:pPr>
        <w:pStyle w:val="Bodytext20"/>
        <w:shd w:val="clear" w:color="auto" w:fill="auto"/>
        <w:spacing w:before="0" w:after="139" w:line="283" w:lineRule="exact"/>
        <w:ind w:left="2100" w:hanging="5"/>
        <w:jc w:val="left"/>
      </w:pPr>
      <w:r>
        <w:t>ATM Service Categories</w:t>
      </w:r>
    </w:p>
    <w:p w14:paraId="724354BB" w14:textId="77777777" w:rsidR="00E04F4B" w:rsidRDefault="00E04F4B" w:rsidP="00E04F4B">
      <w:pPr>
        <w:pStyle w:val="Bodytext20"/>
        <w:shd w:val="clear" w:color="auto" w:fill="auto"/>
        <w:spacing w:before="0"/>
        <w:ind w:left="2100" w:right="3880" w:hanging="5"/>
        <w:jc w:val="left"/>
      </w:pPr>
      <w:r>
        <w:br w:type="page"/>
      </w:r>
    </w:p>
    <w:p w14:paraId="1C16863E" w14:textId="77777777" w:rsidR="00E04F4B" w:rsidRDefault="00E04F4B" w:rsidP="00E04F4B">
      <w:pPr>
        <w:pStyle w:val="Bodytext20"/>
        <w:shd w:val="clear" w:color="auto" w:fill="auto"/>
        <w:spacing w:before="0" w:after="410"/>
        <w:ind w:left="680" w:hanging="3"/>
      </w:pPr>
      <w:r>
        <w:lastRenderedPageBreak/>
        <w:t>This chapter provides an overview of various approaches to communication networking. The chapter begins with a survey of different type of networks based on geographic extent. Then circuit switching, packet switching, and ATM (asynchronous transfer mode) networks are examined.</w:t>
      </w:r>
    </w:p>
    <w:p w14:paraId="2728B930" w14:textId="77777777" w:rsidR="00E04F4B" w:rsidRDefault="00E04F4B" w:rsidP="00E04F4B">
      <w:pPr>
        <w:keepNext/>
        <w:keepLines/>
        <w:widowControl w:val="0"/>
        <w:numPr>
          <w:ilvl w:val="0"/>
          <w:numId w:val="5"/>
        </w:numPr>
        <w:shd w:val="clear" w:color="auto" w:fill="000000"/>
        <w:tabs>
          <w:tab w:val="left" w:pos="672"/>
        </w:tabs>
        <w:spacing w:after="317" w:line="300" w:lineRule="exact"/>
        <w:ind w:firstLine="29"/>
        <w:jc w:val="both"/>
        <w:outlineLvl w:val="4"/>
      </w:pPr>
      <w:bookmarkStart w:id="7" w:name="bookmark40"/>
      <w:r>
        <w:rPr>
          <w:rStyle w:val="Heading520"/>
          <w:rFonts w:eastAsiaTheme="minorHAnsi"/>
          <w:b w:val="0"/>
          <w:bCs w:val="0"/>
        </w:rPr>
        <w:t>LANs, MANS, AND WANs</w:t>
      </w:r>
      <w:bookmarkEnd w:id="7"/>
    </w:p>
    <w:p w14:paraId="605536E9" w14:textId="77777777" w:rsidR="00E04F4B" w:rsidRDefault="00E04F4B" w:rsidP="00E04F4B">
      <w:pPr>
        <w:pStyle w:val="Bodytext20"/>
        <w:shd w:val="clear" w:color="auto" w:fill="auto"/>
        <w:spacing w:before="0" w:after="186"/>
        <w:ind w:left="680" w:hanging="3"/>
      </w:pPr>
      <w:r>
        <w:t>Local area networks (LANs), metropolitan area networks (MANs), and wide area networks (WANs) are all examples of communications networks. Figure 3.1 illustrates these categories, plus some special cases. By way of contrast, the typical range of parameters for a multiple-processor computer is also depicted.</w:t>
      </w:r>
    </w:p>
    <w:p w14:paraId="402865A1" w14:textId="77777777" w:rsidR="00E04F4B" w:rsidRDefault="00E04F4B" w:rsidP="00E04F4B">
      <w:pPr>
        <w:pStyle w:val="Bodytext60"/>
        <w:shd w:val="clear" w:color="auto" w:fill="auto"/>
        <w:spacing w:before="0" w:after="85" w:line="280" w:lineRule="exact"/>
        <w:ind w:left="680" w:hanging="3"/>
        <w:jc w:val="both"/>
      </w:pPr>
      <w:r>
        <w:t>Wide Area Networks</w:t>
      </w:r>
    </w:p>
    <w:p w14:paraId="68CFBB49" w14:textId="77777777" w:rsidR="00E04F4B" w:rsidRDefault="00E04F4B" w:rsidP="00E04F4B">
      <w:pPr>
        <w:pStyle w:val="Bodytext20"/>
        <w:shd w:val="clear" w:color="auto" w:fill="auto"/>
        <w:spacing w:before="0" w:line="283" w:lineRule="exact"/>
        <w:ind w:left="680" w:hanging="3"/>
      </w:pPr>
      <w:r>
        <w:t>WANs cover a large geographical area, may require the crossing of public right- of-ways, and may rely at least in part on circuits provided by a common carrier. Typically, a WAN consists of a number of interconnected switching nodes. A transmission from any one device is routed through these internal nodes to the specified destination device.</w:t>
      </w:r>
    </w:p>
    <w:p w14:paraId="0450CBA5" w14:textId="77777777" w:rsidR="00E04F4B" w:rsidRDefault="00E04F4B" w:rsidP="00E04F4B">
      <w:pPr>
        <w:pStyle w:val="Bodytext20"/>
        <w:shd w:val="clear" w:color="auto" w:fill="auto"/>
        <w:spacing w:before="0" w:after="363" w:line="283" w:lineRule="exact"/>
        <w:ind w:left="680" w:firstLine="578"/>
      </w:pPr>
      <w:r>
        <w:t>Traditionally, WANs have provided only relatively modest capacity to subscribers. For data attachment, either to a data network or to a telephone network by means of a modem, data rates of 64,000 bps or less have been common. Business</w:t>
      </w:r>
    </w:p>
    <w:p w14:paraId="2AA1308A" w14:textId="77777777" w:rsidR="00E04F4B" w:rsidRDefault="00E04F4B" w:rsidP="00E04F4B">
      <w:pPr>
        <w:framePr w:w="7819" w:h="5928" w:hSpace="1891" w:wrap="notBeside" w:vAnchor="text" w:hAnchor="text" w:x="2281" w:y="1"/>
        <w:rPr>
          <w:sz w:val="2"/>
          <w:szCs w:val="2"/>
        </w:rPr>
      </w:pPr>
      <w:r>
        <w:fldChar w:fldCharType="begin"/>
      </w:r>
      <w:r>
        <w:instrText xml:space="preserve"> INCLUDEPICTURE  "W:\\Users\\alisajjad\\Desktop\\media\\image38.png" \* MERGEFORMATINET </w:instrText>
      </w:r>
      <w:r>
        <w:fldChar w:fldCharType="separate"/>
      </w:r>
      <w:r>
        <w:fldChar w:fldCharType="begin"/>
      </w:r>
      <w:r>
        <w:instrText xml:space="preserve"> INCLUDEPICTURE  "W:\\Users\\alisajjad\\Desktop\\media\\image38.png" \* MERGEFORMATINET </w:instrText>
      </w:r>
      <w:r>
        <w:fldChar w:fldCharType="separate"/>
      </w:r>
      <w:r w:rsidR="006041F8">
        <w:fldChar w:fldCharType="begin"/>
      </w:r>
      <w:r w:rsidR="006041F8">
        <w:instrText xml:space="preserve"> INCLUDEPICTURE  "W:\\Users\\alisajjad\\Desktop\\media\\image38.png" \* MERGEFORMATINET </w:instrText>
      </w:r>
      <w:r w:rsidR="006041F8">
        <w:fldChar w:fldCharType="separate"/>
      </w:r>
      <w:r w:rsidR="00CD0594">
        <w:fldChar w:fldCharType="begin"/>
      </w:r>
      <w:r w:rsidR="00CD0594">
        <w:instrText xml:space="preserve"> INCLUDEPICTURE  "W:\\Users\\alisajjad\\Desktop\\media\\image38.png" \* MERGEFORMATINET </w:instrText>
      </w:r>
      <w:r w:rsidR="00CD0594">
        <w:fldChar w:fldCharType="separate"/>
      </w:r>
      <w:r w:rsidR="00CD0594">
        <w:fldChar w:fldCharType="begin"/>
      </w:r>
      <w:r w:rsidR="00CD0594">
        <w:instrText xml:space="preserve"> INCLUDEPICTURE  "W:\\Users\\alisajjad\\Desktop\\media\\image38.png" \* MERGEFORMATINET </w:instrText>
      </w:r>
      <w:r w:rsidR="00CD0594">
        <w:fldChar w:fldCharType="separate"/>
      </w:r>
      <w:r w:rsidR="00363820">
        <w:fldChar w:fldCharType="begin"/>
      </w:r>
      <w:r w:rsidR="00363820">
        <w:instrText xml:space="preserve"> </w:instrText>
      </w:r>
      <w:r w:rsidR="00363820">
        <w:instrText>INCLUDEPICTURE  "W:\\Users\\alisajjad\\Desktop\\media\\image38.png" \* MERGEFORMATINET</w:instrText>
      </w:r>
      <w:r w:rsidR="00363820">
        <w:instrText xml:space="preserve"> </w:instrText>
      </w:r>
      <w:r w:rsidR="00363820">
        <w:fldChar w:fldCharType="separate"/>
      </w:r>
      <w:r w:rsidR="00363820">
        <w:pict w14:anchorId="0F8475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85pt;height:297.45pt">
            <v:imagedata r:id="rId38" r:href="rId39"/>
          </v:shape>
        </w:pict>
      </w:r>
      <w:r w:rsidR="00363820">
        <w:fldChar w:fldCharType="end"/>
      </w:r>
      <w:r w:rsidR="00CD0594">
        <w:fldChar w:fldCharType="end"/>
      </w:r>
      <w:r w:rsidR="00CD0594">
        <w:fldChar w:fldCharType="end"/>
      </w:r>
      <w:r w:rsidR="006041F8">
        <w:fldChar w:fldCharType="end"/>
      </w:r>
      <w:r>
        <w:fldChar w:fldCharType="end"/>
      </w:r>
      <w:r>
        <w:fldChar w:fldCharType="end"/>
      </w:r>
    </w:p>
    <w:p w14:paraId="04CFEF6F" w14:textId="77777777" w:rsidR="00E04F4B" w:rsidRDefault="00E04F4B" w:rsidP="00E04F4B">
      <w:pPr>
        <w:pStyle w:val="Picturecaption40"/>
        <w:framePr w:w="283" w:h="951" w:hSpace="1891" w:wrap="notBeside" w:vAnchor="text" w:hAnchor="text" w:x="1892" w:y="1686"/>
        <w:shd w:val="clear" w:color="auto" w:fill="auto"/>
        <w:spacing w:line="240" w:lineRule="auto"/>
        <w:ind w:firstLine="112"/>
      </w:pPr>
      <w:r>
        <w:t>'O</w:t>
      </w:r>
    </w:p>
    <w:p w14:paraId="38212BDF" w14:textId="77777777" w:rsidR="00E04F4B" w:rsidRDefault="00E04F4B" w:rsidP="00E04F4B">
      <w:pPr>
        <w:pStyle w:val="Picturecaption40"/>
        <w:framePr w:w="283" w:h="951" w:hSpace="1891" w:wrap="notBeside" w:vAnchor="text" w:hAnchor="text" w:x="1892" w:y="1686"/>
        <w:shd w:val="clear" w:color="auto" w:fill="auto"/>
        <w:spacing w:line="101" w:lineRule="exact"/>
        <w:ind w:firstLine="112"/>
      </w:pPr>
      <w:r>
        <w:t>S</w:t>
      </w:r>
    </w:p>
    <w:p w14:paraId="6B9CECD7" w14:textId="77777777" w:rsidR="00E04F4B" w:rsidRDefault="00E04F4B" w:rsidP="00E04F4B">
      <w:pPr>
        <w:pStyle w:val="Picturecaption40"/>
        <w:framePr w:w="283" w:h="951" w:hSpace="1891" w:wrap="notBeside" w:vAnchor="text" w:hAnchor="text" w:x="1892" w:y="1686"/>
        <w:shd w:val="clear" w:color="auto" w:fill="auto"/>
        <w:spacing w:line="101" w:lineRule="exact"/>
        <w:ind w:firstLine="112"/>
      </w:pPr>
      <w:proofErr w:type="gramStart"/>
      <w:r>
        <w:t>o</w:t>
      </w:r>
      <w:proofErr w:type="gramEnd"/>
    </w:p>
    <w:p w14:paraId="7E36E458" w14:textId="77777777" w:rsidR="00E04F4B" w:rsidRDefault="00E04F4B" w:rsidP="00E04F4B">
      <w:pPr>
        <w:pStyle w:val="Picturecaption50"/>
        <w:framePr w:w="283" w:h="951" w:hSpace="1891" w:wrap="notBeside" w:vAnchor="text" w:hAnchor="text" w:x="1892" w:y="1686"/>
        <w:shd w:val="clear" w:color="auto" w:fill="auto"/>
        <w:spacing w:line="220" w:lineRule="exact"/>
        <w:ind w:firstLine="112"/>
      </w:pPr>
      <w:proofErr w:type="gramStart"/>
      <w:r>
        <w:t>o</w:t>
      </w:r>
      <w:proofErr w:type="gramEnd"/>
    </w:p>
    <w:p w14:paraId="1AE30812" w14:textId="77777777" w:rsidR="00E04F4B" w:rsidRDefault="00E04F4B" w:rsidP="00E04F4B">
      <w:pPr>
        <w:pStyle w:val="Picturecaption90"/>
        <w:framePr w:w="283" w:h="951" w:hSpace="1891" w:wrap="notBeside" w:vAnchor="text" w:hAnchor="text" w:x="1892" w:y="1686"/>
        <w:shd w:val="clear" w:color="auto" w:fill="auto"/>
        <w:spacing w:line="197" w:lineRule="exact"/>
        <w:ind w:firstLine="112"/>
      </w:pPr>
      <w:proofErr w:type="gramStart"/>
      <w:r>
        <w:rPr>
          <w:rStyle w:val="Picturecaption9Spacing0pt"/>
        </w:rPr>
        <w:t>v</w:t>
      </w:r>
      <w:proofErr w:type="gramEnd"/>
    </w:p>
    <w:p w14:paraId="12B95702" w14:textId="77777777" w:rsidR="00E04F4B" w:rsidRDefault="00E04F4B" w:rsidP="00E04F4B">
      <w:pPr>
        <w:pStyle w:val="Picturecaption110"/>
        <w:framePr w:w="283" w:h="951" w:hSpace="1891" w:wrap="notBeside" w:vAnchor="text" w:hAnchor="text" w:x="1892" w:y="1686"/>
        <w:shd w:val="clear" w:color="auto" w:fill="auto"/>
        <w:spacing w:line="197" w:lineRule="exact"/>
        <w:ind w:firstLine="112"/>
      </w:pPr>
      <w:r>
        <w:t>S-</w:t>
      </w:r>
    </w:p>
    <w:p w14:paraId="6B4BB19B" w14:textId="77777777" w:rsidR="00E04F4B" w:rsidRDefault="00E04F4B" w:rsidP="00E04F4B">
      <w:pPr>
        <w:pStyle w:val="Picturecaption40"/>
        <w:framePr w:w="283" w:h="951" w:hSpace="1891" w:wrap="notBeside" w:vAnchor="text" w:hAnchor="text" w:x="1892" w:y="1686"/>
        <w:shd w:val="clear" w:color="auto" w:fill="auto"/>
        <w:spacing w:line="197" w:lineRule="exact"/>
        <w:ind w:firstLine="112"/>
      </w:pPr>
      <w:proofErr w:type="gramStart"/>
      <w:r>
        <w:t>a</w:t>
      </w:r>
      <w:proofErr w:type="gramEnd"/>
    </w:p>
    <w:p w14:paraId="51E964E5" w14:textId="77777777" w:rsidR="00E04F4B" w:rsidRDefault="00E04F4B" w:rsidP="00E04F4B">
      <w:pPr>
        <w:pStyle w:val="Picturecaption0"/>
        <w:framePr w:w="1493" w:h="247" w:hSpace="355" w:wrap="notBeside" w:vAnchor="text" w:hAnchor="text" w:x="5588" w:y="6017"/>
        <w:shd w:val="clear" w:color="auto" w:fill="auto"/>
        <w:spacing w:line="190" w:lineRule="exact"/>
      </w:pPr>
      <w:r>
        <w:t>Distance (meters)</w:t>
      </w:r>
    </w:p>
    <w:p w14:paraId="01D07A17" w14:textId="77777777" w:rsidR="00E04F4B" w:rsidRDefault="00E04F4B" w:rsidP="00E04F4B">
      <w:pPr>
        <w:pStyle w:val="Picturecaption50"/>
        <w:framePr w:w="7426" w:h="287" w:hSpace="1891" w:wrap="notBeside" w:vAnchor="text" w:hAnchor="text" w:x="1902" w:y="6386"/>
        <w:shd w:val="clear" w:color="auto" w:fill="auto"/>
        <w:spacing w:line="220" w:lineRule="exact"/>
      </w:pPr>
      <w:r>
        <w:t xml:space="preserve">Figure 3.1 </w:t>
      </w:r>
      <w:proofErr w:type="gramStart"/>
      <w:r>
        <w:t>Comparison</w:t>
      </w:r>
      <w:proofErr w:type="gramEnd"/>
      <w:r>
        <w:t xml:space="preserve"> of Multiprocessor Systems, LANs, MANs, and WANs</w:t>
      </w:r>
    </w:p>
    <w:p w14:paraId="35E8701D" w14:textId="77777777" w:rsidR="00E04F4B" w:rsidRDefault="00E04F4B" w:rsidP="00E04F4B">
      <w:pPr>
        <w:rPr>
          <w:sz w:val="2"/>
          <w:szCs w:val="2"/>
        </w:rPr>
      </w:pPr>
      <w:r>
        <w:lastRenderedPageBreak/>
        <w:br w:type="page"/>
      </w:r>
    </w:p>
    <w:p w14:paraId="3121E560" w14:textId="77777777" w:rsidR="00E04F4B" w:rsidRDefault="00E04F4B" w:rsidP="00E04F4B">
      <w:pPr>
        <w:pStyle w:val="Bodytext20"/>
        <w:shd w:val="clear" w:color="auto" w:fill="auto"/>
        <w:spacing w:before="0" w:line="283" w:lineRule="exact"/>
        <w:ind w:left="377" w:firstLine="0"/>
      </w:pPr>
      <w:proofErr w:type="gramStart"/>
      <w:r>
        <w:lastRenderedPageBreak/>
        <w:t>subscribers</w:t>
      </w:r>
      <w:proofErr w:type="gramEnd"/>
      <w:r>
        <w:t xml:space="preserve"> have been able to obtain higher rates, with a service known as Tl, which operates at 1.544 Mbps, being common.</w:t>
      </w:r>
    </w:p>
    <w:p w14:paraId="7C696060" w14:textId="77777777" w:rsidR="00E04F4B" w:rsidRDefault="00E04F4B" w:rsidP="00E04F4B">
      <w:pPr>
        <w:pStyle w:val="Bodytext20"/>
        <w:shd w:val="clear" w:color="auto" w:fill="auto"/>
        <w:spacing w:before="0" w:after="319" w:line="283" w:lineRule="exact"/>
        <w:ind w:left="380" w:firstLine="578"/>
      </w:pPr>
      <w:r>
        <w:t>The continuing development of practical optical fiber facilities has led to the standardization of much higher data rates for WANs, and these services are becoming more widely available. These high-speed WANs provide user connections in the 10s and 100s of Mbps, using a transmission technique known asynchronous transfer mode (ATM).</w:t>
      </w:r>
    </w:p>
    <w:p w14:paraId="71A32E2B" w14:textId="77777777" w:rsidR="00E04F4B" w:rsidRDefault="00E04F4B" w:rsidP="00E04F4B">
      <w:pPr>
        <w:pStyle w:val="Bodytext20"/>
        <w:shd w:val="clear" w:color="auto" w:fill="auto"/>
        <w:spacing w:before="0" w:after="80" w:line="260" w:lineRule="exact"/>
        <w:ind w:left="380" w:hanging="3"/>
      </w:pPr>
      <w:r>
        <w:t>Local Area Networks</w:t>
      </w:r>
    </w:p>
    <w:p w14:paraId="1C2F2C06" w14:textId="77777777" w:rsidR="00E04F4B" w:rsidRDefault="00E04F4B" w:rsidP="00E04F4B">
      <w:pPr>
        <w:pStyle w:val="Bodytext20"/>
        <w:shd w:val="clear" w:color="auto" w:fill="auto"/>
        <w:spacing w:before="0" w:after="120" w:line="283" w:lineRule="exact"/>
        <w:ind w:left="380" w:hanging="3"/>
      </w:pPr>
      <w:r>
        <w:t>As with WANs, a LAN is a communications network that interconnects a variety of devices and provides a means for information exchange among those devices. There are several key distinctions between LANs and WANs:</w:t>
      </w:r>
    </w:p>
    <w:p w14:paraId="58B89428" w14:textId="77777777" w:rsidR="00E04F4B" w:rsidRDefault="00E04F4B" w:rsidP="00E04F4B">
      <w:pPr>
        <w:pStyle w:val="Bodytext20"/>
        <w:numPr>
          <w:ilvl w:val="0"/>
          <w:numId w:val="6"/>
        </w:numPr>
        <w:shd w:val="clear" w:color="auto" w:fill="auto"/>
        <w:tabs>
          <w:tab w:val="left" w:pos="958"/>
        </w:tabs>
        <w:spacing w:before="0" w:line="283" w:lineRule="exact"/>
        <w:ind w:left="960" w:hanging="306"/>
      </w:pPr>
      <w:r>
        <w:t>The scope of the LAN is small, typically a single building or a cluster of buildings. This difference in geographic scope leads to different technical solutions.</w:t>
      </w:r>
    </w:p>
    <w:p w14:paraId="3C18A24A" w14:textId="77777777" w:rsidR="00E04F4B" w:rsidRDefault="00E04F4B" w:rsidP="00E04F4B">
      <w:pPr>
        <w:pStyle w:val="Bodytext20"/>
        <w:numPr>
          <w:ilvl w:val="0"/>
          <w:numId w:val="6"/>
        </w:numPr>
        <w:shd w:val="clear" w:color="auto" w:fill="auto"/>
        <w:tabs>
          <w:tab w:val="left" w:pos="958"/>
        </w:tabs>
        <w:spacing w:before="0" w:line="283" w:lineRule="exact"/>
        <w:ind w:left="960" w:hanging="306"/>
      </w:pPr>
      <w:r>
        <w:t>It is usually the case that the LAN is owned by the same organization that owns the attached devices. For WANs, this is less often the case, or at least a significant fraction of the network assets are not owned. This has two implications. First, care must be taken in the choice of LAN, since there may be a substantial capital investment (compared with dial-up or leased charges for WANs) for both purchase and maintenance. Second, the network management responsibility for a LAN falls solely on the user.</w:t>
      </w:r>
    </w:p>
    <w:p w14:paraId="1816CFF8" w14:textId="77777777" w:rsidR="00E04F4B" w:rsidRDefault="00E04F4B" w:rsidP="00E04F4B">
      <w:pPr>
        <w:pStyle w:val="Bodytext20"/>
        <w:numPr>
          <w:ilvl w:val="0"/>
          <w:numId w:val="6"/>
        </w:numPr>
        <w:shd w:val="clear" w:color="auto" w:fill="auto"/>
        <w:tabs>
          <w:tab w:val="left" w:pos="962"/>
        </w:tabs>
        <w:spacing w:before="0" w:after="84" w:line="260" w:lineRule="exact"/>
        <w:ind w:left="960" w:hanging="306"/>
      </w:pPr>
      <w:r>
        <w:t>The internal data rates of LANs are typically much greater than those of WANs.</w:t>
      </w:r>
    </w:p>
    <w:p w14:paraId="3E3523D4" w14:textId="77777777" w:rsidR="00E04F4B" w:rsidRDefault="00E04F4B" w:rsidP="00E04F4B">
      <w:pPr>
        <w:pStyle w:val="Bodytext20"/>
        <w:shd w:val="clear" w:color="auto" w:fill="auto"/>
        <w:spacing w:before="0" w:line="283" w:lineRule="exact"/>
        <w:ind w:left="380" w:firstLine="578"/>
      </w:pPr>
      <w:r>
        <w:t xml:space="preserve">A simple example of a LAN that highlights some of its characteristics is shown in Figure 3.2. All of the devices are attached to a shared transmission medium. </w:t>
      </w:r>
      <w:proofErr w:type="gramStart"/>
      <w:r>
        <w:t>A transmission from any one device can be received by all other devices attached to the same network</w:t>
      </w:r>
      <w:proofErr w:type="gramEnd"/>
      <w:r>
        <w:t>.</w:t>
      </w:r>
    </w:p>
    <w:p w14:paraId="17AC417A" w14:textId="77777777" w:rsidR="00E04F4B" w:rsidRDefault="00E04F4B" w:rsidP="00E04F4B">
      <w:pPr>
        <w:pStyle w:val="Bodytext20"/>
        <w:shd w:val="clear" w:color="auto" w:fill="auto"/>
        <w:spacing w:before="0" w:after="423" w:line="283" w:lineRule="exact"/>
        <w:ind w:left="380" w:firstLine="578"/>
      </w:pPr>
      <w:r>
        <w:t>Traditional LANs have provided data rates in a range from about 1 to 20 Mbps. These data rates, though substantial, have become increasingly inadequate with the proliferation of devices, the growth in multimedia applications, and the increased use of the client/server architecture. As a result, much of the effort in LAN development has been in the development of high-speed LANs, with data rates of 100 Mbps to 10 Gbps.</w:t>
      </w:r>
    </w:p>
    <w:p w14:paraId="4658A768" w14:textId="77777777" w:rsidR="00E04F4B" w:rsidRDefault="00E04F4B" w:rsidP="00E04F4B">
      <w:pPr>
        <w:pStyle w:val="Picturecaption0"/>
        <w:framePr w:h="2275" w:wrap="notBeside" w:vAnchor="text" w:hAnchor="text" w:xAlign="center" w:y="1"/>
        <w:shd w:val="clear" w:color="auto" w:fill="auto"/>
        <w:spacing w:line="190" w:lineRule="exact"/>
        <w:ind w:firstLine="0"/>
      </w:pPr>
      <w:r>
        <w:t>Server</w:t>
      </w:r>
    </w:p>
    <w:p w14:paraId="521B2290" w14:textId="77777777" w:rsidR="00E04F4B" w:rsidRDefault="00E04F4B" w:rsidP="00E04F4B">
      <w:pPr>
        <w:framePr w:h="2275" w:wrap="notBeside" w:vAnchor="text" w:hAnchor="text" w:xAlign="center" w:y="1"/>
        <w:jc w:val="center"/>
        <w:rPr>
          <w:sz w:val="2"/>
          <w:szCs w:val="2"/>
        </w:rPr>
      </w:pPr>
      <w:r>
        <w:fldChar w:fldCharType="begin"/>
      </w:r>
      <w:r>
        <w:instrText xml:space="preserve"> INCLUDEPICTURE  "W:\\Users\\alisajjad\\Desktop\\media\\image39.png" \* MERGEFORMATINET </w:instrText>
      </w:r>
      <w:r>
        <w:fldChar w:fldCharType="separate"/>
      </w:r>
      <w:r>
        <w:fldChar w:fldCharType="begin"/>
      </w:r>
      <w:r>
        <w:instrText xml:space="preserve"> INCLUDEPICTURE  "W:\\Users\\alisajjad\\Desktop\\media\\image39.png" \* MERGEFORMATINET </w:instrText>
      </w:r>
      <w:r>
        <w:fldChar w:fldCharType="separate"/>
      </w:r>
      <w:r w:rsidR="006041F8">
        <w:fldChar w:fldCharType="begin"/>
      </w:r>
      <w:r w:rsidR="006041F8">
        <w:instrText xml:space="preserve"> INCLUDEPICTURE  "W:\\Users\\alisajjad\\Desktop\\media\\image39.png" \* MERGEFORMATINET </w:instrText>
      </w:r>
      <w:r w:rsidR="006041F8">
        <w:fldChar w:fldCharType="separate"/>
      </w:r>
      <w:r w:rsidR="00CD0594">
        <w:fldChar w:fldCharType="begin"/>
      </w:r>
      <w:r w:rsidR="00CD0594">
        <w:instrText xml:space="preserve"> INCLUDEPICTURE  "W:\\Users\\alisajjad\\Desktop\\media\\image39.png" \* MERGEFORMATINET </w:instrText>
      </w:r>
      <w:r w:rsidR="00CD0594">
        <w:fldChar w:fldCharType="separate"/>
      </w:r>
      <w:r w:rsidR="00CD0594">
        <w:fldChar w:fldCharType="begin"/>
      </w:r>
      <w:r w:rsidR="00CD0594">
        <w:instrText xml:space="preserve"> INCLUDEPICTURE  "W:\\Users\\alisajjad\\Desktop\\media\\image39.png" \* MERGEFORMATINET </w:instrText>
      </w:r>
      <w:r w:rsidR="00CD0594">
        <w:fldChar w:fldCharType="separate"/>
      </w:r>
      <w:r w:rsidR="00363820">
        <w:fldChar w:fldCharType="begin"/>
      </w:r>
      <w:r w:rsidR="00363820">
        <w:instrText xml:space="preserve"> </w:instrText>
      </w:r>
      <w:r w:rsidR="00363820">
        <w:instrText>INCLUDEPICTURE  "W:\\Users\\alisajjad\\Desktop\\media\\image39.png" \* MERGEFORMATINET</w:instrText>
      </w:r>
      <w:r w:rsidR="00363820">
        <w:instrText xml:space="preserve"> </w:instrText>
      </w:r>
      <w:r w:rsidR="00363820">
        <w:fldChar w:fldCharType="separate"/>
      </w:r>
      <w:r w:rsidR="00363820">
        <w:pict w14:anchorId="6792EEB7">
          <v:shape id="_x0000_i1026" type="#_x0000_t75" style="width:415.7pt;height:114pt">
            <v:imagedata r:id="rId40" r:href="rId41"/>
          </v:shape>
        </w:pict>
      </w:r>
      <w:r w:rsidR="00363820">
        <w:fldChar w:fldCharType="end"/>
      </w:r>
      <w:r w:rsidR="00CD0594">
        <w:fldChar w:fldCharType="end"/>
      </w:r>
      <w:r w:rsidR="00CD0594">
        <w:fldChar w:fldCharType="end"/>
      </w:r>
      <w:r w:rsidR="006041F8">
        <w:fldChar w:fldCharType="end"/>
      </w:r>
      <w:r>
        <w:fldChar w:fldCharType="end"/>
      </w:r>
      <w:r>
        <w:fldChar w:fldCharType="end"/>
      </w:r>
    </w:p>
    <w:p w14:paraId="7609C9B9" w14:textId="77777777" w:rsidR="00E04F4B" w:rsidRDefault="00E04F4B" w:rsidP="00E04F4B">
      <w:pPr>
        <w:pStyle w:val="Picturecaption0"/>
        <w:framePr w:h="2275" w:wrap="notBeside" w:vAnchor="text" w:hAnchor="text" w:xAlign="center" w:y="1"/>
        <w:shd w:val="clear" w:color="auto" w:fill="auto"/>
        <w:spacing w:after="124" w:line="190" w:lineRule="exact"/>
        <w:ind w:firstLine="0"/>
        <w:jc w:val="right"/>
      </w:pPr>
      <w:r>
        <w:t>Shared transmission medium</w:t>
      </w:r>
    </w:p>
    <w:p w14:paraId="708CAF1F" w14:textId="77777777" w:rsidR="00E04F4B" w:rsidRDefault="00E04F4B" w:rsidP="00E04F4B">
      <w:pPr>
        <w:pStyle w:val="Picturecaption50"/>
        <w:framePr w:h="2275" w:wrap="notBeside" w:vAnchor="text" w:hAnchor="text" w:xAlign="center" w:y="1"/>
        <w:shd w:val="clear" w:color="auto" w:fill="auto"/>
        <w:spacing w:line="220" w:lineRule="exact"/>
        <w:ind w:firstLine="0"/>
      </w:pPr>
      <w:r>
        <w:t>Figure 3.2 A Simple Local Area Network</w:t>
      </w:r>
    </w:p>
    <w:p w14:paraId="60272E46" w14:textId="77777777" w:rsidR="00E04F4B" w:rsidRDefault="00E04F4B" w:rsidP="00E04F4B">
      <w:pPr>
        <w:rPr>
          <w:sz w:val="2"/>
          <w:szCs w:val="2"/>
        </w:rPr>
      </w:pPr>
      <w:r>
        <w:br w:type="page"/>
      </w:r>
    </w:p>
    <w:p w14:paraId="5A271090" w14:textId="77777777" w:rsidR="00E04F4B" w:rsidRDefault="00E04F4B" w:rsidP="00E04F4B">
      <w:pPr>
        <w:pStyle w:val="Bodytext530"/>
        <w:shd w:val="clear" w:color="auto" w:fill="auto"/>
        <w:spacing w:before="0" w:after="85" w:line="280" w:lineRule="exact"/>
      </w:pPr>
      <w:r w:rsidRPr="009458EA">
        <w:rPr>
          <w:bCs w:val="0"/>
        </w:rPr>
        <w:lastRenderedPageBreak/>
        <w:t xml:space="preserve">Metropolitan </w:t>
      </w:r>
      <w:r>
        <w:t>Area Networks</w:t>
      </w:r>
    </w:p>
    <w:p w14:paraId="27B35C0D" w14:textId="77777777" w:rsidR="00E04F4B" w:rsidRDefault="00E04F4B" w:rsidP="00E04F4B">
      <w:pPr>
        <w:pStyle w:val="Bodytext20"/>
        <w:shd w:val="clear" w:color="auto" w:fill="auto"/>
        <w:spacing w:before="0" w:line="283" w:lineRule="exact"/>
        <w:ind w:right="360" w:firstLine="39"/>
      </w:pPr>
      <w:r>
        <w:t xml:space="preserve">As the name suggests, a MAN occupies a middle ground between LANs and WANs. Interest in MANs has come about as a result of </w:t>
      </w:r>
      <w:proofErr w:type="gramStart"/>
      <w:r>
        <w:t>a recognition</w:t>
      </w:r>
      <w:proofErr w:type="gramEnd"/>
      <w:r>
        <w:t xml:space="preserve"> that the traditional point-to-point and switched network techniques used in WANs may be inadequate for the growing needs of organizations. While ATM promises to meet a wide range of high-speed needs, there is a requirement now for both private and public networks that provide high capacity at low costs over a large area. The high-speed shared-medium approach of the LAN standards provides a number of benefits that can be realized on a metropolitan scale. As Figure 3.1 indicates, MANs cover greater distances at higher data rates than LANs, although there is some overlap in geographical coverage.</w:t>
      </w:r>
    </w:p>
    <w:p w14:paraId="26DF1C3E" w14:textId="77777777" w:rsidR="00E04F4B" w:rsidRDefault="00E04F4B" w:rsidP="00E04F4B">
      <w:pPr>
        <w:pStyle w:val="Bodytext20"/>
        <w:shd w:val="clear" w:color="auto" w:fill="auto"/>
        <w:spacing w:before="0" w:after="300" w:line="283" w:lineRule="exact"/>
        <w:ind w:right="360" w:firstLine="621"/>
      </w:pPr>
      <w:r>
        <w:rPr>
          <w:noProof/>
        </w:rPr>
        <mc:AlternateContent>
          <mc:Choice Requires="wps">
            <w:drawing>
              <wp:anchor distT="0" distB="0" distL="63500" distR="63500" simplePos="0" relativeHeight="251662336" behindDoc="1" locked="0" layoutInCell="1" allowOverlap="1" wp14:anchorId="0ADCD3DA" wp14:editId="54B7FEDA">
                <wp:simplePos x="0" y="0"/>
                <wp:positionH relativeFrom="margin">
                  <wp:posOffset>-247015</wp:posOffset>
                </wp:positionH>
                <wp:positionV relativeFrom="paragraph">
                  <wp:posOffset>1029970</wp:posOffset>
                </wp:positionV>
                <wp:extent cx="2853055" cy="190500"/>
                <wp:effectExtent l="0" t="0" r="0" b="1905"/>
                <wp:wrapTopAndBottom/>
                <wp:docPr id="13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305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BE180" w14:textId="77777777" w:rsidR="00B72D2D" w:rsidRDefault="00B72D2D" w:rsidP="00E04F4B">
                            <w:pPr>
                              <w:pStyle w:val="Bodytext54"/>
                              <w:shd w:val="clear" w:color="auto" w:fill="000000"/>
                              <w:spacing w:line="300" w:lineRule="exact"/>
                            </w:pPr>
                            <w:r>
                              <w:rPr>
                                <w:rStyle w:val="Bodytext54Exact"/>
                              </w:rPr>
                              <w:t>3.2 SWITCHING TECHNIQUE!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7" o:spid="_x0000_s1028" type="#_x0000_t202" style="position:absolute;left:0;text-align:left;margin-left:-19.4pt;margin-top:81.1pt;width:224.65pt;height:15pt;z-index:-2516541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" filled="f" stroked="f">
                <v:textbox style="mso-fit-shape-to-text:t" inset="0,0,0,0">
                  <w:txbxContent>
                    <w:p w14:paraId="7DDBE180" w14:textId="77777777" w:rsidR="00B72D2D" w:rsidRDefault="00B72D2D" w:rsidP="00E04F4B">
                      <w:pPr>
                        <w:pStyle w:val="Bodytext54"/>
                        <w:shd w:val="clear" w:color="auto" w:fill="000000"/>
                        <w:spacing w:line="300" w:lineRule="exact"/>
                      </w:pPr>
                      <w:r>
                        <w:rPr>
                          <w:rStyle w:val="Bodytext54Exact"/>
                        </w:rPr>
                        <w:t>3.2 SWITCHING TECHNIQUE!</w:t>
                      </w:r>
                    </w:p>
                  </w:txbxContent>
                </v:textbox>
                <w10:wrap type="topAndBottom" anchorx="margin"/>
              </v:shape>
            </w:pict>
          </mc:Fallback>
        </mc:AlternateContent>
      </w:r>
      <w:r>
        <w:t xml:space="preserve">The primary market for MANs is the customer that has </w:t>
      </w:r>
      <w:proofErr w:type="gramStart"/>
      <w:r>
        <w:t>high-capacity</w:t>
      </w:r>
      <w:proofErr w:type="gramEnd"/>
      <w:r>
        <w:t xml:space="preserve"> needs in a metropolitan area. A MAN is intended to provide the required capacity at lower cost and greater efficiency than obtaining an equivalent service from the local telephone company.</w:t>
      </w:r>
    </w:p>
    <w:p w14:paraId="584B2EDE" w14:textId="77777777" w:rsidR="00E04F4B" w:rsidRDefault="00E04F4B" w:rsidP="00E04F4B">
      <w:pPr>
        <w:pStyle w:val="Bodytext20"/>
        <w:shd w:val="clear" w:color="auto" w:fill="auto"/>
        <w:spacing w:before="0" w:line="283" w:lineRule="exact"/>
        <w:ind w:right="360" w:firstLine="39"/>
      </w:pPr>
      <w:r>
        <w:t xml:space="preserve">For transmission of data beyond a local area, communication is typically achieved by transmitting data from source to destination through a network of intermediate switching nodes; this switched network design is sometimes used to implement LANs and MANs as well. The switching nodes are not concerned with the content of the data; rather their purpose is to provide a switching facility that will move the data from node to node until they reach their destination. The end devices that wish to communicate may be referred to as stations. The stations may be computers, terminals, telephones, or other communicating devices. We will refer to the switching devices whose purpose is to provide communication as </w:t>
      </w:r>
      <w:r>
        <w:rPr>
          <w:rStyle w:val="Bodytext2Italic"/>
        </w:rPr>
        <w:t>nodes.</w:t>
      </w:r>
      <w:r>
        <w:t xml:space="preserve"> The nodes are connected to each other in some topology by transmission links. Each station attaches to a node, and the collection of nodes is referred to as a </w:t>
      </w:r>
      <w:r>
        <w:rPr>
          <w:rStyle w:val="Bodytext2Italic"/>
        </w:rPr>
        <w:t>communication network.</w:t>
      </w:r>
    </w:p>
    <w:p w14:paraId="5751EB44" w14:textId="77777777" w:rsidR="00E04F4B" w:rsidRDefault="00E04F4B" w:rsidP="00E04F4B">
      <w:pPr>
        <w:pStyle w:val="Bodytext20"/>
        <w:shd w:val="clear" w:color="auto" w:fill="auto"/>
        <w:spacing w:before="0" w:after="120" w:line="283" w:lineRule="exact"/>
        <w:ind w:right="360" w:firstLine="621"/>
      </w:pPr>
      <w:r>
        <w:t xml:space="preserve">Figure 3.3 illustrates a simple network. Signals entering the network from a station are routed to the destination by being switched from node to node. For example, information from station </w:t>
      </w:r>
      <w:proofErr w:type="gramStart"/>
      <w:r>
        <w:t>A</w:t>
      </w:r>
      <w:proofErr w:type="gramEnd"/>
      <w:r>
        <w:t xml:space="preserve"> intended for station F is sent to node 4. It may then be routed via nodes 5 and 6 or nodes 7 and 6 to the destination. Several observations are in order:</w:t>
      </w:r>
    </w:p>
    <w:p w14:paraId="7CBB69C3" w14:textId="77777777" w:rsidR="00E04F4B" w:rsidRDefault="00E04F4B" w:rsidP="00E04F4B">
      <w:pPr>
        <w:pStyle w:val="Bodytext20"/>
        <w:numPr>
          <w:ilvl w:val="0"/>
          <w:numId w:val="7"/>
        </w:numPr>
        <w:shd w:val="clear" w:color="auto" w:fill="auto"/>
        <w:tabs>
          <w:tab w:val="left" w:pos="624"/>
        </w:tabs>
        <w:spacing w:before="0" w:line="283" w:lineRule="exact"/>
        <w:ind w:left="620" w:right="360" w:hanging="303"/>
      </w:pPr>
      <w:r>
        <w:t>Some nodes connect only to other nodes (e.g., 5 and 7). Their sole task is the internal (to the network) switching of information. Other nodes have one or more stations attached as well; in addition to their switching functions, such nodes accept information from and deliver information to the attached stations.</w:t>
      </w:r>
    </w:p>
    <w:p w14:paraId="3CD56AC8" w14:textId="77777777" w:rsidR="00E04F4B" w:rsidRDefault="00E04F4B" w:rsidP="00E04F4B">
      <w:pPr>
        <w:pStyle w:val="Bodytext20"/>
        <w:numPr>
          <w:ilvl w:val="0"/>
          <w:numId w:val="7"/>
        </w:numPr>
        <w:shd w:val="clear" w:color="auto" w:fill="auto"/>
        <w:tabs>
          <w:tab w:val="left" w:pos="625"/>
        </w:tabs>
        <w:spacing w:before="0"/>
        <w:ind w:left="620" w:right="360" w:hanging="303"/>
      </w:pPr>
      <w:r>
        <w:t>Node-station links are generally dedicated point-to-point links. Node-node links are usually multiplexed links, using either frequency division multiplexing (FDM) or some form of time division multiplexing (TDM).</w:t>
      </w:r>
    </w:p>
    <w:p w14:paraId="626E47C1" w14:textId="77777777" w:rsidR="00E04F4B" w:rsidRDefault="00E04F4B" w:rsidP="00E04F4B">
      <w:pPr>
        <w:pStyle w:val="Bodytext20"/>
        <w:numPr>
          <w:ilvl w:val="0"/>
          <w:numId w:val="7"/>
        </w:numPr>
        <w:shd w:val="clear" w:color="auto" w:fill="auto"/>
        <w:tabs>
          <w:tab w:val="left" w:pos="625"/>
        </w:tabs>
        <w:spacing w:before="0" w:line="283" w:lineRule="exact"/>
        <w:ind w:left="620" w:right="360" w:hanging="303"/>
      </w:pPr>
      <w:r>
        <w:t>Usually, the network is not fully connected; that is, there is not a direct link between every possible pair of nodes. However, it is always desirable to have more than one possible path through the network for each pair of stations. This enhances the reliability of the network.</w:t>
      </w:r>
      <w:r>
        <w:br w:type="page"/>
      </w:r>
    </w:p>
    <w:p w14:paraId="3BC3B3CB" w14:textId="77777777" w:rsidR="00E04F4B" w:rsidRDefault="00E04F4B" w:rsidP="00E04F4B">
      <w:pPr>
        <w:pStyle w:val="Bodytext20"/>
        <w:shd w:val="clear" w:color="auto" w:fill="auto"/>
        <w:spacing w:before="0" w:after="300" w:line="283" w:lineRule="exact"/>
        <w:ind w:left="840" w:firstLine="0"/>
      </w:pPr>
      <w:r>
        <w:rPr>
          <w:noProof/>
        </w:rPr>
        <w:lastRenderedPageBreak/>
        <mc:AlternateContent>
          <mc:Choice Requires="wps">
            <w:drawing>
              <wp:anchor distT="0" distB="0" distL="63500" distR="63500" simplePos="0" relativeHeight="251663360" behindDoc="1" locked="0" layoutInCell="1" allowOverlap="1" wp14:anchorId="31B8D4ED" wp14:editId="1ACD58DF">
                <wp:simplePos x="0" y="0"/>
                <wp:positionH relativeFrom="margin">
                  <wp:posOffset>1837690</wp:posOffset>
                </wp:positionH>
                <wp:positionV relativeFrom="margin">
                  <wp:posOffset>385445</wp:posOffset>
                </wp:positionV>
                <wp:extent cx="688975" cy="120650"/>
                <wp:effectExtent l="0" t="0" r="0" b="3175"/>
                <wp:wrapTopAndBottom/>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3E8DD" w14:textId="77777777" w:rsidR="00B72D2D" w:rsidRDefault="00B72D2D" w:rsidP="00E04F4B">
                            <w:pPr>
                              <w:pStyle w:val="Picturecaption100"/>
                              <w:shd w:val="clear" w:color="auto" w:fill="auto"/>
                              <w:spacing w:line="190" w:lineRule="exact"/>
                              <w:ind w:firstLine="77"/>
                            </w:pPr>
                            <w:r>
                              <w:rPr>
                                <w:rStyle w:val="Picturecaption10Exact"/>
                              </w:rPr>
                              <w:t>Mainframe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6" o:spid="_x0000_s1029" type="#_x0000_t202" style="position:absolute;left:0;text-align:left;margin-left:144.7pt;margin-top:30.35pt;width:54.25pt;height:9.5pt;z-index:-25165312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" filled="f" stroked="f">
                <v:textbox style="mso-fit-shape-to-text:t" inset="0,0,0,0">
                  <w:txbxContent>
                    <w:p w14:paraId="3FC3E8DD" w14:textId="77777777" w:rsidR="00B72D2D" w:rsidRDefault="00B72D2D" w:rsidP="00E04F4B">
                      <w:pPr>
                        <w:pStyle w:val="Picturecaption100"/>
                        <w:shd w:val="clear" w:color="auto" w:fill="auto"/>
                        <w:spacing w:line="190" w:lineRule="exact"/>
                        <w:ind w:firstLine="77"/>
                      </w:pPr>
                      <w:r>
                        <w:rPr>
                          <w:rStyle w:val="Picturecaption10Exact"/>
                        </w:rPr>
                        <w:t>Mainframe</w:t>
                      </w:r>
                    </w:p>
                  </w:txbxContent>
                </v:textbox>
                <w10:wrap type="topAndBottom" anchorx="margin" anchory="margin"/>
              </v:shape>
            </w:pict>
          </mc:Fallback>
        </mc:AlternateContent>
      </w:r>
      <w:r>
        <w:rPr>
          <w:noProof/>
        </w:rPr>
        <mc:AlternateContent>
          <mc:Choice Requires="wps">
            <w:drawing>
              <wp:anchor distT="0" distB="0" distL="63500" distR="63500" simplePos="0" relativeHeight="251664384" behindDoc="1" locked="0" layoutInCell="1" allowOverlap="1" wp14:anchorId="52D73582" wp14:editId="252C958B">
                <wp:simplePos x="0" y="0"/>
                <wp:positionH relativeFrom="margin">
                  <wp:posOffset>130810</wp:posOffset>
                </wp:positionH>
                <wp:positionV relativeFrom="margin">
                  <wp:posOffset>1470025</wp:posOffset>
                </wp:positionV>
                <wp:extent cx="567055" cy="241300"/>
                <wp:effectExtent l="0" t="0" r="0" b="0"/>
                <wp:wrapTopAndBottom/>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055"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9E9B7" w14:textId="77777777" w:rsidR="00B72D2D" w:rsidRDefault="00B72D2D" w:rsidP="00E04F4B">
                            <w:pPr>
                              <w:pStyle w:val="Picturecaption100"/>
                              <w:shd w:val="clear" w:color="auto" w:fill="auto"/>
                              <w:spacing w:line="190" w:lineRule="exact"/>
                              <w:ind w:firstLine="94"/>
                            </w:pPr>
                            <w:r>
                              <w:rPr>
                                <w:rStyle w:val="Picturecaption10Exact"/>
                              </w:rPr>
                              <w:t>Personal</w:t>
                            </w:r>
                          </w:p>
                          <w:p w14:paraId="06A7D080" w14:textId="77777777" w:rsidR="00B72D2D" w:rsidRDefault="00B72D2D" w:rsidP="00E04F4B">
                            <w:pPr>
                              <w:pStyle w:val="Picturecaption100"/>
                              <w:shd w:val="clear" w:color="auto" w:fill="auto"/>
                              <w:spacing w:line="190" w:lineRule="exact"/>
                              <w:ind w:firstLine="94"/>
                            </w:pPr>
                            <w:proofErr w:type="gramStart"/>
                            <w:r>
                              <w:rPr>
                                <w:rStyle w:val="Picturecaption10Exact"/>
                              </w:rPr>
                              <w:t>computer</w:t>
                            </w:r>
                            <w:proofErr w:type="gram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5" o:spid="_x0000_s1030" type="#_x0000_t202" style="position:absolute;left:0;text-align:left;margin-left:10.3pt;margin-top:115.75pt;width:44.65pt;height:19pt;z-index:-25165209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" filled="f" stroked="f">
                <v:textbox style="mso-fit-shape-to-text:t" inset="0,0,0,0">
                  <w:txbxContent>
                    <w:p w14:paraId="1799E9B7" w14:textId="77777777" w:rsidR="00B72D2D" w:rsidRDefault="00B72D2D" w:rsidP="00E04F4B">
                      <w:pPr>
                        <w:pStyle w:val="Picturecaption100"/>
                        <w:shd w:val="clear" w:color="auto" w:fill="auto"/>
                        <w:spacing w:line="190" w:lineRule="exact"/>
                        <w:ind w:firstLine="94"/>
                      </w:pPr>
                      <w:r>
                        <w:rPr>
                          <w:rStyle w:val="Picturecaption10Exact"/>
                        </w:rPr>
                        <w:t>Personal</w:t>
                      </w:r>
                    </w:p>
                    <w:p w14:paraId="06A7D080" w14:textId="77777777" w:rsidR="00B72D2D" w:rsidRDefault="00B72D2D" w:rsidP="00E04F4B">
                      <w:pPr>
                        <w:pStyle w:val="Picturecaption100"/>
                        <w:shd w:val="clear" w:color="auto" w:fill="auto"/>
                        <w:spacing w:line="190" w:lineRule="exact"/>
                        <w:ind w:firstLine="94"/>
                      </w:pPr>
                      <w:proofErr w:type="gramStart"/>
                      <w:r>
                        <w:rPr>
                          <w:rStyle w:val="Picturecaption10Exact"/>
                        </w:rPr>
                        <w:t>computer</w:t>
                      </w:r>
                      <w:proofErr w:type="gramEnd"/>
                    </w:p>
                  </w:txbxContent>
                </v:textbox>
                <w10:wrap type="topAndBottom" anchorx="margin" anchory="margin"/>
              </v:shape>
            </w:pict>
          </mc:Fallback>
        </mc:AlternateContent>
      </w:r>
      <w:r>
        <w:rPr>
          <w:noProof/>
        </w:rPr>
        <mc:AlternateContent>
          <mc:Choice Requires="wps">
            <w:drawing>
              <wp:anchor distT="0" distB="0" distL="63500" distR="63500" simplePos="0" relativeHeight="251665408" behindDoc="1" locked="0" layoutInCell="1" allowOverlap="1" wp14:anchorId="3A71BCC1" wp14:editId="386307FD">
                <wp:simplePos x="0" y="0"/>
                <wp:positionH relativeFrom="margin">
                  <wp:posOffset>41910</wp:posOffset>
                </wp:positionH>
                <wp:positionV relativeFrom="margin">
                  <wp:posOffset>5043170</wp:posOffset>
                </wp:positionV>
                <wp:extent cx="6074410" cy="127000"/>
                <wp:effectExtent l="2540" t="0" r="0" b="0"/>
                <wp:wrapTopAndBottom/>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41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DC565" w14:textId="77777777" w:rsidR="00B72D2D" w:rsidRDefault="00B72D2D" w:rsidP="00E04F4B">
                            <w:pPr>
                              <w:pStyle w:val="Picturecaption140"/>
                              <w:shd w:val="clear" w:color="auto" w:fill="auto"/>
                              <w:spacing w:line="200" w:lineRule="exact"/>
                              <w:ind w:firstLine="29"/>
                              <w:jc w:val="left"/>
                            </w:pPr>
                            <w:r>
                              <w:rPr>
                                <w:rStyle w:val="Picturecaption1410pt"/>
                              </w:rPr>
                              <w:t xml:space="preserve">Figure </w:t>
                            </w:r>
                            <w:r>
                              <w:rPr>
                                <w:rStyle w:val="Picturecaption14Exact"/>
                              </w:rPr>
                              <w:t>3.3 Simple Switching Network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4" o:spid="_x0000_s1031" type="#_x0000_t202" style="position:absolute;left:0;text-align:left;margin-left:3.3pt;margin-top:397.1pt;width:478.3pt;height:10pt;z-index:-25165107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" filled="f" stroked="f">
                <v:textbox style="mso-fit-shape-to-text:t" inset="0,0,0,0">
                  <w:txbxContent>
                    <w:p w14:paraId="7E1DC565" w14:textId="77777777" w:rsidR="00B72D2D" w:rsidRDefault="00B72D2D" w:rsidP="00E04F4B">
                      <w:pPr>
                        <w:pStyle w:val="Picturecaption140"/>
                        <w:shd w:val="clear" w:color="auto" w:fill="auto"/>
                        <w:spacing w:line="200" w:lineRule="exact"/>
                        <w:ind w:firstLine="29"/>
                        <w:jc w:val="left"/>
                      </w:pPr>
                      <w:r>
                        <w:rPr>
                          <w:rStyle w:val="Picturecaption1410pt"/>
                        </w:rPr>
                        <w:t xml:space="preserve">Figure </w:t>
                      </w:r>
                      <w:r>
                        <w:rPr>
                          <w:rStyle w:val="Picturecaption14Exact"/>
                        </w:rPr>
                        <w:t>3.3 Simple Switching Network</w:t>
                      </w:r>
                    </w:p>
                  </w:txbxContent>
                </v:textbox>
                <w10:wrap type="topAndBottom" anchorx="margin" anchory="margin"/>
              </v:shape>
            </w:pict>
          </mc:Fallback>
        </mc:AlternateContent>
      </w:r>
      <w:r>
        <w:rPr>
          <w:noProof/>
        </w:rPr>
        <w:drawing>
          <wp:anchor distT="0" distB="0" distL="63500" distR="63500" simplePos="0" relativeHeight="251666432" behindDoc="1" locked="0" layoutInCell="1" allowOverlap="1" wp14:anchorId="4A364083" wp14:editId="1E55C5FF">
            <wp:simplePos x="0" y="0"/>
            <wp:positionH relativeFrom="margin">
              <wp:posOffset>63500</wp:posOffset>
            </wp:positionH>
            <wp:positionV relativeFrom="margin">
              <wp:posOffset>585470</wp:posOffset>
            </wp:positionV>
            <wp:extent cx="5998210" cy="4157345"/>
            <wp:effectExtent l="0" t="0" r="2540" b="0"/>
            <wp:wrapTopAndBottom/>
            <wp:docPr id="133" name="Picture 133" descr="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98210" cy="4157345"/>
                    </a:xfrm>
                    <a:prstGeom prst="rect">
                      <a:avLst/>
                    </a:prstGeom>
                    <a:noFill/>
                  </pic:spPr>
                </pic:pic>
              </a:graphicData>
            </a:graphic>
            <wp14:sizeRelH relativeFrom="page">
              <wp14:pctWidth>0</wp14:pctWidth>
            </wp14:sizeRelH>
            <wp14:sizeRelV relativeFrom="page">
              <wp14:pctHeight>0</wp14:pctHeight>
            </wp14:sizeRelV>
          </wp:anchor>
        </w:drawing>
      </w:r>
      <w:r>
        <w:t>Two quite different technologies are used in wide area switched networks: circuit switching and packet switching. These two technologies differ in the way the nodes switch information from one link to another on the way from source to destination. In the remainder of this chapter, we look at the details of both of these technologies and then look at an important special case of packet switching known as cell relay, or ATM.</w:t>
      </w:r>
    </w:p>
    <w:p w14:paraId="5DD5562D" w14:textId="77777777" w:rsidR="00E04F4B" w:rsidRDefault="00E04F4B" w:rsidP="00E04F4B">
      <w:pPr>
        <w:pStyle w:val="Bodytext20"/>
        <w:shd w:val="clear" w:color="auto" w:fill="auto"/>
        <w:spacing w:before="0" w:line="283" w:lineRule="exact"/>
        <w:ind w:left="840" w:firstLine="3"/>
      </w:pPr>
      <w:r>
        <w:rPr>
          <w:noProof/>
        </w:rPr>
        <w:drawing>
          <wp:anchor distT="0" distB="0" distL="63500" distR="63500" simplePos="0" relativeHeight="251667456" behindDoc="1" locked="0" layoutInCell="1" allowOverlap="1" wp14:anchorId="5B998A65" wp14:editId="2C5F3ED3">
            <wp:simplePos x="0" y="0"/>
            <wp:positionH relativeFrom="margin">
              <wp:posOffset>4553585</wp:posOffset>
            </wp:positionH>
            <wp:positionV relativeFrom="margin">
              <wp:posOffset>6958330</wp:posOffset>
            </wp:positionV>
            <wp:extent cx="1554480" cy="286385"/>
            <wp:effectExtent l="0" t="0" r="7620" b="0"/>
            <wp:wrapTopAndBottom/>
            <wp:docPr id="132" name="Picture 132" descr="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4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54480" cy="2863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63500" distR="63500" simplePos="0" relativeHeight="251668480" behindDoc="1" locked="0" layoutInCell="1" allowOverlap="1" wp14:anchorId="5CFA0156" wp14:editId="7E123487">
            <wp:simplePos x="0" y="0"/>
            <wp:positionH relativeFrom="margin">
              <wp:posOffset>2880360</wp:posOffset>
            </wp:positionH>
            <wp:positionV relativeFrom="margin">
              <wp:posOffset>6958330</wp:posOffset>
            </wp:positionV>
            <wp:extent cx="1347470" cy="292735"/>
            <wp:effectExtent l="0" t="0" r="5080" b="0"/>
            <wp:wrapTopAndBottom/>
            <wp:docPr id="131" name="Picture 131" descr="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4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47470" cy="29273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63500" distR="63500" simplePos="0" relativeHeight="251669504" behindDoc="1" locked="0" layoutInCell="1" allowOverlap="1" wp14:anchorId="1B761BA7" wp14:editId="1D0F8BD8">
                <wp:simplePos x="0" y="0"/>
                <wp:positionH relativeFrom="margin">
                  <wp:posOffset>143510</wp:posOffset>
                </wp:positionH>
                <wp:positionV relativeFrom="margin">
                  <wp:posOffset>6992620</wp:posOffset>
                </wp:positionV>
                <wp:extent cx="2496185" cy="177800"/>
                <wp:effectExtent l="0" t="0" r="0" b="0"/>
                <wp:wrapTopAndBottom/>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F1C7E" w14:textId="77777777" w:rsidR="00B72D2D" w:rsidRDefault="00B72D2D" w:rsidP="00E04F4B">
                            <w:pPr>
                              <w:pStyle w:val="Bodytext60"/>
                              <w:shd w:val="clear" w:color="auto" w:fill="000000"/>
                              <w:spacing w:before="0" w:line="280" w:lineRule="exact"/>
                            </w:pPr>
                            <w:r>
                              <w:rPr>
                                <w:rStyle w:val="Bodytext6Exact"/>
                              </w:rPr>
                              <w:t>3.3 CIRCUIT SWITCHING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8" o:spid="_x0000_s1032" type="#_x0000_t202" style="position:absolute;left:0;text-align:left;margin-left:11.3pt;margin-top:550.6pt;width:196.55pt;height:14pt;z-index:-25164697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" filled="f" stroked="f">
                <v:textbox style="mso-fit-shape-to-text:t" inset="0,0,0,0">
                  <w:txbxContent>
                    <w:p w14:paraId="1D6F1C7E" w14:textId="77777777" w:rsidR="00B72D2D" w:rsidRDefault="00B72D2D" w:rsidP="00E04F4B">
                      <w:pPr>
                        <w:pStyle w:val="Bodytext60"/>
                        <w:shd w:val="clear" w:color="auto" w:fill="000000"/>
                        <w:spacing w:before="0" w:line="280" w:lineRule="exact"/>
                      </w:pPr>
                      <w:r>
                        <w:rPr>
                          <w:rStyle w:val="Bodytext6Exact"/>
                        </w:rPr>
                        <w:t>3.3 CIRCUIT SWITCHING</w:t>
                      </w:r>
                    </w:p>
                  </w:txbxContent>
                </v:textbox>
                <w10:wrap type="topAndBottom" anchorx="margin" anchory="margin"/>
              </v:shape>
            </w:pict>
          </mc:Fallback>
        </mc:AlternateContent>
      </w:r>
      <w:r>
        <w:rPr>
          <w:rStyle w:val="Bodytext2Bold"/>
        </w:rPr>
        <w:t xml:space="preserve">Circuit switching </w:t>
      </w:r>
      <w:r>
        <w:t>has been the dominant technology for both voice and data communications. Communication via circuit switching implies that there is a dedicated communication path between two stations. That path is a connected sequence of links between network nodes. On each physical link, a channel is dedicated to the connection. The most common example of circuit switching is the telephone network.</w:t>
      </w:r>
    </w:p>
    <w:p w14:paraId="5C57D79C" w14:textId="77777777" w:rsidR="00E04F4B" w:rsidRDefault="00E04F4B" w:rsidP="00E04F4B">
      <w:pPr>
        <w:pStyle w:val="Bodytext20"/>
        <w:shd w:val="clear" w:color="auto" w:fill="auto"/>
        <w:spacing w:before="0" w:line="283" w:lineRule="exact"/>
        <w:ind w:left="840" w:firstLine="588"/>
      </w:pPr>
      <w:r>
        <w:t>Communication via circuit switching involves three phases, which can be explained with reference to Figure 3.3.</w:t>
      </w:r>
      <w:r>
        <w:br w:type="page"/>
      </w:r>
    </w:p>
    <w:p w14:paraId="30F75EA7" w14:textId="77777777" w:rsidR="00E04F4B" w:rsidRDefault="00E04F4B" w:rsidP="00E04F4B">
      <w:pPr>
        <w:pStyle w:val="Bodytext20"/>
        <w:numPr>
          <w:ilvl w:val="0"/>
          <w:numId w:val="8"/>
        </w:numPr>
        <w:shd w:val="clear" w:color="auto" w:fill="auto"/>
        <w:tabs>
          <w:tab w:val="left" w:pos="632"/>
        </w:tabs>
        <w:spacing w:before="0" w:after="60"/>
        <w:ind w:left="620" w:right="760" w:hanging="298"/>
      </w:pPr>
      <w:r>
        <w:rPr>
          <w:rStyle w:val="Bodytext2Bold"/>
        </w:rPr>
        <w:lastRenderedPageBreak/>
        <w:t xml:space="preserve">Circuit establishment. </w:t>
      </w:r>
      <w:r>
        <w:t xml:space="preserve">Before any signals can be transmitted, an end-to-end (station-to-station) circuit must be established. For example, station </w:t>
      </w:r>
      <w:proofErr w:type="gramStart"/>
      <w:r>
        <w:t>A</w:t>
      </w:r>
      <w:proofErr w:type="gramEnd"/>
      <w:r>
        <w:t xml:space="preserve"> sends a request to node 4 requesting a connection to station E. Typically, the link from A to 4 is a dedicated line, so that part of the connection already exists. Node 4 must find the next leg in a route leading to E. Based on routing information and measures of availability and perhaps cost, node 4 selects the link to node 5, allocates a free channel (using frequency division multiplexing, FDM, or time division multiplexing, TDM) on that link, and sends a message requesting connection to E. So far, a dedicated path has been established from A through 4 to 5. Because a number of stations may attach to 4, it must be able to establish internal paths from multiple stations to multiple nodes. How this is done is discussed later in this section. The remainder of the process proceeds similarly. Node 5 dedicates a channel to node 6 and internally ties that channel to the channel from node 4. Node 6 completes the connection to E. In completing the connection, a test is made to determine if E is busy or is prepared to accept the connection.</w:t>
      </w:r>
    </w:p>
    <w:p w14:paraId="1CF7047D" w14:textId="77777777" w:rsidR="00E04F4B" w:rsidRDefault="00E04F4B" w:rsidP="00E04F4B">
      <w:pPr>
        <w:pStyle w:val="Bodytext20"/>
        <w:numPr>
          <w:ilvl w:val="0"/>
          <w:numId w:val="8"/>
        </w:numPr>
        <w:shd w:val="clear" w:color="auto" w:fill="auto"/>
        <w:tabs>
          <w:tab w:val="left" w:pos="634"/>
        </w:tabs>
        <w:spacing w:before="0" w:after="60"/>
        <w:ind w:left="620" w:right="760" w:hanging="298"/>
      </w:pPr>
      <w:r>
        <w:rPr>
          <w:rStyle w:val="Bodytext2Bold"/>
        </w:rPr>
        <w:t xml:space="preserve">Information transfer. </w:t>
      </w:r>
      <w:r>
        <w:t xml:space="preserve">Information can now be transmitted from A through the network to E. The transmission may be analog voice, digitized voice, or binary data, depending on the nature of the network. As the carriers evolve to fully integrated digital networks, the use of digital (binary) transmission for both voice and data is becoming the dominant method. The path is A-4 link, internal switching through 4,4-5 </w:t>
      </w:r>
      <w:proofErr w:type="gramStart"/>
      <w:r>
        <w:t>channel</w:t>
      </w:r>
      <w:proofErr w:type="gramEnd"/>
      <w:r>
        <w:t>, internal switching through 5,5-6 channel, internal switching through 6,6-E link. Generally, the connection is full duplex, and signals may be transmitted in both directions simultaneously.</w:t>
      </w:r>
    </w:p>
    <w:p w14:paraId="4B73DE64" w14:textId="77777777" w:rsidR="00E04F4B" w:rsidRDefault="00E04F4B" w:rsidP="00E04F4B">
      <w:pPr>
        <w:pStyle w:val="Bodytext20"/>
        <w:numPr>
          <w:ilvl w:val="0"/>
          <w:numId w:val="8"/>
        </w:numPr>
        <w:shd w:val="clear" w:color="auto" w:fill="auto"/>
        <w:tabs>
          <w:tab w:val="left" w:pos="634"/>
        </w:tabs>
        <w:spacing w:before="0" w:after="60"/>
        <w:ind w:left="620" w:right="760" w:hanging="298"/>
      </w:pPr>
      <w:proofErr w:type="gramStart"/>
      <w:r>
        <w:rPr>
          <w:rStyle w:val="Bodytext2Bold"/>
        </w:rPr>
        <w:t>Circuit disconnect</w:t>
      </w:r>
      <w:proofErr w:type="gramEnd"/>
      <w:r>
        <w:rPr>
          <w:rStyle w:val="Bodytext2Bold"/>
        </w:rPr>
        <w:t xml:space="preserve">. </w:t>
      </w:r>
      <w:r>
        <w:t>After some period of information transfer, the connection is terminated, usually by the action of one of the two stations. Signals must be propagated to nodes 4,5, and 6 to deallocate the dedicated resources.</w:t>
      </w:r>
    </w:p>
    <w:p w14:paraId="372777E6" w14:textId="77777777" w:rsidR="00E04F4B" w:rsidRDefault="00E04F4B" w:rsidP="00E04F4B">
      <w:pPr>
        <w:pStyle w:val="Bodytext20"/>
        <w:shd w:val="clear" w:color="auto" w:fill="auto"/>
        <w:spacing w:before="0"/>
        <w:ind w:right="760" w:firstLine="629"/>
      </w:pPr>
      <w:r>
        <w:t>Note that the connection path is established before data transmission begins. Thus, channel capacity must be reserved between each pair of nodes in the path and each node must have available internal switching capacity to handle the requested connection. The switches must have the intelligence to make these allocations and to devise a route through the network.</w:t>
      </w:r>
    </w:p>
    <w:p w14:paraId="002F76AB" w14:textId="77777777" w:rsidR="00E04F4B" w:rsidRDefault="00E04F4B" w:rsidP="00E04F4B">
      <w:pPr>
        <w:pStyle w:val="Bodytext20"/>
        <w:shd w:val="clear" w:color="auto" w:fill="auto"/>
        <w:spacing w:before="0"/>
        <w:ind w:right="760" w:firstLine="629"/>
      </w:pPr>
      <w:r>
        <w:t>Circuit switching can be rather inefficient. Channel capacity is dedicated for the duration of a connection, even if no data are being transferred. For a voice connection, utilization may be rather high, but it still does not approach 100%. For a ter- minal-to-computer connection, the capacity may be idle during most of the time of the connection. In terms of performance, there is a delay prior to signal transfer for call establishment. However, once the circuit is established, the network is effectively transparent to the users. Information is transmitted at a fixed data rate with no delay other than the propagation delay through the transmission links. The delay at each node is negligible.</w:t>
      </w:r>
    </w:p>
    <w:p w14:paraId="37E835DE" w14:textId="77777777" w:rsidR="00E04F4B" w:rsidRDefault="00E04F4B" w:rsidP="00E04F4B">
      <w:pPr>
        <w:pStyle w:val="Bodytext20"/>
        <w:shd w:val="clear" w:color="auto" w:fill="auto"/>
        <w:spacing w:before="0"/>
        <w:ind w:right="760" w:firstLine="629"/>
      </w:pPr>
      <w:r>
        <w:t>Circuit switching was developed to handle voice traffic but is now also used for data traffic. The best-known example of a circuit-switching network is the public telephone network (Figure 3.4). This is actually a collection of national networks interconnected to form the international service. Although originally designed and implemented to service analog telephone subscribers, it handles substantial data traffic via modem and is well on its way to being converted to a digital network.</w:t>
      </w:r>
      <w:r>
        <w:br w:type="page"/>
      </w:r>
    </w:p>
    <w:p w14:paraId="626764E2" w14:textId="77777777" w:rsidR="00E04F4B" w:rsidRDefault="00E04F4B" w:rsidP="00E04F4B">
      <w:pPr>
        <w:framePr w:h="4459" w:wrap="notBeside" w:vAnchor="text" w:hAnchor="text" w:xAlign="center" w:y="1"/>
        <w:jc w:val="center"/>
        <w:rPr>
          <w:sz w:val="2"/>
          <w:szCs w:val="2"/>
        </w:rPr>
      </w:pPr>
      <w:r>
        <w:lastRenderedPageBreak/>
        <w:fldChar w:fldCharType="begin"/>
      </w:r>
      <w:r>
        <w:instrText xml:space="preserve"> INCLUDEPICTURE  "W:\\Users\\alisajjad\\Desktop\\media\\image43.png" \* MERGEFORMATINET </w:instrText>
      </w:r>
      <w:r>
        <w:fldChar w:fldCharType="separate"/>
      </w:r>
      <w:r>
        <w:fldChar w:fldCharType="begin"/>
      </w:r>
      <w:r>
        <w:instrText xml:space="preserve"> INCLUDEPICTURE  "W:\\Users\\alisajjad\\Desktop\\media\\image43.png" \* MERGEFORMATINET </w:instrText>
      </w:r>
      <w:r>
        <w:fldChar w:fldCharType="separate"/>
      </w:r>
      <w:r w:rsidR="006041F8">
        <w:fldChar w:fldCharType="begin"/>
      </w:r>
      <w:r w:rsidR="006041F8">
        <w:instrText xml:space="preserve"> INCLUDEPICTURE  "W:\\Users\\alisajjad\\Desktop\\media\\image43.png" \* MERGEFORMATINET </w:instrText>
      </w:r>
      <w:r w:rsidR="006041F8">
        <w:fldChar w:fldCharType="separate"/>
      </w:r>
      <w:r w:rsidR="00CD0594">
        <w:fldChar w:fldCharType="begin"/>
      </w:r>
      <w:r w:rsidR="00CD0594">
        <w:instrText xml:space="preserve"> INCLUDEPICTURE  "W:\\Users\\alisajjad\\Desktop\\media\\image43.png" \* MERGEFORMATINET </w:instrText>
      </w:r>
      <w:r w:rsidR="00CD0594">
        <w:fldChar w:fldCharType="separate"/>
      </w:r>
      <w:r w:rsidR="00CD0594">
        <w:fldChar w:fldCharType="begin"/>
      </w:r>
      <w:r w:rsidR="00CD0594">
        <w:instrText xml:space="preserve"> INCLUDEPICTURE  "W:\\Users\\alisajjad\\Desktop\\media\\image43.png" \* MERGEFORMATINET </w:instrText>
      </w:r>
      <w:r w:rsidR="00CD0594">
        <w:fldChar w:fldCharType="separate"/>
      </w:r>
      <w:r w:rsidR="00363820">
        <w:fldChar w:fldCharType="begin"/>
      </w:r>
      <w:r w:rsidR="00363820">
        <w:instrText xml:space="preserve"> </w:instrText>
      </w:r>
      <w:r w:rsidR="00363820">
        <w:instrText>INCLUDEPICTURE  "W:\\Users\\alisajjad\\Desktop\\media\\image43.png" \* ME</w:instrText>
      </w:r>
      <w:r w:rsidR="00363820">
        <w:instrText>RGEFORMATINET</w:instrText>
      </w:r>
      <w:r w:rsidR="00363820">
        <w:instrText xml:space="preserve"> </w:instrText>
      </w:r>
      <w:r w:rsidR="00363820">
        <w:fldChar w:fldCharType="separate"/>
      </w:r>
      <w:r w:rsidR="00363820">
        <w:pict w14:anchorId="78749D74">
          <v:shape id="_x0000_i1027" type="#_x0000_t75" style="width:441.45pt;height:222.85pt">
            <v:imagedata r:id="rId45" r:href="rId46"/>
          </v:shape>
        </w:pict>
      </w:r>
      <w:r w:rsidR="00363820">
        <w:fldChar w:fldCharType="end"/>
      </w:r>
      <w:r w:rsidR="00CD0594">
        <w:fldChar w:fldCharType="end"/>
      </w:r>
      <w:r w:rsidR="00CD0594">
        <w:fldChar w:fldCharType="end"/>
      </w:r>
      <w:r w:rsidR="006041F8">
        <w:fldChar w:fldCharType="end"/>
      </w:r>
      <w:r>
        <w:fldChar w:fldCharType="end"/>
      </w:r>
      <w:r>
        <w:fldChar w:fldCharType="end"/>
      </w:r>
    </w:p>
    <w:p w14:paraId="33961528" w14:textId="77777777" w:rsidR="00E04F4B" w:rsidRDefault="00E04F4B" w:rsidP="00E04F4B">
      <w:pPr>
        <w:pStyle w:val="Picturecaption50"/>
        <w:framePr w:h="4459" w:wrap="notBeside" w:vAnchor="text" w:hAnchor="text" w:xAlign="center" w:y="1"/>
        <w:shd w:val="clear" w:color="auto" w:fill="auto"/>
        <w:spacing w:line="260" w:lineRule="exact"/>
        <w:ind w:firstLine="0"/>
      </w:pPr>
      <w:r>
        <w:rPr>
          <w:rStyle w:val="Picturecaption513pt"/>
        </w:rPr>
        <w:t xml:space="preserve">Figure </w:t>
      </w:r>
      <w:r>
        <w:t xml:space="preserve">3.4 Example </w:t>
      </w:r>
      <w:proofErr w:type="gramStart"/>
      <w:r>
        <w:t>Connection</w:t>
      </w:r>
      <w:proofErr w:type="gramEnd"/>
      <w:r>
        <w:t xml:space="preserve"> Over a Public Circuit-Switching Network</w:t>
      </w:r>
    </w:p>
    <w:p w14:paraId="1FB67E51" w14:textId="77777777" w:rsidR="00E04F4B" w:rsidRDefault="00E04F4B" w:rsidP="00E04F4B">
      <w:pPr>
        <w:rPr>
          <w:sz w:val="2"/>
          <w:szCs w:val="2"/>
        </w:rPr>
      </w:pPr>
    </w:p>
    <w:p w14:paraId="3718BAA6" w14:textId="77777777" w:rsidR="00E04F4B" w:rsidRDefault="00E04F4B" w:rsidP="00E04F4B">
      <w:pPr>
        <w:pStyle w:val="Bodytext20"/>
        <w:shd w:val="clear" w:color="auto" w:fill="auto"/>
        <w:spacing w:before="552"/>
        <w:ind w:left="480" w:firstLine="0"/>
      </w:pPr>
      <w:r>
        <w:t>Another well-known application of circuit switching is the private branch exchange (PBX), used to interconnect telephones within a building or office. Circuit switching is also used in private networks. Typically, such a network is set up by a corporation or other large organization to interconnect its various sites. Such a network usually consists of PBX systems at each site interconnected by dedicated, leased lines obtained from one of the carriers, such as AT&amp;T. A final common example of the application of circuit switching is the data switch. The data switch is similar to the PBX but is designed to interconnect digital data processing devices, such as terminals and computers.</w:t>
      </w:r>
    </w:p>
    <w:p w14:paraId="4ABD483F" w14:textId="77777777" w:rsidR="00E04F4B" w:rsidRDefault="00E04F4B" w:rsidP="00E04F4B">
      <w:pPr>
        <w:pStyle w:val="Bodytext20"/>
        <w:shd w:val="clear" w:color="auto" w:fill="auto"/>
        <w:spacing w:before="0"/>
        <w:ind w:left="480" w:firstLine="586"/>
        <w:jc w:val="left"/>
      </w:pPr>
      <w:r>
        <w:t xml:space="preserve">A public telecommunications network can be described using four generic architectural components: </w:t>
      </w:r>
      <w:r>
        <w:rPr>
          <w:vertAlign w:val="superscript"/>
        </w:rPr>
        <w:footnoteReference w:id="2"/>
      </w:r>
      <w:r>
        <w:br w:type="page"/>
      </w:r>
    </w:p>
    <w:p w14:paraId="5A897FD6" w14:textId="77777777" w:rsidR="00E04F4B" w:rsidRDefault="00E04F4B" w:rsidP="00E04F4B">
      <w:pPr>
        <w:framePr w:h="4829" w:wrap="notBeside" w:vAnchor="text" w:hAnchor="text" w:xAlign="center" w:y="1"/>
        <w:jc w:val="center"/>
        <w:rPr>
          <w:sz w:val="2"/>
          <w:szCs w:val="2"/>
        </w:rPr>
      </w:pPr>
      <w:r>
        <w:lastRenderedPageBreak/>
        <w:fldChar w:fldCharType="begin"/>
      </w:r>
      <w:r>
        <w:instrText xml:space="preserve"> INCLUDEPICTURE  "W:\\Users\\alisajjad\\Desktop\\media\\image44.png" \* MERGEFORMATINET </w:instrText>
      </w:r>
      <w:r>
        <w:fldChar w:fldCharType="separate"/>
      </w:r>
      <w:r>
        <w:fldChar w:fldCharType="begin"/>
      </w:r>
      <w:r>
        <w:instrText xml:space="preserve"> INCLUDEPICTURE  "W:\\Users\\alisajjad\\Desktop\\media\\image44.png" \* MERGEFORMATINET </w:instrText>
      </w:r>
      <w:r>
        <w:fldChar w:fldCharType="separate"/>
      </w:r>
      <w:r w:rsidR="006041F8">
        <w:fldChar w:fldCharType="begin"/>
      </w:r>
      <w:r w:rsidR="006041F8">
        <w:instrText xml:space="preserve"> INCLUDEPICTURE  "W:\\Users\\alisajjad\\Desktop\\media\\image44.png" \* MERGEFORMATINET </w:instrText>
      </w:r>
      <w:r w:rsidR="006041F8">
        <w:fldChar w:fldCharType="separate"/>
      </w:r>
      <w:r w:rsidR="00CD0594">
        <w:fldChar w:fldCharType="begin"/>
      </w:r>
      <w:r w:rsidR="00CD0594">
        <w:instrText xml:space="preserve"> INCLUDEPICTURE  "W:\\Users\\alisajjad\\Desktop\\media\\image44.png" \* MERGEFORMATINET </w:instrText>
      </w:r>
      <w:r w:rsidR="00CD0594">
        <w:fldChar w:fldCharType="separate"/>
      </w:r>
      <w:r w:rsidR="00CD0594">
        <w:fldChar w:fldCharType="begin"/>
      </w:r>
      <w:r w:rsidR="00CD0594">
        <w:instrText xml:space="preserve"> INCLUDEPICTURE  "W:\\Users\\alisajjad\\Desktop\\media\\image44.png" \* MERGEFORMATINET </w:instrText>
      </w:r>
      <w:r w:rsidR="00CD0594">
        <w:fldChar w:fldCharType="separate"/>
      </w:r>
      <w:r w:rsidR="00363820">
        <w:fldChar w:fldCharType="begin"/>
      </w:r>
      <w:r w:rsidR="00363820">
        <w:instrText xml:space="preserve"> </w:instrText>
      </w:r>
      <w:r w:rsidR="00363820">
        <w:instrText>INCLUDEPICTURE  "W:\\Users\\alisajjad\\Desktop\\media\\image44.png" \* MERGEFORMATINET</w:instrText>
      </w:r>
      <w:r w:rsidR="00363820">
        <w:instrText xml:space="preserve"> </w:instrText>
      </w:r>
      <w:r w:rsidR="00363820">
        <w:fldChar w:fldCharType="separate"/>
      </w:r>
      <w:r w:rsidR="00363820">
        <w:pict w14:anchorId="2CC96FFD">
          <v:shape id="_x0000_i1028" type="#_x0000_t75" style="width:457.7pt;height:240.85pt">
            <v:imagedata r:id="rId47" r:href="rId48"/>
          </v:shape>
        </w:pict>
      </w:r>
      <w:r w:rsidR="00363820">
        <w:fldChar w:fldCharType="end"/>
      </w:r>
      <w:r w:rsidR="00CD0594">
        <w:fldChar w:fldCharType="end"/>
      </w:r>
      <w:r w:rsidR="00CD0594">
        <w:fldChar w:fldCharType="end"/>
      </w:r>
      <w:r w:rsidR="006041F8">
        <w:fldChar w:fldCharType="end"/>
      </w:r>
      <w:r>
        <w:fldChar w:fldCharType="end"/>
      </w:r>
      <w:r>
        <w:fldChar w:fldCharType="end"/>
      </w:r>
    </w:p>
    <w:p w14:paraId="67FA249C" w14:textId="77777777" w:rsidR="00E04F4B" w:rsidRDefault="00E04F4B" w:rsidP="00E04F4B">
      <w:pPr>
        <w:pStyle w:val="Picturecaption50"/>
        <w:framePr w:h="4829" w:wrap="notBeside" w:vAnchor="text" w:hAnchor="text" w:xAlign="center" w:y="1"/>
        <w:shd w:val="clear" w:color="auto" w:fill="auto"/>
        <w:spacing w:line="260" w:lineRule="exact"/>
        <w:ind w:firstLine="0"/>
      </w:pPr>
      <w:r>
        <w:rPr>
          <w:rStyle w:val="Picturecaption513pt"/>
        </w:rPr>
        <w:t xml:space="preserve">Figure </w:t>
      </w:r>
      <w:r>
        <w:t>3.5 Circuit Establishment</w:t>
      </w:r>
    </w:p>
    <w:p w14:paraId="025B55C8" w14:textId="77777777" w:rsidR="00E04F4B" w:rsidRDefault="00E04F4B" w:rsidP="00E04F4B">
      <w:pPr>
        <w:rPr>
          <w:sz w:val="2"/>
          <w:szCs w:val="2"/>
        </w:rPr>
      </w:pPr>
    </w:p>
    <w:p w14:paraId="04F69CB9" w14:textId="77777777" w:rsidR="00E04F4B" w:rsidRDefault="00E04F4B" w:rsidP="00E04F4B">
      <w:pPr>
        <w:pStyle w:val="Bodytext20"/>
        <w:shd w:val="clear" w:color="auto" w:fill="auto"/>
        <w:spacing w:before="256" w:after="116" w:line="283" w:lineRule="exact"/>
        <w:ind w:left="1200" w:hanging="226"/>
      </w:pPr>
      <w:r>
        <w:rPr>
          <w:rStyle w:val="Bodytext2Bold"/>
        </w:rPr>
        <w:t xml:space="preserve">• Trunks: </w:t>
      </w:r>
      <w:r>
        <w:t>The branches between exchanges. Trunks carry multiple voice-frequency circuits using either FDM or synchronous TDM. Earlier, these were referred to as carrier systems.</w:t>
      </w:r>
    </w:p>
    <w:p w14:paraId="03E70821" w14:textId="77777777" w:rsidR="00E04F4B" w:rsidRDefault="00E04F4B" w:rsidP="00E04F4B">
      <w:pPr>
        <w:pStyle w:val="Bodytext20"/>
        <w:shd w:val="clear" w:color="auto" w:fill="auto"/>
        <w:spacing w:before="0"/>
        <w:ind w:left="620" w:firstLine="589"/>
      </w:pPr>
      <w:r>
        <w:t xml:space="preserve">Subscribers connect directly to an end office, which switches traffic between subscribers and between a subscriber and other exchanges. The other exchanges are responsible for routing and switching traffic between end offices. This distinction is shown in Figure 3.5. To connect two subscribers attached to the same end office, a circuit is set up between them in the same fashion as described before. If two subscribers connect to different end offices, a circuit between them consists of a chain of circuits through one or more intermediate offices. In the figure, a connection is established between lines </w:t>
      </w:r>
      <w:proofErr w:type="gramStart"/>
      <w:r>
        <w:t>a and</w:t>
      </w:r>
      <w:proofErr w:type="gramEnd"/>
      <w:r>
        <w:t xml:space="preserve"> b by simply setting up the connection through the end office. The connection between c and d is more complex. In c’s end office, a connection is established between line c and one channel on a TDM trunk to the intermediate switch. In the intermediate switch, that channel is connected to a channel on a TDM trunk to d’s end office. In that end office, the channel is connected to line d.</w:t>
      </w:r>
    </w:p>
    <w:p w14:paraId="512F96D2" w14:textId="77777777" w:rsidR="00E04F4B" w:rsidRDefault="00E04F4B" w:rsidP="00E04F4B">
      <w:pPr>
        <w:pStyle w:val="Bodytext20"/>
        <w:shd w:val="clear" w:color="auto" w:fill="auto"/>
        <w:spacing w:before="0"/>
        <w:ind w:left="620" w:firstLine="589"/>
      </w:pPr>
      <w:r>
        <w:t>Circuit-switching technology has been driven by its use to carry voice traffic. One of the key requirements for voice traffic is that there must be virtually no transmission delay and certainly no variation in delay. A constant signal transmission rate must be maintained, because transmission and reception occur at the same signal rate. These requirements are necessary to allow normal human conversation. Further, the quality of the received signal must be sufficiently high to provide, at a minimum, intelligibility.</w:t>
      </w:r>
    </w:p>
    <w:p w14:paraId="29B9D3C1" w14:textId="77777777" w:rsidR="00E04F4B" w:rsidRDefault="00E04F4B" w:rsidP="00E04F4B">
      <w:pPr>
        <w:pStyle w:val="Bodytext20"/>
        <w:shd w:val="clear" w:color="auto" w:fill="auto"/>
        <w:spacing w:before="0"/>
        <w:ind w:left="620" w:firstLine="589"/>
      </w:pPr>
      <w:r>
        <w:t>Circuit switching achieved its widespread, dominant position because it is well suited to the analog transmission of voice signals. In today’s digital world, its inefficiencies are more apparent. However, despite the inefficiency, circuit switching is and will remain an attractive choice for both local area and wide area networking.</w:t>
      </w:r>
      <w:r>
        <w:br w:type="page"/>
      </w:r>
    </w:p>
    <w:p w14:paraId="58FD616A" w14:textId="77777777" w:rsidR="00E04F4B" w:rsidRDefault="00E04F4B" w:rsidP="00E04F4B">
      <w:pPr>
        <w:pStyle w:val="Bodytext20"/>
        <w:shd w:val="clear" w:color="auto" w:fill="auto"/>
        <w:spacing w:before="0" w:after="486"/>
        <w:ind w:left="900" w:firstLine="4"/>
      </w:pPr>
      <w:r>
        <w:lastRenderedPageBreak/>
        <w:t>One of its key strengths is that it is transparent. Once a circuit is established, it appears like a direct connection to the two attached stations; no special networking logic is needed at the station.</w:t>
      </w:r>
    </w:p>
    <w:p w14:paraId="0B8EF23B" w14:textId="77777777" w:rsidR="00E04F4B" w:rsidRDefault="00E04F4B" w:rsidP="00E04F4B">
      <w:pPr>
        <w:keepNext/>
        <w:keepLines/>
        <w:widowControl w:val="0"/>
        <w:numPr>
          <w:ilvl w:val="0"/>
          <w:numId w:val="9"/>
        </w:numPr>
        <w:shd w:val="clear" w:color="auto" w:fill="000000"/>
        <w:tabs>
          <w:tab w:val="left" w:pos="890"/>
        </w:tabs>
        <w:spacing w:after="376" w:line="280" w:lineRule="exact"/>
        <w:ind w:left="240" w:hanging="7"/>
        <w:jc w:val="both"/>
        <w:outlineLvl w:val="4"/>
      </w:pPr>
      <w:bookmarkStart w:id="8" w:name="bookmark41"/>
      <w:r>
        <w:rPr>
          <w:rStyle w:val="Heading5"/>
          <w:rFonts w:eastAsiaTheme="minorHAnsi"/>
          <w:b w:val="0"/>
          <w:bCs w:val="0"/>
        </w:rPr>
        <w:t>PACKET SWITCHING</w:t>
      </w:r>
      <w:bookmarkEnd w:id="8"/>
    </w:p>
    <w:p w14:paraId="05EF894B" w14:textId="77777777" w:rsidR="00E04F4B" w:rsidRDefault="00E04F4B" w:rsidP="00E04F4B">
      <w:pPr>
        <w:pStyle w:val="Bodytext20"/>
        <w:shd w:val="clear" w:color="auto" w:fill="auto"/>
        <w:spacing w:before="0" w:after="60"/>
        <w:ind w:left="900" w:firstLine="4"/>
      </w:pPr>
      <w:r>
        <w:t xml:space="preserve">Long-haul circuit-switching telecommunications networks were originally designed to handle voice traffic, and the majority of traffic on these networks continues to be voice. A key characteristic of circuit-switching networks is that resources within the network are dedicated to a particular call. For voice connections, the resulting circuit will enjoy a high percentage of utilization since, most of the </w:t>
      </w:r>
      <w:proofErr w:type="gramStart"/>
      <w:r>
        <w:t>time,</w:t>
      </w:r>
      <w:proofErr w:type="gramEnd"/>
      <w:r>
        <w:t xml:space="preserve"> one party or the other is talking. However, as the circuit-switching network began to be used increasingly for data connections, two shortcomings became apparent:</w:t>
      </w:r>
    </w:p>
    <w:p w14:paraId="5172BD24" w14:textId="77777777" w:rsidR="00E04F4B" w:rsidRDefault="00E04F4B" w:rsidP="00E04F4B">
      <w:pPr>
        <w:pStyle w:val="Bodytext20"/>
        <w:numPr>
          <w:ilvl w:val="0"/>
          <w:numId w:val="10"/>
        </w:numPr>
        <w:shd w:val="clear" w:color="auto" w:fill="auto"/>
        <w:tabs>
          <w:tab w:val="left" w:pos="1490"/>
        </w:tabs>
        <w:spacing w:before="0" w:after="64"/>
        <w:ind w:left="1480" w:hanging="227"/>
      </w:pPr>
      <w:r>
        <w:t>In a typical terminal-to-host data connection, much of the time the line is idle. Thus, with data connections, a circuit-switching approach is inefficient.</w:t>
      </w:r>
    </w:p>
    <w:p w14:paraId="39CEDF14" w14:textId="77777777" w:rsidR="00E04F4B" w:rsidRDefault="00E04F4B" w:rsidP="00E04F4B">
      <w:pPr>
        <w:pStyle w:val="Bodytext20"/>
        <w:numPr>
          <w:ilvl w:val="0"/>
          <w:numId w:val="10"/>
        </w:numPr>
        <w:shd w:val="clear" w:color="auto" w:fill="auto"/>
        <w:tabs>
          <w:tab w:val="left" w:pos="1490"/>
        </w:tabs>
        <w:spacing w:before="0" w:after="56" w:line="283" w:lineRule="exact"/>
        <w:ind w:left="1480" w:hanging="227"/>
      </w:pPr>
      <w:r>
        <w:t>In a circuit-switching network, the connection provides for transmission at a constant data rate. Thus each of the two devices that are connected must transmit and receive at the same data rate as the other, which limits the utility of the network in interconnecting a variety of host computers and terminals.</w:t>
      </w:r>
    </w:p>
    <w:p w14:paraId="5050C34D" w14:textId="77777777" w:rsidR="00E04F4B" w:rsidRDefault="00E04F4B" w:rsidP="00E04F4B">
      <w:pPr>
        <w:pStyle w:val="Bodytext20"/>
        <w:shd w:val="clear" w:color="auto" w:fill="auto"/>
        <w:spacing w:before="0" w:after="422"/>
        <w:ind w:left="900" w:firstLine="586"/>
      </w:pPr>
      <w:r>
        <w:t>To understand how packet switching addresses these problems, let us briefly summarize packet-switching operation. Data are transmitted in blocks, called packets. A typical upper bound on packet length is 1000 octets (bytes). If a source has a longer message to send, the message is broken up into a series of packets (Figure 3.6). Each packet consists of a portion of the data (or all of the data for a short message) that a station wants to transmit, plus a packet header that contains control information. The control information, at a minimum, includes the information that the network requires in order to be able to route the packet through the network and deliver it to the intended destination. At each node en route, the packet is received, stored briefly, and passed on to the next node.</w:t>
      </w:r>
    </w:p>
    <w:p w14:paraId="4561544A" w14:textId="77777777" w:rsidR="00E04F4B" w:rsidRDefault="00E04F4B" w:rsidP="00E04F4B">
      <w:pPr>
        <w:framePr w:h="3317" w:wrap="notBeside" w:vAnchor="text" w:hAnchor="text" w:xAlign="center" w:y="1"/>
        <w:jc w:val="center"/>
        <w:rPr>
          <w:sz w:val="2"/>
          <w:szCs w:val="2"/>
        </w:rPr>
      </w:pPr>
      <w:r>
        <w:fldChar w:fldCharType="begin"/>
      </w:r>
      <w:r>
        <w:instrText xml:space="preserve"> INCLUDEPICTURE  "W:\\Users\\alisajjad\\Desktop\\media\\image45.png" \* MERGEFORMATINET </w:instrText>
      </w:r>
      <w:r>
        <w:fldChar w:fldCharType="separate"/>
      </w:r>
      <w:r>
        <w:fldChar w:fldCharType="begin"/>
      </w:r>
      <w:r>
        <w:instrText xml:space="preserve"> INCLUDEPICTURE  "W:\\Users\\alisajjad\\Desktop\\media\\image45.png" \* MERGEFORMATINET </w:instrText>
      </w:r>
      <w:r>
        <w:fldChar w:fldCharType="separate"/>
      </w:r>
      <w:r w:rsidR="006041F8">
        <w:fldChar w:fldCharType="begin"/>
      </w:r>
      <w:r w:rsidR="006041F8">
        <w:instrText xml:space="preserve"> INCLUDEPICTURE  "W:\\Users\\alisajjad\\Desktop\\media\\image45.png" \* MERGEFORMATINET </w:instrText>
      </w:r>
      <w:r w:rsidR="006041F8">
        <w:fldChar w:fldCharType="separate"/>
      </w:r>
      <w:r w:rsidR="00CD0594">
        <w:fldChar w:fldCharType="begin"/>
      </w:r>
      <w:r w:rsidR="00CD0594">
        <w:instrText xml:space="preserve"> INCLUDEPICTURE  "W:\\Users\\alisajjad\\Desktop\\media\\image45.png" \* MERGEFORMATINET </w:instrText>
      </w:r>
      <w:r w:rsidR="00CD0594">
        <w:fldChar w:fldCharType="separate"/>
      </w:r>
      <w:r w:rsidR="00CD0594">
        <w:fldChar w:fldCharType="begin"/>
      </w:r>
      <w:r w:rsidR="00CD0594">
        <w:instrText xml:space="preserve"> INCLUDEPICTURE  "W:\\Users\\alisajjad\\Desktop\\media\\image45.png" \* MERGEFORMATINET </w:instrText>
      </w:r>
      <w:r w:rsidR="00CD0594">
        <w:fldChar w:fldCharType="separate"/>
      </w:r>
      <w:r w:rsidR="00363820">
        <w:fldChar w:fldCharType="begin"/>
      </w:r>
      <w:r w:rsidR="00363820">
        <w:instrText xml:space="preserve"> </w:instrText>
      </w:r>
      <w:r w:rsidR="00363820">
        <w:instrText>INCLUDEPICTURE  "W:\\Users\\alisajjad\\Desktop\\media\\image45.png" \* MERGEFOR</w:instrText>
      </w:r>
      <w:r w:rsidR="00363820">
        <w:instrText>MATINET</w:instrText>
      </w:r>
      <w:r w:rsidR="00363820">
        <w:instrText xml:space="preserve"> </w:instrText>
      </w:r>
      <w:r w:rsidR="00363820">
        <w:fldChar w:fldCharType="separate"/>
      </w:r>
      <w:r w:rsidR="00363820">
        <w:pict w14:anchorId="46DA18B2">
          <v:shape id="_x0000_i1029" type="#_x0000_t75" style="width:459.45pt;height:166.3pt">
            <v:imagedata r:id="rId49" r:href="rId50"/>
          </v:shape>
        </w:pict>
      </w:r>
      <w:r w:rsidR="00363820">
        <w:fldChar w:fldCharType="end"/>
      </w:r>
      <w:r w:rsidR="00CD0594">
        <w:fldChar w:fldCharType="end"/>
      </w:r>
      <w:r w:rsidR="00CD0594">
        <w:fldChar w:fldCharType="end"/>
      </w:r>
      <w:r w:rsidR="006041F8">
        <w:fldChar w:fldCharType="end"/>
      </w:r>
      <w:r>
        <w:fldChar w:fldCharType="end"/>
      </w:r>
      <w:r>
        <w:fldChar w:fldCharType="end"/>
      </w:r>
    </w:p>
    <w:p w14:paraId="41EB6344" w14:textId="77777777" w:rsidR="00E04F4B" w:rsidRDefault="00E04F4B" w:rsidP="00E04F4B">
      <w:pPr>
        <w:pStyle w:val="Picturecaption150"/>
        <w:framePr w:h="3317" w:wrap="notBeside" w:vAnchor="text" w:hAnchor="text" w:xAlign="center" w:y="1"/>
        <w:shd w:val="clear" w:color="auto" w:fill="auto"/>
        <w:spacing w:line="230" w:lineRule="exact"/>
        <w:ind w:firstLine="0"/>
      </w:pPr>
      <w:r>
        <w:t>Figure 3.6 The Use of Packets</w:t>
      </w:r>
    </w:p>
    <w:p w14:paraId="7E4BED02" w14:textId="77777777" w:rsidR="00E04F4B" w:rsidRDefault="00E04F4B" w:rsidP="00E04F4B">
      <w:pPr>
        <w:rPr>
          <w:sz w:val="2"/>
          <w:szCs w:val="2"/>
        </w:rPr>
      </w:pPr>
      <w:r>
        <w:br w:type="page"/>
      </w:r>
    </w:p>
    <w:p w14:paraId="41D0669A" w14:textId="77777777" w:rsidR="00E04F4B" w:rsidRDefault="00E04F4B" w:rsidP="00E04F4B">
      <w:pPr>
        <w:framePr w:h="10334" w:wrap="notBeside" w:vAnchor="text" w:hAnchor="text" w:y="1"/>
        <w:rPr>
          <w:sz w:val="2"/>
          <w:szCs w:val="2"/>
        </w:rPr>
      </w:pPr>
      <w:r>
        <w:lastRenderedPageBreak/>
        <w:fldChar w:fldCharType="begin"/>
      </w:r>
      <w:r>
        <w:instrText xml:space="preserve"> INCLUDEPICTURE  "W:\\Users\\alisajjad\\Desktop\\media\\image46.png" \* MERGEFORMATINET </w:instrText>
      </w:r>
      <w:r>
        <w:fldChar w:fldCharType="separate"/>
      </w:r>
      <w:r>
        <w:fldChar w:fldCharType="begin"/>
      </w:r>
      <w:r>
        <w:instrText xml:space="preserve"> INCLUDEPICTURE  "W:\\Users\\alisajjad\\Desktop\\media\\image46.png" \* MERGEFORMATINET </w:instrText>
      </w:r>
      <w:r>
        <w:fldChar w:fldCharType="separate"/>
      </w:r>
      <w:r w:rsidR="006041F8">
        <w:fldChar w:fldCharType="begin"/>
      </w:r>
      <w:r w:rsidR="006041F8">
        <w:instrText xml:space="preserve"> INCLUDEPICTURE  "W:\\Users\\alisajjad\\Desktop\\media\\image46.png" \* MERGEFORMATINET </w:instrText>
      </w:r>
      <w:r w:rsidR="006041F8">
        <w:fldChar w:fldCharType="separate"/>
      </w:r>
      <w:r w:rsidR="00CD0594">
        <w:fldChar w:fldCharType="begin"/>
      </w:r>
      <w:r w:rsidR="00CD0594">
        <w:instrText xml:space="preserve"> INCLUDEPICTURE  "W:\\Users\\alisajjad\\Desktop\\media\\image46.png" \* MERGEFORMATINET </w:instrText>
      </w:r>
      <w:r w:rsidR="00CD0594">
        <w:fldChar w:fldCharType="separate"/>
      </w:r>
      <w:r w:rsidR="00CD0594">
        <w:fldChar w:fldCharType="begin"/>
      </w:r>
      <w:r w:rsidR="00CD0594">
        <w:instrText xml:space="preserve"> INCLUDEPICTURE  "W:\\Users\\alisajjad\\Desktop\\media\\image46.png" \* MERGEFORMATINET </w:instrText>
      </w:r>
      <w:r w:rsidR="00CD0594">
        <w:fldChar w:fldCharType="separate"/>
      </w:r>
      <w:r w:rsidR="00363820">
        <w:fldChar w:fldCharType="begin"/>
      </w:r>
      <w:r w:rsidR="00363820">
        <w:instrText xml:space="preserve"> </w:instrText>
      </w:r>
      <w:r w:rsidR="00363820">
        <w:instrText>INCLUDEPICT</w:instrText>
      </w:r>
      <w:r w:rsidR="00363820">
        <w:instrText>URE  "W:\\Users\\alisajjad\\Desktop\\media\\image46.png" \* MERGEFORMATINET</w:instrText>
      </w:r>
      <w:r w:rsidR="00363820">
        <w:instrText xml:space="preserve"> </w:instrText>
      </w:r>
      <w:r w:rsidR="00363820">
        <w:fldChar w:fldCharType="separate"/>
      </w:r>
      <w:r w:rsidR="00363820">
        <w:pict w14:anchorId="37F2520F">
          <v:shape id="_x0000_i1030" type="#_x0000_t75" style="width:405.45pt;height:516.85pt">
            <v:imagedata r:id="rId51" r:href="rId52"/>
          </v:shape>
        </w:pict>
      </w:r>
      <w:r w:rsidR="00363820">
        <w:fldChar w:fldCharType="end"/>
      </w:r>
      <w:r w:rsidR="00CD0594">
        <w:fldChar w:fldCharType="end"/>
      </w:r>
      <w:r w:rsidR="00CD0594">
        <w:fldChar w:fldCharType="end"/>
      </w:r>
      <w:r w:rsidR="006041F8">
        <w:fldChar w:fldCharType="end"/>
      </w:r>
      <w:r>
        <w:fldChar w:fldCharType="end"/>
      </w:r>
      <w:r>
        <w:fldChar w:fldCharType="end"/>
      </w:r>
    </w:p>
    <w:p w14:paraId="72FD0BF7" w14:textId="77777777" w:rsidR="00E04F4B" w:rsidRDefault="00E04F4B" w:rsidP="00E04F4B">
      <w:pPr>
        <w:pStyle w:val="Picturecaption150"/>
        <w:framePr w:h="10334" w:wrap="notBeside" w:vAnchor="text" w:hAnchor="text" w:y="1"/>
        <w:shd w:val="clear" w:color="auto" w:fill="auto"/>
        <w:spacing w:line="230" w:lineRule="exact"/>
        <w:ind w:firstLine="0"/>
      </w:pPr>
      <w:r>
        <w:t>Figure 3.7 Packet Switching: Datagram Approach</w:t>
      </w:r>
    </w:p>
    <w:p w14:paraId="70C103C1" w14:textId="77777777" w:rsidR="00E04F4B" w:rsidRDefault="00E04F4B" w:rsidP="00E04F4B">
      <w:pPr>
        <w:rPr>
          <w:sz w:val="2"/>
          <w:szCs w:val="2"/>
        </w:rPr>
      </w:pPr>
    </w:p>
    <w:p w14:paraId="37B9FB39" w14:textId="77777777" w:rsidR="00E04F4B" w:rsidRDefault="00E04F4B" w:rsidP="00E04F4B">
      <w:pPr>
        <w:pStyle w:val="Bodytext20"/>
        <w:shd w:val="clear" w:color="auto" w:fill="auto"/>
        <w:spacing w:before="492"/>
        <w:ind w:right="820" w:firstLine="691"/>
      </w:pPr>
      <w:r>
        <w:t>Figure 3.7 illustrates the basic operation. A transmitting computer or other device sends a message as a sequence of packets (a). Each packet includes control information indicating the destination station (computer, terminal, etc.). The packets are initially sent to the node to which the sending station attaches. As each packet arrives at this node, it stores the packet briefly, determines the next leg of the route, and queues the packet to go out on that link. Each packet is transmitted to the next node (b) when the link is available. All of the packets eventually work their way through the network and are delivered to the intended destination.</w:t>
      </w:r>
      <w:r>
        <w:br w:type="page"/>
      </w:r>
    </w:p>
    <w:p w14:paraId="74E79A23" w14:textId="77777777" w:rsidR="00E04F4B" w:rsidRDefault="00E04F4B" w:rsidP="00E04F4B">
      <w:pPr>
        <w:pStyle w:val="Bodytext20"/>
        <w:shd w:val="clear" w:color="auto" w:fill="auto"/>
        <w:spacing w:before="0" w:after="85" w:line="260" w:lineRule="exact"/>
        <w:ind w:left="1480" w:hanging="4"/>
        <w:jc w:val="left"/>
      </w:pPr>
      <w:r>
        <w:lastRenderedPageBreak/>
        <w:t>The packet-switching approach has a number of advantages over circuit switching:</w:t>
      </w:r>
    </w:p>
    <w:p w14:paraId="74112826" w14:textId="77777777" w:rsidR="00E04F4B" w:rsidRDefault="00E04F4B" w:rsidP="00E04F4B">
      <w:pPr>
        <w:pStyle w:val="Bodytext20"/>
        <w:numPr>
          <w:ilvl w:val="0"/>
          <w:numId w:val="10"/>
        </w:numPr>
        <w:shd w:val="clear" w:color="auto" w:fill="auto"/>
        <w:tabs>
          <w:tab w:val="left" w:pos="1474"/>
        </w:tabs>
        <w:spacing w:before="0" w:after="60"/>
        <w:ind w:left="1480" w:hanging="243"/>
      </w:pPr>
      <w:r>
        <w:t xml:space="preserve">Line efficiency is greater, since </w:t>
      </w:r>
      <w:proofErr w:type="gramStart"/>
      <w:r>
        <w:t>a single node-to-node link can be dynamically shared by many packets</w:t>
      </w:r>
      <w:proofErr w:type="gramEnd"/>
      <w:r>
        <w:t xml:space="preserve"> over time. The packets are queued up and transmitted as rapidly as possible over the link. By contrast, with circuit switching, time on a node-to-node link is preallocated using synchronous time division multiplexing. Much of the time, such a link may be idle because a portion of its time is dedicated to a connection that is idle.</w:t>
      </w:r>
    </w:p>
    <w:p w14:paraId="513E2853" w14:textId="77777777" w:rsidR="00E04F4B" w:rsidRDefault="00E04F4B" w:rsidP="00E04F4B">
      <w:pPr>
        <w:pStyle w:val="Bodytext20"/>
        <w:numPr>
          <w:ilvl w:val="0"/>
          <w:numId w:val="10"/>
        </w:numPr>
        <w:shd w:val="clear" w:color="auto" w:fill="auto"/>
        <w:tabs>
          <w:tab w:val="left" w:pos="1474"/>
        </w:tabs>
        <w:spacing w:before="0" w:after="60"/>
        <w:ind w:left="1480" w:hanging="243"/>
      </w:pPr>
      <w:r>
        <w:t>A packet-switching network can carry out data-rate conversion. Two stations of different data rates can exchange packets, since each connects to its node at its proper data rate.</w:t>
      </w:r>
    </w:p>
    <w:p w14:paraId="589DCEFE" w14:textId="77777777" w:rsidR="00E04F4B" w:rsidRDefault="00E04F4B" w:rsidP="00E04F4B">
      <w:pPr>
        <w:pStyle w:val="Bodytext20"/>
        <w:numPr>
          <w:ilvl w:val="0"/>
          <w:numId w:val="10"/>
        </w:numPr>
        <w:shd w:val="clear" w:color="auto" w:fill="auto"/>
        <w:tabs>
          <w:tab w:val="left" w:pos="1474"/>
        </w:tabs>
        <w:spacing w:before="0" w:after="60"/>
        <w:ind w:left="1480" w:hanging="243"/>
      </w:pPr>
      <w:r>
        <w:t>When traffic becomes heavy on a circuit-switching network, some calls are blocked; that is, the network refuses to accept additional connection requests until the load on the network decreases. On a packet-switching network, packets are still accepted, but delivery delay increases.</w:t>
      </w:r>
    </w:p>
    <w:p w14:paraId="391AD41E" w14:textId="77777777" w:rsidR="00E04F4B" w:rsidRDefault="00E04F4B" w:rsidP="00E04F4B">
      <w:pPr>
        <w:pStyle w:val="Bodytext20"/>
        <w:numPr>
          <w:ilvl w:val="0"/>
          <w:numId w:val="10"/>
        </w:numPr>
        <w:shd w:val="clear" w:color="auto" w:fill="auto"/>
        <w:tabs>
          <w:tab w:val="left" w:pos="1474"/>
        </w:tabs>
        <w:spacing w:before="0" w:after="82"/>
        <w:ind w:left="1480" w:hanging="243"/>
      </w:pPr>
      <w:r>
        <w:t xml:space="preserve">Priorities can be used. Thus, if a node has a number of packets queued for </w:t>
      </w:r>
      <w:proofErr w:type="gramStart"/>
      <w:r>
        <w:t>transmission,</w:t>
      </w:r>
      <w:proofErr w:type="gramEnd"/>
      <w:r>
        <w:t xml:space="preserve"> it can transmit the higher-priority packets first. These packets will therefore experience less delay than lower-priority packets.</w:t>
      </w:r>
    </w:p>
    <w:p w14:paraId="554867AD" w14:textId="77777777" w:rsidR="00E04F4B" w:rsidRDefault="00E04F4B" w:rsidP="00E04F4B">
      <w:pPr>
        <w:pStyle w:val="Bodytext20"/>
        <w:shd w:val="clear" w:color="auto" w:fill="auto"/>
        <w:spacing w:before="0" w:after="80" w:line="260" w:lineRule="exact"/>
        <w:ind w:left="1480" w:hanging="4"/>
        <w:jc w:val="left"/>
      </w:pPr>
      <w:r>
        <w:t>Packet switching also has disadvantages relative to circuit switching:</w:t>
      </w:r>
    </w:p>
    <w:p w14:paraId="55BE3D73" w14:textId="77777777" w:rsidR="00E04F4B" w:rsidRDefault="00E04F4B" w:rsidP="00E04F4B">
      <w:pPr>
        <w:pStyle w:val="Bodytext20"/>
        <w:numPr>
          <w:ilvl w:val="0"/>
          <w:numId w:val="10"/>
        </w:numPr>
        <w:shd w:val="clear" w:color="auto" w:fill="auto"/>
        <w:tabs>
          <w:tab w:val="left" w:pos="1474"/>
        </w:tabs>
        <w:spacing w:before="0" w:after="60"/>
        <w:ind w:left="1480" w:hanging="243"/>
      </w:pPr>
      <w:r>
        <w:t>Each time a packet passes through a packet-switching node it incurs a delay not present in circuit switching. At a minimum, it incurs a transmission delay equal to the length of the packet in bits divided by the incoming channel rate in bits per second; this is the time it takes to absorb the packet into an internal buffer. In addition, there may be a variable delay due to processing and queuing in the node.</w:t>
      </w:r>
    </w:p>
    <w:p w14:paraId="7E484A4D" w14:textId="77777777" w:rsidR="00E04F4B" w:rsidRDefault="00E04F4B" w:rsidP="00E04F4B">
      <w:pPr>
        <w:pStyle w:val="Bodytext20"/>
        <w:numPr>
          <w:ilvl w:val="0"/>
          <w:numId w:val="10"/>
        </w:numPr>
        <w:shd w:val="clear" w:color="auto" w:fill="auto"/>
        <w:tabs>
          <w:tab w:val="left" w:pos="1474"/>
        </w:tabs>
        <w:spacing w:before="0" w:after="60"/>
        <w:ind w:left="1480" w:hanging="243"/>
      </w:pPr>
      <w:r>
        <w:t>Because the packets between a given source and destination may vary in length, may take different routes, and may be subject to varying delay in the switches they encounter, the overall packet delay can vary substantially. This phenomenon, called jitter, may not be desirable for some applications (for example, in real-time applications, including telephone voice and real-time video).</w:t>
      </w:r>
    </w:p>
    <w:p w14:paraId="365770E5" w14:textId="77777777" w:rsidR="00E04F4B" w:rsidRDefault="00E04F4B" w:rsidP="00E04F4B">
      <w:pPr>
        <w:pStyle w:val="Bodytext20"/>
        <w:numPr>
          <w:ilvl w:val="0"/>
          <w:numId w:val="10"/>
        </w:numPr>
        <w:shd w:val="clear" w:color="auto" w:fill="auto"/>
        <w:tabs>
          <w:tab w:val="left" w:pos="1474"/>
        </w:tabs>
        <w:spacing w:before="0" w:after="60"/>
        <w:ind w:left="1480" w:hanging="243"/>
      </w:pPr>
      <w:r>
        <w:t>To route packets through the network, overhead information, including the address of the destination, and often sequencing information must be added to each packet, which reduces the communication capacity available for carrying user data. This is not needed in circuit switching once the circuit is set up.</w:t>
      </w:r>
    </w:p>
    <w:p w14:paraId="5392E405" w14:textId="77777777" w:rsidR="00E04F4B" w:rsidRDefault="00E04F4B" w:rsidP="00E04F4B">
      <w:pPr>
        <w:pStyle w:val="Bodytext20"/>
        <w:numPr>
          <w:ilvl w:val="0"/>
          <w:numId w:val="10"/>
        </w:numPr>
        <w:shd w:val="clear" w:color="auto" w:fill="auto"/>
        <w:tabs>
          <w:tab w:val="left" w:pos="1474"/>
        </w:tabs>
        <w:spacing w:before="0" w:after="366"/>
        <w:ind w:left="1480" w:hanging="243"/>
      </w:pPr>
      <w:r>
        <w:t>More processing is involved in the transfer of information using packet switching than in circuit switching at each node. In the case of circuit switching, there is virtually no processing at each switch once the circuit is set up.</w:t>
      </w:r>
    </w:p>
    <w:p w14:paraId="4542840F" w14:textId="77777777" w:rsidR="00E04F4B" w:rsidRDefault="00E04F4B" w:rsidP="00E04F4B">
      <w:pPr>
        <w:pStyle w:val="Bodytext60"/>
        <w:shd w:val="clear" w:color="auto" w:fill="auto"/>
        <w:spacing w:before="0" w:after="81" w:line="280" w:lineRule="exact"/>
        <w:ind w:left="880" w:hanging="2"/>
        <w:jc w:val="both"/>
      </w:pPr>
      <w:r>
        <w:t>Basic Operation</w:t>
      </w:r>
    </w:p>
    <w:p w14:paraId="23D11109" w14:textId="77777777" w:rsidR="00E04F4B" w:rsidRDefault="00E04F4B" w:rsidP="00E04F4B">
      <w:pPr>
        <w:pStyle w:val="Bodytext20"/>
        <w:shd w:val="clear" w:color="auto" w:fill="auto"/>
        <w:spacing w:before="0"/>
        <w:ind w:left="880" w:hanging="2"/>
      </w:pPr>
      <w:r>
        <w:t>A station has a message to send through a packet-switching network that is of greater length than the maximum packet size. It therefore breaks the message into packets and sends these packets, one at a time, to the network. A question arises as to how the network will handle this stream of packets as it attempts to route them through the network and deliver them to the intended destination. Two approaches are used in contemporary networks: datagram and virtual circuit.</w:t>
      </w:r>
      <w:r>
        <w:br w:type="page"/>
      </w:r>
    </w:p>
    <w:p w14:paraId="26875B17" w14:textId="77777777" w:rsidR="00E04F4B" w:rsidRDefault="00E04F4B" w:rsidP="00E04F4B">
      <w:pPr>
        <w:pStyle w:val="Bodytext20"/>
        <w:shd w:val="clear" w:color="auto" w:fill="auto"/>
        <w:spacing w:before="0"/>
        <w:ind w:left="220" w:right="700" w:firstLine="597"/>
      </w:pPr>
      <w:r>
        <w:lastRenderedPageBreak/>
        <w:t xml:space="preserve">In the </w:t>
      </w:r>
      <w:r>
        <w:rPr>
          <w:rStyle w:val="Bodytext2Bold"/>
        </w:rPr>
        <w:t xml:space="preserve">datagram </w:t>
      </w:r>
      <w:r>
        <w:t>approach, each packet is treated independently, with no reference to packets that have gone before. This approach is illustrated in Figure 3.7. Each node chooses the next node on a packet’s path, taking into account information received from neighboring nodes on traffic, line failures, and so on. So the packets, each with the same destination address, do not all follow the same route (c), and they may arrive out of sequence at the exit point (d). In this example, the exit node restores the packets to their original order before delivering them to the destination (e). In some datagram networks, it is up to the destination rather than the exit node to do the reordering. Also, it is possible for a packet to be destroyed in the network. For example, if a packet-switching node crashes momentarily, all of its queued packets may be lost. Again, it is up to either the exit node or the destination to detect the loss of a packet and decide how to recover it. In this technique, each packet, treated independently, is referred to as a datagram.</w:t>
      </w:r>
    </w:p>
    <w:p w14:paraId="31BE4C82" w14:textId="77777777" w:rsidR="00E04F4B" w:rsidRDefault="00E04F4B" w:rsidP="00E04F4B">
      <w:pPr>
        <w:pStyle w:val="Bodytext20"/>
        <w:shd w:val="clear" w:color="auto" w:fill="auto"/>
        <w:spacing w:before="0"/>
        <w:ind w:left="220" w:right="700" w:firstLine="597"/>
      </w:pPr>
      <w:r>
        <w:t xml:space="preserve">In the </w:t>
      </w:r>
      <w:r>
        <w:rPr>
          <w:rStyle w:val="Bodytext2Bold"/>
        </w:rPr>
        <w:t xml:space="preserve">virtual circuit </w:t>
      </w:r>
      <w:r>
        <w:t>approach, a preplanned route is established before any packets are sent. Once the route is established, all the packets between a pair of communicating parties follow this same route through the network. This is illustrated in Figure 3.8. Because the route is fixed for the duration of the logical connection, it is somewhat similar to a circuit in a circuit-switching network and is referred to as a virtual circuit. Each packet contains a virtual circuit identifier as well as data. Each node on the preestablished route knows where to direct such packets; no routing decisions are required. At any time, each station can have more than one virtual circuit to any other station and can have virtual circuits to more than one station.</w:t>
      </w:r>
    </w:p>
    <w:p w14:paraId="6C89F82E" w14:textId="77777777" w:rsidR="00E04F4B" w:rsidRDefault="00E04F4B" w:rsidP="00E04F4B">
      <w:pPr>
        <w:pStyle w:val="Bodytext20"/>
        <w:shd w:val="clear" w:color="auto" w:fill="auto"/>
        <w:spacing w:before="0"/>
        <w:ind w:left="220" w:right="700" w:firstLine="597"/>
      </w:pPr>
      <w:r>
        <w:t>So the main characteristic of the virtual circuit technique is that a route between stations is set up prior to data transfer. Note that this does not mean that this is a dedicated path, as in circuit switching. A packet is still buffered at each node and queued for output over a line. The difference from the datagram approach is that, with virtual circuits, the node need not make a routing decision for each packet. It is made only once for all packets using that virtual circuit.</w:t>
      </w:r>
    </w:p>
    <w:p w14:paraId="0402FE91" w14:textId="77777777" w:rsidR="00E04F4B" w:rsidRDefault="00E04F4B" w:rsidP="00E04F4B">
      <w:pPr>
        <w:pStyle w:val="Bodytext20"/>
        <w:shd w:val="clear" w:color="auto" w:fill="auto"/>
        <w:spacing w:before="0"/>
        <w:ind w:left="220" w:right="700" w:firstLine="597"/>
      </w:pPr>
      <w:r>
        <w:t>If two stations wish to exchange data over an extended period of time, there are certain advantages to virtual circuits. First, the network may provide services related to the virtual circuit, including sequencing and error control. Sequencing refers to the fact that, because all packets follow the same route, they arrive in the original order. Error control is a service that assures not only that packets arrive in proper sequence, but also that all packets arrive correctly. For example, if a packet in a sequence from node 4 to node 6 fails to arrive at node 6, or arrives with an error, node 6 can request a retransmission of that packet from node 4 (Figure 3.3). Another advantage is that packets should transit the network more rapidly with a virtual circuit; it is not necessary to make a routing decision for each packet at each node.</w:t>
      </w:r>
    </w:p>
    <w:p w14:paraId="01ECABEA" w14:textId="77777777" w:rsidR="00E04F4B" w:rsidRDefault="00E04F4B" w:rsidP="00E04F4B">
      <w:pPr>
        <w:pStyle w:val="Bodytext20"/>
        <w:shd w:val="clear" w:color="auto" w:fill="auto"/>
        <w:spacing w:before="0"/>
        <w:ind w:left="220" w:right="700" w:firstLine="597"/>
      </w:pPr>
      <w:r>
        <w:t xml:space="preserve">One advantage of the datagram approach is that the call setup phase is avoided. Thus, if a station wishes to send only one or a few packets, datagram delivery will be quicker. Another advantage of the datagram service is that, because it is more primitive, it is more flexible. For example, if congestion develops in one part of the network, incoming datagrams can be routed away from the congestion. With the use of virtual circuits, packets follow a predefined route, and thus it is more difficult for the network to adapt to congestion. A third advantage is that datagram delivery is inherently more reliable. With the use of virtual circuits, if a node fails, all virtual circuits that pass through that node are lost. With datagram </w:t>
      </w:r>
      <w:r>
        <w:lastRenderedPageBreak/>
        <w:t>delivery, if a node fails, subsequent packets may find an alternate route that bypasses that node.</w:t>
      </w:r>
    </w:p>
    <w:p w14:paraId="6F8BDC10" w14:textId="77777777" w:rsidR="00E04F4B" w:rsidRDefault="00E04F4B" w:rsidP="00E04F4B">
      <w:pPr>
        <w:pStyle w:val="Bodytext20"/>
        <w:shd w:val="clear" w:color="auto" w:fill="auto"/>
        <w:spacing w:before="0"/>
        <w:ind w:left="220" w:right="700" w:firstLine="597"/>
      </w:pPr>
    </w:p>
    <w:p w14:paraId="63864A86" w14:textId="77777777" w:rsidR="00E04F4B" w:rsidRDefault="00E04F4B" w:rsidP="00E04F4B">
      <w:pPr>
        <w:rPr>
          <w:sz w:val="2"/>
          <w:szCs w:val="2"/>
        </w:rPr>
      </w:pPr>
    </w:p>
    <w:p w14:paraId="31E5D910" w14:textId="77777777" w:rsidR="00E04F4B" w:rsidRDefault="00E04F4B" w:rsidP="00E04F4B">
      <w:pPr>
        <w:pStyle w:val="Bodytext60"/>
        <w:shd w:val="clear" w:color="auto" w:fill="auto"/>
        <w:spacing w:before="342" w:after="86" w:line="280" w:lineRule="exact"/>
        <w:ind w:left="900" w:hanging="4"/>
        <w:jc w:val="both"/>
      </w:pPr>
      <w:r>
        <w:t>Packet Size</w:t>
      </w:r>
    </w:p>
    <w:p w14:paraId="59C5013E" w14:textId="77777777" w:rsidR="00E04F4B" w:rsidRDefault="00E04F4B" w:rsidP="00E04F4B">
      <w:pPr>
        <w:pStyle w:val="Bodytext20"/>
        <w:shd w:val="clear" w:color="auto" w:fill="auto"/>
        <w:spacing w:before="0"/>
        <w:ind w:left="900" w:hanging="4"/>
        <w:sectPr w:rsidR="00E04F4B">
          <w:pgSz w:w="11900" w:h="16840"/>
          <w:pgMar w:top="623" w:right="872" w:bottom="1997" w:left="1318" w:header="0" w:footer="3" w:gutter="0"/>
          <w:cols w:space="720"/>
          <w:noEndnote/>
          <w:docGrid w:linePitch="360"/>
        </w:sectPr>
      </w:pPr>
      <w:r>
        <w:t xml:space="preserve">There is a significant relationship between packet size and transmission time, as shown in Figure 3.9. In this example, it is assumed that there is a virtual circuit from station </w:t>
      </w:r>
      <w:proofErr w:type="gramStart"/>
      <w:r>
        <w:t>A</w:t>
      </w:r>
      <w:proofErr w:type="gramEnd"/>
      <w:r>
        <w:t xml:space="preserve"> through nodes 4 and 1 to station B (Figure 3.3). The message to be sent comprises 40 octets, and each packet contains 3 octets of control information, which is placed at the beginning of each packet and is referred to as a header. If the entire message is sent as a single packet of 43 octets (3 octets of header plus 40 octets of data), then the packet is first transmitted from station A to node 4 (Figure 3.9a).</w:t>
      </w:r>
    </w:p>
    <w:p w14:paraId="75CD9DD5" w14:textId="77777777" w:rsidR="00E04F4B" w:rsidRDefault="00E04F4B" w:rsidP="00E04F4B">
      <w:pPr>
        <w:spacing w:line="360" w:lineRule="exact"/>
      </w:pPr>
      <w:r>
        <w:rPr>
          <w:noProof/>
        </w:rPr>
        <w:lastRenderedPageBreak/>
        <mc:AlternateContent>
          <mc:Choice Requires="wps">
            <w:drawing>
              <wp:anchor distT="0" distB="0" distL="63500" distR="63500" simplePos="0" relativeHeight="251671552" behindDoc="0" locked="0" layoutInCell="1" allowOverlap="1" wp14:anchorId="6642EAC7" wp14:editId="3035D2A0">
                <wp:simplePos x="0" y="0"/>
                <wp:positionH relativeFrom="margin">
                  <wp:posOffset>100330</wp:posOffset>
                </wp:positionH>
                <wp:positionV relativeFrom="paragraph">
                  <wp:posOffset>353695</wp:posOffset>
                </wp:positionV>
                <wp:extent cx="841375" cy="2485390"/>
                <wp:effectExtent l="3175" t="1270" r="3175" b="0"/>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375" cy="2485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3A60D" w14:textId="77777777" w:rsidR="00B72D2D" w:rsidRDefault="00B72D2D" w:rsidP="00E04F4B">
                            <w:pPr>
                              <w:pStyle w:val="Picturecaption0"/>
                              <w:shd w:val="clear" w:color="auto" w:fill="auto"/>
                              <w:spacing w:line="190" w:lineRule="exact"/>
                              <w:ind w:firstLine="0"/>
                            </w:pPr>
                            <w:r>
                              <w:rPr>
                                <w:rStyle w:val="PicturecaptionExact"/>
                                <w:b/>
                                <w:bCs/>
                              </w:rPr>
                              <w:t>(a) 1-packet message</w:t>
                            </w:r>
                          </w:p>
                          <w:p w14:paraId="14561E3C" w14:textId="77777777" w:rsidR="00B72D2D" w:rsidRDefault="00B72D2D" w:rsidP="00E04F4B">
                            <w:pPr>
                              <w:jc w:val="center"/>
                              <w:rPr>
                                <w:sz w:val="2"/>
                                <w:szCs w:val="2"/>
                              </w:rPr>
                            </w:pPr>
                            <w:r>
                              <w:fldChar w:fldCharType="begin"/>
                            </w:r>
                            <w:r>
                              <w:instrText xml:space="preserve"> INCLUDEPICTURE  "W:\\Users\\alisajjad\\Desktop\\media\\image48.png" \* MERGEFORMATINET </w:instrText>
                            </w:r>
                            <w:r>
                              <w:fldChar w:fldCharType="separate"/>
                            </w:r>
                            <w:r>
                              <w:fldChar w:fldCharType="begin"/>
                            </w:r>
                            <w:r>
                              <w:instrText xml:space="preserve"> INCLUDEPICTURE  "W:\\Users\\alisajjad\\Desktop\\media\\image48.png" \* MERGEFORMATINET </w:instrText>
                            </w:r>
                            <w:r>
                              <w:fldChar w:fldCharType="separate"/>
                            </w:r>
                            <w:r>
                              <w:fldChar w:fldCharType="begin"/>
                            </w:r>
                            <w:r>
                              <w:instrText xml:space="preserve"> INCLUDEPICTURE  "W:\\Users\\alisajjad\\Desktop\\media\\image48.png" \* MERGEFORMATINET </w:instrText>
                            </w:r>
                            <w:r>
                              <w:fldChar w:fldCharType="separate"/>
                            </w:r>
                            <w:r w:rsidR="00CD0594">
                              <w:fldChar w:fldCharType="begin"/>
                            </w:r>
                            <w:r w:rsidR="00CD0594">
                              <w:instrText xml:space="preserve"> INCLUDEPICTURE  "W:\\Users\\alisajjad\\Desktop\\media\\image48.png" \* MERGEFORMATINET </w:instrText>
                            </w:r>
                            <w:r w:rsidR="00CD0594">
                              <w:fldChar w:fldCharType="separate"/>
                            </w:r>
                            <w:r w:rsidR="00CD0594">
                              <w:fldChar w:fldCharType="begin"/>
                            </w:r>
                            <w:r w:rsidR="00CD0594">
                              <w:instrText xml:space="preserve"> INCLUDEPICTURE  "W:\\Users\\alisajjad\\Desktop\\media\\image48.png" \* MERGEFORMATINET </w:instrText>
                            </w:r>
                            <w:r w:rsidR="00CD0594">
                              <w:fldChar w:fldCharType="separate"/>
                            </w:r>
                            <w:r w:rsidR="00363820">
                              <w:fldChar w:fldCharType="begin"/>
                            </w:r>
                            <w:r w:rsidR="00363820">
                              <w:instrText xml:space="preserve"> </w:instrText>
                            </w:r>
                            <w:r w:rsidR="00363820">
                              <w:instrText>INCLUDEPICTURE  "W:\\Users\\alisajjad\\Desktop\\media\\image48.png" \* MERGEFORMATINET</w:instrText>
                            </w:r>
                            <w:r w:rsidR="00363820">
                              <w:instrText xml:space="preserve"> </w:instrText>
                            </w:r>
                            <w:r w:rsidR="00363820">
                              <w:fldChar w:fldCharType="separate"/>
                            </w:r>
                            <w:r w:rsidR="00363820">
                              <w:pict w14:anchorId="227B5BC9">
                                <v:shape id="_x0000_i1032" type="#_x0000_t75" style="width:66pt;height:168.85pt">
                                  <v:imagedata r:id="rId53" r:href="rId54"/>
                                </v:shape>
                              </w:pict>
                            </w:r>
                            <w:r w:rsidR="00363820">
                              <w:fldChar w:fldCharType="end"/>
                            </w:r>
                            <w:r w:rsidR="00CD0594">
                              <w:fldChar w:fldCharType="end"/>
                            </w:r>
                            <w:r w:rsidR="00CD0594">
                              <w:fldChar w:fldCharType="end"/>
                            </w:r>
                            <w:r>
                              <w:fldChar w:fldCharType="end"/>
                            </w:r>
                            <w:r>
                              <w:fldChar w:fldCharType="end"/>
                            </w:r>
                            <w: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55" o:spid="_x0000_s1033" type="#_x0000_t202" style="position:absolute;margin-left:7.9pt;margin-top:27.85pt;width:66.25pt;height:195.7pt;z-index:2516715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" filled="f" stroked="f">
                <v:textbox style="mso-fit-shape-to-text:t" inset="0,0,0,0">
                  <w:txbxContent>
                    <w:p w14:paraId="2D93A60D" w14:textId="77777777" w:rsidR="00B72D2D" w:rsidRDefault="00B72D2D" w:rsidP="00E04F4B">
                      <w:pPr>
                        <w:pStyle w:val="Picturecaption0"/>
                        <w:shd w:val="clear" w:color="auto" w:fill="auto"/>
                        <w:spacing w:line="190" w:lineRule="exact"/>
                        <w:ind w:firstLine="0"/>
                      </w:pPr>
                      <w:r>
                        <w:rPr>
                          <w:rStyle w:val="PicturecaptionExact"/>
                          <w:b/>
                          <w:bCs/>
                        </w:rPr>
                        <w:t>(a) 1-packet message</w:t>
                      </w:r>
                    </w:p>
                    <w:p w14:paraId="14561E3C" w14:textId="77777777" w:rsidR="00B72D2D" w:rsidRDefault="00B72D2D" w:rsidP="00E04F4B">
                      <w:pPr>
                        <w:jc w:val="center"/>
                        <w:rPr>
                          <w:sz w:val="2"/>
                          <w:szCs w:val="2"/>
                        </w:rPr>
                      </w:pPr>
                      <w:r>
                        <w:fldChar w:fldCharType="begin"/>
                      </w:r>
                      <w:r>
                        <w:instrText xml:space="preserve"> INCLUDEPICTURE  "W:\\Users\\alisajjad\\Desktop\\media\\image48.png" \* MERGEFORMATINET </w:instrText>
                      </w:r>
                      <w:r>
                        <w:fldChar w:fldCharType="separate"/>
                      </w:r>
                      <w:r>
                        <w:fldChar w:fldCharType="begin"/>
                      </w:r>
                      <w:r>
                        <w:instrText xml:space="preserve"> INCLUDEPICTURE  "W:\\Users\\alisajjad\\Desktop\\media\\image48.png" \* MERGEFORMATINET </w:instrText>
                      </w:r>
                      <w:r>
                        <w:fldChar w:fldCharType="separate"/>
                      </w:r>
                      <w:r>
                        <w:fldChar w:fldCharType="begin"/>
                      </w:r>
                      <w:r>
                        <w:instrText xml:space="preserve"> INCLUDEPICTURE  "W:\\Users\\alisajjad\\Desktop\\media\\image48.png" \* MERGEFORMATINET </w:instrText>
                      </w:r>
                      <w:r>
                        <w:fldChar w:fldCharType="separate"/>
                      </w:r>
                      <w:r w:rsidR="00CD0594">
                        <w:fldChar w:fldCharType="begin"/>
                      </w:r>
                      <w:r w:rsidR="00CD0594">
                        <w:instrText xml:space="preserve"> INCLUDEPICTURE  "W:\\Users\\alisajjad\\Desktop\\media\\image48.png" \* MERGEFORMATINET </w:instrText>
                      </w:r>
                      <w:r w:rsidR="00CD0594">
                        <w:fldChar w:fldCharType="separate"/>
                      </w:r>
                      <w:r w:rsidR="00CD0594">
                        <w:fldChar w:fldCharType="begin"/>
                      </w:r>
                      <w:r w:rsidR="00CD0594">
                        <w:instrText xml:space="preserve"> INCLUDEPICTURE  "W:\\Users\\alisajjad\\Desktop\\media\\image48.png" \* MERGEFORMATINET </w:instrText>
                      </w:r>
                      <w:r w:rsidR="00CD0594">
                        <w:fldChar w:fldCharType="separate"/>
                      </w:r>
                      <w:r w:rsidR="00363820">
                        <w:fldChar w:fldCharType="begin"/>
                      </w:r>
                      <w:r w:rsidR="00363820">
                        <w:instrText xml:space="preserve"> </w:instrText>
                      </w:r>
                      <w:r w:rsidR="00363820">
                        <w:instrText>INCLUDEPICTURE  "W:\\Users\\alisajjad\\Desktop\\media\\image48.png" \* MERGEFORMATINET</w:instrText>
                      </w:r>
                      <w:r w:rsidR="00363820">
                        <w:instrText xml:space="preserve"> </w:instrText>
                      </w:r>
                      <w:r w:rsidR="00363820">
                        <w:fldChar w:fldCharType="separate"/>
                      </w:r>
                      <w:r w:rsidR="00363820">
                        <w:pict w14:anchorId="227B5BC9">
                          <v:shape id="_x0000_i1032" type="#_x0000_t75" style="width:66pt;height:168.85pt">
                            <v:imagedata r:id="rId55" r:href="rId56"/>
                          </v:shape>
                        </w:pict>
                      </w:r>
                      <w:r w:rsidR="00363820">
                        <w:fldChar w:fldCharType="end"/>
                      </w:r>
                      <w:r w:rsidR="00CD0594">
                        <w:fldChar w:fldCharType="end"/>
                      </w:r>
                      <w:r w:rsidR="00CD0594">
                        <w:fldChar w:fldCharType="end"/>
                      </w:r>
                      <w:r>
                        <w:fldChar w:fldCharType="end"/>
                      </w:r>
                      <w:r>
                        <w:fldChar w:fldCharType="end"/>
                      </w:r>
                      <w:r>
                        <w:fldChar w:fldCharType="end"/>
                      </w:r>
                    </w:p>
                  </w:txbxContent>
                </v:textbox>
                <w10:wrap anchorx="margin"/>
              </v:shape>
            </w:pict>
          </mc:Fallback>
        </mc:AlternateContent>
      </w:r>
      <w:r>
        <w:rPr>
          <w:noProof/>
        </w:rPr>
        <mc:AlternateContent>
          <mc:Choice Requires="wps">
            <w:drawing>
              <wp:anchor distT="0" distB="0" distL="63500" distR="63500" simplePos="0" relativeHeight="251672576" behindDoc="0" locked="0" layoutInCell="1" allowOverlap="1" wp14:anchorId="1BDE010B" wp14:editId="2EDAD053">
                <wp:simplePos x="0" y="0"/>
                <wp:positionH relativeFrom="margin">
                  <wp:posOffset>499745</wp:posOffset>
                </wp:positionH>
                <wp:positionV relativeFrom="paragraph">
                  <wp:posOffset>3347720</wp:posOffset>
                </wp:positionV>
                <wp:extent cx="289560" cy="120650"/>
                <wp:effectExtent l="2540" t="4445" r="3175" b="0"/>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5FC95" w14:textId="77777777" w:rsidR="00B72D2D" w:rsidRDefault="00B72D2D" w:rsidP="00E04F4B">
                            <w:pPr>
                              <w:pStyle w:val="Bodytext290"/>
                              <w:shd w:val="clear" w:color="auto" w:fill="auto"/>
                              <w:spacing w:before="0" w:after="0" w:line="190" w:lineRule="exact"/>
                              <w:ind w:firstLine="29"/>
                              <w:jc w:val="left"/>
                            </w:pPr>
                            <w:r>
                              <w:rPr>
                                <w:rStyle w:val="Bodytext29Exact"/>
                                <w:b/>
                                <w:bCs/>
                              </w:rPr>
                              <w:t>Data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54" o:spid="_x0000_s1034" type="#_x0000_t202" style="position:absolute;margin-left:39.35pt;margin-top:263.6pt;width:22.8pt;height:9.5pt;z-index:2516725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" filled="f" stroked="f">
                <v:textbox style="mso-fit-shape-to-text:t" inset="0,0,0,0">
                  <w:txbxContent>
                    <w:p w14:paraId="1BF5FC95" w14:textId="77777777" w:rsidR="00B72D2D" w:rsidRDefault="00B72D2D" w:rsidP="00E04F4B">
                      <w:pPr>
                        <w:pStyle w:val="Bodytext290"/>
                        <w:shd w:val="clear" w:color="auto" w:fill="auto"/>
                        <w:spacing w:before="0" w:after="0" w:line="190" w:lineRule="exact"/>
                        <w:ind w:firstLine="29"/>
                        <w:jc w:val="left"/>
                      </w:pPr>
                      <w:r>
                        <w:rPr>
                          <w:rStyle w:val="Bodytext29Exact"/>
                          <w:b/>
                          <w:bCs/>
                        </w:rPr>
                        <w:t>Data</w:t>
                      </w:r>
                    </w:p>
                  </w:txbxContent>
                </v:textbox>
                <w10:wrap anchorx="margin"/>
              </v:shape>
            </w:pict>
          </mc:Fallback>
        </mc:AlternateContent>
      </w:r>
      <w:r>
        <w:rPr>
          <w:noProof/>
        </w:rPr>
        <mc:AlternateContent>
          <mc:Choice Requires="wps">
            <w:drawing>
              <wp:anchor distT="0" distB="0" distL="63500" distR="63500" simplePos="0" relativeHeight="251673600" behindDoc="0" locked="0" layoutInCell="1" allowOverlap="1" wp14:anchorId="1B76C504" wp14:editId="3670DB28">
                <wp:simplePos x="0" y="0"/>
                <wp:positionH relativeFrom="margin">
                  <wp:posOffset>1517650</wp:posOffset>
                </wp:positionH>
                <wp:positionV relativeFrom="paragraph">
                  <wp:posOffset>389890</wp:posOffset>
                </wp:positionV>
                <wp:extent cx="2343785" cy="4775835"/>
                <wp:effectExtent l="1270" t="0" r="0" b="0"/>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785" cy="4775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92757" w14:textId="77777777" w:rsidR="00B72D2D" w:rsidRDefault="00B72D2D" w:rsidP="00E04F4B">
                            <w:pPr>
                              <w:pStyle w:val="Picturecaption0"/>
                              <w:shd w:val="clear" w:color="auto" w:fill="auto"/>
                              <w:spacing w:line="190" w:lineRule="exact"/>
                              <w:ind w:firstLine="0"/>
                            </w:pPr>
                            <w:r>
                              <w:rPr>
                                <w:rStyle w:val="PicturecaptionExact"/>
                                <w:b/>
                                <w:bCs/>
                              </w:rPr>
                              <w:t>(b) 2-packet message (c) 5-packet message</w:t>
                            </w:r>
                          </w:p>
                          <w:p w14:paraId="66071ABB" w14:textId="77777777" w:rsidR="00B72D2D" w:rsidRDefault="00B72D2D" w:rsidP="00E04F4B">
                            <w:pPr>
                              <w:jc w:val="center"/>
                              <w:rPr>
                                <w:sz w:val="2"/>
                                <w:szCs w:val="2"/>
                              </w:rPr>
                            </w:pPr>
                            <w:r>
                              <w:fldChar w:fldCharType="begin"/>
                            </w:r>
                            <w:r>
                              <w:instrText xml:space="preserve"> INCLUDEPICTURE  "W:\\Users\\alisajjad\\Desktop\\media\\image49.png" \* MERGEFORMATINET </w:instrText>
                            </w:r>
                            <w:r>
                              <w:fldChar w:fldCharType="separate"/>
                            </w:r>
                            <w:r>
                              <w:fldChar w:fldCharType="begin"/>
                            </w:r>
                            <w:r>
                              <w:instrText xml:space="preserve"> INCLUDEPICTURE  "W:\\Users\\alisajjad\\Desktop\\media\\image49.png" \* MERGEFORMATINET </w:instrText>
                            </w:r>
                            <w:r>
                              <w:fldChar w:fldCharType="separate"/>
                            </w:r>
                            <w:r>
                              <w:fldChar w:fldCharType="begin"/>
                            </w:r>
                            <w:r>
                              <w:instrText xml:space="preserve"> INCLUDEPICTURE  "W:\\Users\\alisajjad\\Desktop\\media\\image49.png" \* MERGEFORMATINET </w:instrText>
                            </w:r>
                            <w:r>
                              <w:fldChar w:fldCharType="separate"/>
                            </w:r>
                            <w:r w:rsidR="00CD0594">
                              <w:fldChar w:fldCharType="begin"/>
                            </w:r>
                            <w:r w:rsidR="00CD0594">
                              <w:instrText xml:space="preserve"> INCLUDEPICTURE  "W:\\Users\\alisajjad\\Desktop\\media\\image49.png" \* MERGEFORMATINET </w:instrText>
                            </w:r>
                            <w:r w:rsidR="00CD0594">
                              <w:fldChar w:fldCharType="separate"/>
                            </w:r>
                            <w:r w:rsidR="00CD0594">
                              <w:fldChar w:fldCharType="begin"/>
                            </w:r>
                            <w:r w:rsidR="00CD0594">
                              <w:instrText xml:space="preserve"> INCLUDEPICTURE  "W:\\Users\\alisajjad\\Desktop\\media\\image49.png" \* MERGEFORMATINET </w:instrText>
                            </w:r>
                            <w:r w:rsidR="00CD0594">
                              <w:fldChar w:fldCharType="separate"/>
                            </w:r>
                            <w:r w:rsidR="00363820">
                              <w:fldChar w:fldCharType="begin"/>
                            </w:r>
                            <w:r w:rsidR="00363820">
                              <w:instrText xml:space="preserve"> </w:instrText>
                            </w:r>
                            <w:r w:rsidR="00363820">
                              <w:instrText xml:space="preserve">INCLUDEPICTURE  "W:\\Users\\alisajjad\\Desktop\\media\\image49.png" \* </w:instrText>
                            </w:r>
                            <w:r w:rsidR="00363820">
                              <w:instrText>MERGEFORMATINET</w:instrText>
                            </w:r>
                            <w:r w:rsidR="00363820">
                              <w:instrText xml:space="preserve"> </w:instrText>
                            </w:r>
                            <w:r w:rsidR="00363820">
                              <w:fldChar w:fldCharType="separate"/>
                            </w:r>
                            <w:r w:rsidR="00363820">
                              <w:pict w14:anchorId="717CE1A4">
                                <v:shape id="_x0000_i1034" type="#_x0000_t75" style="width:185.15pt;height:336pt">
                                  <v:imagedata r:id="rId57" r:href="rId58"/>
                                </v:shape>
                              </w:pict>
                            </w:r>
                            <w:r w:rsidR="00363820">
                              <w:fldChar w:fldCharType="end"/>
                            </w:r>
                            <w:r w:rsidR="00CD0594">
                              <w:fldChar w:fldCharType="end"/>
                            </w:r>
                            <w:r w:rsidR="00CD0594">
                              <w:fldChar w:fldCharType="end"/>
                            </w:r>
                            <w:r>
                              <w:fldChar w:fldCharType="end"/>
                            </w:r>
                            <w:r>
                              <w:fldChar w:fldCharType="end"/>
                            </w:r>
                            <w:r>
                              <w:fldChar w:fldCharType="end"/>
                            </w:r>
                          </w:p>
                          <w:p w14:paraId="399967E1" w14:textId="77777777" w:rsidR="00B72D2D" w:rsidRDefault="00B72D2D" w:rsidP="00E04F4B">
                            <w:pPr>
                              <w:pStyle w:val="Picturecaption40"/>
                              <w:shd w:val="clear" w:color="auto" w:fill="auto"/>
                              <w:tabs>
                                <w:tab w:val="right" w:pos="624"/>
                                <w:tab w:val="right" w:pos="1109"/>
                                <w:tab w:val="right" w:pos="1531"/>
                              </w:tabs>
                              <w:spacing w:line="260" w:lineRule="exact"/>
                              <w:jc w:val="both"/>
                            </w:pPr>
                            <w:r>
                              <w:rPr>
                                <w:rStyle w:val="Picturecaption4Exact"/>
                              </w:rPr>
                              <w:t>•</w:t>
                            </w:r>
                            <w:r>
                              <w:rPr>
                                <w:rStyle w:val="Picturecaption4Exact"/>
                              </w:rPr>
                              <w:tab/>
                              <w:t>•</w:t>
                            </w:r>
                            <w:r>
                              <w:rPr>
                                <w:rStyle w:val="Picturecaption4Exact"/>
                              </w:rPr>
                              <w:tab/>
                              <w:t>•</w:t>
                            </w:r>
                            <w:r>
                              <w:rPr>
                                <w:rStyle w:val="Picturecaption4Exact"/>
                              </w:rPr>
                              <w:tab/>
                              <w:t>•</w:t>
                            </w:r>
                          </w:p>
                          <w:p w14:paraId="4D32E473" w14:textId="77777777" w:rsidR="00B72D2D" w:rsidRDefault="00B72D2D" w:rsidP="00E04F4B">
                            <w:pPr>
                              <w:pStyle w:val="Picturecaption0"/>
                              <w:shd w:val="clear" w:color="auto" w:fill="auto"/>
                              <w:tabs>
                                <w:tab w:val="right" w:pos="653"/>
                                <w:tab w:val="right" w:pos="1138"/>
                                <w:tab w:val="right" w:pos="1574"/>
                              </w:tabs>
                              <w:spacing w:line="190" w:lineRule="exact"/>
                              <w:ind w:firstLine="0"/>
                              <w:jc w:val="both"/>
                            </w:pPr>
                            <w:r>
                              <w:rPr>
                                <w:rStyle w:val="PicturecaptionExact"/>
                                <w:b/>
                                <w:bCs/>
                              </w:rPr>
                              <w:t>A</w:t>
                            </w:r>
                            <w:r>
                              <w:rPr>
                                <w:rStyle w:val="PicturecaptionExact"/>
                                <w:b/>
                                <w:bCs/>
                              </w:rPr>
                              <w:tab/>
                              <w:t>4</w:t>
                            </w:r>
                            <w:r>
                              <w:rPr>
                                <w:rStyle w:val="PicturecaptionExact"/>
                                <w:b/>
                                <w:bCs/>
                              </w:rPr>
                              <w:tab/>
                              <w:t>1</w:t>
                            </w:r>
                            <w:r>
                              <w:rPr>
                                <w:rStyle w:val="PicturecaptionExact"/>
                                <w:b/>
                                <w:bCs/>
                              </w:rPr>
                              <w:tab/>
                              <w:t>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53" o:spid="_x0000_s1035" type="#_x0000_t202" style="position:absolute;margin-left:119.5pt;margin-top:30.7pt;width:184.55pt;height:376.05pt;z-index:2516736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" filled="f" stroked="f">
                <v:textbox style="mso-fit-shape-to-text:t" inset="0,0,0,0">
                  <w:txbxContent>
                    <w:p w14:paraId="3E192757" w14:textId="77777777" w:rsidR="00B72D2D" w:rsidRDefault="00B72D2D" w:rsidP="00E04F4B">
                      <w:pPr>
                        <w:pStyle w:val="Picturecaption0"/>
                        <w:shd w:val="clear" w:color="auto" w:fill="auto"/>
                        <w:spacing w:line="190" w:lineRule="exact"/>
                        <w:ind w:firstLine="0"/>
                      </w:pPr>
                      <w:r>
                        <w:rPr>
                          <w:rStyle w:val="PicturecaptionExact"/>
                          <w:b/>
                          <w:bCs/>
                        </w:rPr>
                        <w:t>(b) 2-packet message (c) 5-packet message</w:t>
                      </w:r>
                    </w:p>
                    <w:p w14:paraId="66071ABB" w14:textId="77777777" w:rsidR="00B72D2D" w:rsidRDefault="00B72D2D" w:rsidP="00E04F4B">
                      <w:pPr>
                        <w:jc w:val="center"/>
                        <w:rPr>
                          <w:sz w:val="2"/>
                          <w:szCs w:val="2"/>
                        </w:rPr>
                      </w:pPr>
                      <w:r>
                        <w:fldChar w:fldCharType="begin"/>
                      </w:r>
                      <w:r>
                        <w:instrText xml:space="preserve"> INCLUDEPICTURE  "W:\\Users\\alisajjad\\Desktop\\media\\image49.png" \* MERGEFORMATINET </w:instrText>
                      </w:r>
                      <w:r>
                        <w:fldChar w:fldCharType="separate"/>
                      </w:r>
                      <w:r>
                        <w:fldChar w:fldCharType="begin"/>
                      </w:r>
                      <w:r>
                        <w:instrText xml:space="preserve"> INCLUDEPICTURE  "W:\\Users\\alisajjad\\Desktop\\media\\image49.png" \* MERGEFORMATINET </w:instrText>
                      </w:r>
                      <w:r>
                        <w:fldChar w:fldCharType="separate"/>
                      </w:r>
                      <w:r>
                        <w:fldChar w:fldCharType="begin"/>
                      </w:r>
                      <w:r>
                        <w:instrText xml:space="preserve"> INCLUDEPICTURE  "W:\\Users\\alisajjad\\Desktop\\media\\image49.png" \* MERGEFORMATINET </w:instrText>
                      </w:r>
                      <w:r>
                        <w:fldChar w:fldCharType="separate"/>
                      </w:r>
                      <w:r w:rsidR="00CD0594">
                        <w:fldChar w:fldCharType="begin"/>
                      </w:r>
                      <w:r w:rsidR="00CD0594">
                        <w:instrText xml:space="preserve"> INCLUDEPICTURE  "W:\\Users\\alisajjad\\Desktop\\media\\image49.png" \* MERGEFORMATINET </w:instrText>
                      </w:r>
                      <w:r w:rsidR="00CD0594">
                        <w:fldChar w:fldCharType="separate"/>
                      </w:r>
                      <w:r w:rsidR="00CD0594">
                        <w:fldChar w:fldCharType="begin"/>
                      </w:r>
                      <w:r w:rsidR="00CD0594">
                        <w:instrText xml:space="preserve"> INCLUDEPICTURE  "W:\\Users\\alisajjad\\Desktop\\media\\image49.png" \* MERGEFORMATINET </w:instrText>
                      </w:r>
                      <w:r w:rsidR="00CD0594">
                        <w:fldChar w:fldCharType="separate"/>
                      </w:r>
                      <w:r w:rsidR="00363820">
                        <w:fldChar w:fldCharType="begin"/>
                      </w:r>
                      <w:r w:rsidR="00363820">
                        <w:instrText xml:space="preserve"> </w:instrText>
                      </w:r>
                      <w:r w:rsidR="00363820">
                        <w:instrText xml:space="preserve">INCLUDEPICTURE  "W:\\Users\\alisajjad\\Desktop\\media\\image49.png" \* </w:instrText>
                      </w:r>
                      <w:r w:rsidR="00363820">
                        <w:instrText>MERGEFORMATINET</w:instrText>
                      </w:r>
                      <w:r w:rsidR="00363820">
                        <w:instrText xml:space="preserve"> </w:instrText>
                      </w:r>
                      <w:r w:rsidR="00363820">
                        <w:fldChar w:fldCharType="separate"/>
                      </w:r>
                      <w:r w:rsidR="00363820">
                        <w:pict w14:anchorId="717CE1A4">
                          <v:shape id="_x0000_i1034" type="#_x0000_t75" style="width:185.15pt;height:336pt">
                            <v:imagedata r:id="rId59" r:href="rId60"/>
                          </v:shape>
                        </w:pict>
                      </w:r>
                      <w:r w:rsidR="00363820">
                        <w:fldChar w:fldCharType="end"/>
                      </w:r>
                      <w:r w:rsidR="00CD0594">
                        <w:fldChar w:fldCharType="end"/>
                      </w:r>
                      <w:r w:rsidR="00CD0594">
                        <w:fldChar w:fldCharType="end"/>
                      </w:r>
                      <w:r>
                        <w:fldChar w:fldCharType="end"/>
                      </w:r>
                      <w:r>
                        <w:fldChar w:fldCharType="end"/>
                      </w:r>
                      <w:r>
                        <w:fldChar w:fldCharType="end"/>
                      </w:r>
                    </w:p>
                    <w:p w14:paraId="399967E1" w14:textId="77777777" w:rsidR="00B72D2D" w:rsidRDefault="00B72D2D" w:rsidP="00E04F4B">
                      <w:pPr>
                        <w:pStyle w:val="Picturecaption40"/>
                        <w:shd w:val="clear" w:color="auto" w:fill="auto"/>
                        <w:tabs>
                          <w:tab w:val="right" w:pos="624"/>
                          <w:tab w:val="right" w:pos="1109"/>
                          <w:tab w:val="right" w:pos="1531"/>
                        </w:tabs>
                        <w:spacing w:line="260" w:lineRule="exact"/>
                        <w:jc w:val="both"/>
                      </w:pPr>
                      <w:r>
                        <w:rPr>
                          <w:rStyle w:val="Picturecaption4Exact"/>
                        </w:rPr>
                        <w:t>•</w:t>
                      </w:r>
                      <w:r>
                        <w:rPr>
                          <w:rStyle w:val="Picturecaption4Exact"/>
                        </w:rPr>
                        <w:tab/>
                        <w:t>•</w:t>
                      </w:r>
                      <w:r>
                        <w:rPr>
                          <w:rStyle w:val="Picturecaption4Exact"/>
                        </w:rPr>
                        <w:tab/>
                        <w:t>•</w:t>
                      </w:r>
                      <w:r>
                        <w:rPr>
                          <w:rStyle w:val="Picturecaption4Exact"/>
                        </w:rPr>
                        <w:tab/>
                        <w:t>•</w:t>
                      </w:r>
                    </w:p>
                    <w:p w14:paraId="4D32E473" w14:textId="77777777" w:rsidR="00B72D2D" w:rsidRDefault="00B72D2D" w:rsidP="00E04F4B">
                      <w:pPr>
                        <w:pStyle w:val="Picturecaption0"/>
                        <w:shd w:val="clear" w:color="auto" w:fill="auto"/>
                        <w:tabs>
                          <w:tab w:val="right" w:pos="653"/>
                          <w:tab w:val="right" w:pos="1138"/>
                          <w:tab w:val="right" w:pos="1574"/>
                        </w:tabs>
                        <w:spacing w:line="190" w:lineRule="exact"/>
                        <w:ind w:firstLine="0"/>
                        <w:jc w:val="both"/>
                      </w:pPr>
                      <w:r>
                        <w:rPr>
                          <w:rStyle w:val="PicturecaptionExact"/>
                          <w:b/>
                          <w:bCs/>
                        </w:rPr>
                        <w:t>A</w:t>
                      </w:r>
                      <w:r>
                        <w:rPr>
                          <w:rStyle w:val="PicturecaptionExact"/>
                          <w:b/>
                          <w:bCs/>
                        </w:rPr>
                        <w:tab/>
                        <w:t>4</w:t>
                      </w:r>
                      <w:r>
                        <w:rPr>
                          <w:rStyle w:val="PicturecaptionExact"/>
                          <w:b/>
                          <w:bCs/>
                        </w:rPr>
                        <w:tab/>
                        <w:t>1</w:t>
                      </w:r>
                      <w:r>
                        <w:rPr>
                          <w:rStyle w:val="PicturecaptionExact"/>
                          <w:b/>
                          <w:bCs/>
                        </w:rPr>
                        <w:tab/>
                        <w:t>B</w:t>
                      </w:r>
                    </w:p>
                  </w:txbxContent>
                </v:textbox>
                <w10:wrap anchorx="margin"/>
              </v:shape>
            </w:pict>
          </mc:Fallback>
        </mc:AlternateContent>
      </w:r>
      <w:r>
        <w:rPr>
          <w:noProof/>
        </w:rPr>
        <mc:AlternateContent>
          <mc:Choice Requires="wps">
            <w:drawing>
              <wp:anchor distT="0" distB="0" distL="63500" distR="63500" simplePos="0" relativeHeight="251674624" behindDoc="0" locked="0" layoutInCell="1" allowOverlap="1" wp14:anchorId="229469EC" wp14:editId="32B034CA">
                <wp:simplePos x="0" y="0"/>
                <wp:positionH relativeFrom="margin">
                  <wp:posOffset>4343400</wp:posOffset>
                </wp:positionH>
                <wp:positionV relativeFrom="paragraph">
                  <wp:posOffset>387350</wp:posOffset>
                </wp:positionV>
                <wp:extent cx="963295" cy="4600575"/>
                <wp:effectExtent l="0" t="0" r="635"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295" cy="460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0F049" w14:textId="77777777" w:rsidR="00B72D2D" w:rsidRDefault="00B72D2D" w:rsidP="00E04F4B">
                            <w:pPr>
                              <w:pStyle w:val="Picturecaption0"/>
                              <w:shd w:val="clear" w:color="auto" w:fill="auto"/>
                              <w:spacing w:line="190" w:lineRule="exact"/>
                              <w:ind w:firstLine="0"/>
                            </w:pPr>
                            <w:r>
                              <w:rPr>
                                <w:rStyle w:val="PicturecaptionExact"/>
                                <w:b/>
                                <w:bCs/>
                              </w:rPr>
                              <w:t>(d) 10-packet message</w:t>
                            </w:r>
                          </w:p>
                          <w:p w14:paraId="257EE934" w14:textId="77777777" w:rsidR="00B72D2D" w:rsidRDefault="00B72D2D" w:rsidP="00E04F4B">
                            <w:pPr>
                              <w:jc w:val="center"/>
                              <w:rPr>
                                <w:sz w:val="2"/>
                                <w:szCs w:val="2"/>
                              </w:rPr>
                            </w:pPr>
                            <w:r>
                              <w:fldChar w:fldCharType="begin"/>
                            </w:r>
                            <w:r>
                              <w:instrText xml:space="preserve"> INCLUDEPICTURE  "W:\\Users\\alisajjad\\Desktop\\media\\image50.png" \* MERGEFORMATINET </w:instrText>
                            </w:r>
                            <w:r>
                              <w:fldChar w:fldCharType="separate"/>
                            </w:r>
                            <w:r>
                              <w:fldChar w:fldCharType="begin"/>
                            </w:r>
                            <w:r>
                              <w:instrText xml:space="preserve"> INCLUDEPICTURE  "W:\\Users\\alisajjad\\Desktop\\media\\image50.png" \* MERGEFORMATINET </w:instrText>
                            </w:r>
                            <w:r>
                              <w:fldChar w:fldCharType="separate"/>
                            </w:r>
                            <w:r>
                              <w:fldChar w:fldCharType="begin"/>
                            </w:r>
                            <w:r>
                              <w:instrText xml:space="preserve"> INCLUDEPICTURE  "W:\\Users\\alisajjad\\Desktop\\media\\image50.png" \* MERGEFORMATINET </w:instrText>
                            </w:r>
                            <w:r>
                              <w:fldChar w:fldCharType="separate"/>
                            </w:r>
                            <w:r w:rsidR="00CD0594">
                              <w:fldChar w:fldCharType="begin"/>
                            </w:r>
                            <w:r w:rsidR="00CD0594">
                              <w:instrText xml:space="preserve"> INCLUDEPICTURE  "W:\\Users\\alisajjad\\Desktop\\media\\image50.png" \* MERGEFORMATINET </w:instrText>
                            </w:r>
                            <w:r w:rsidR="00CD0594">
                              <w:fldChar w:fldCharType="separate"/>
                            </w:r>
                            <w:r w:rsidR="00CD0594">
                              <w:fldChar w:fldCharType="begin"/>
                            </w:r>
                            <w:r w:rsidR="00CD0594">
                              <w:instrText xml:space="preserve"> INCLUDEPICTURE  "W:\\Users\\alisajjad\\Desktop\\media\\image50.png" \* MERGEFORMATINET </w:instrText>
                            </w:r>
                            <w:r w:rsidR="00CD0594">
                              <w:fldChar w:fldCharType="separate"/>
                            </w:r>
                            <w:r w:rsidR="00363820">
                              <w:fldChar w:fldCharType="begin"/>
                            </w:r>
                            <w:r w:rsidR="00363820">
                              <w:instrText xml:space="preserve"> </w:instrText>
                            </w:r>
                            <w:r w:rsidR="00363820">
                              <w:instrText>INCLUDEPICTURE  "W:\\Users\\alisajjad\\Desktop\\media\\image50.png" \* MERGEFORMATINET</w:instrText>
                            </w:r>
                            <w:r w:rsidR="00363820">
                              <w:instrText xml:space="preserve"> </w:instrText>
                            </w:r>
                            <w:r w:rsidR="00363820">
                              <w:fldChar w:fldCharType="separate"/>
                            </w:r>
                            <w:r w:rsidR="00363820">
                              <w:pict w14:anchorId="5EE9568C">
                                <v:shape id="_x0000_i1036" type="#_x0000_t75" style="width:76.3pt;height:312.85pt">
                                  <v:imagedata r:id="rId61" r:href="rId62"/>
                                </v:shape>
                              </w:pict>
                            </w:r>
                            <w:r w:rsidR="00363820">
                              <w:fldChar w:fldCharType="end"/>
                            </w:r>
                            <w:r w:rsidR="00CD0594">
                              <w:fldChar w:fldCharType="end"/>
                            </w:r>
                            <w:r w:rsidR="00CD0594">
                              <w:fldChar w:fldCharType="end"/>
                            </w:r>
                            <w:r>
                              <w:fldChar w:fldCharType="end"/>
                            </w:r>
                            <w:r>
                              <w:fldChar w:fldCharType="end"/>
                            </w:r>
                            <w:r>
                              <w:fldChar w:fldCharType="end"/>
                            </w:r>
                          </w:p>
                          <w:p w14:paraId="10C52AB6" w14:textId="77777777" w:rsidR="00B72D2D" w:rsidRDefault="00B72D2D" w:rsidP="00E04F4B">
                            <w:pPr>
                              <w:pStyle w:val="Picturecaption40"/>
                              <w:shd w:val="clear" w:color="auto" w:fill="auto"/>
                              <w:tabs>
                                <w:tab w:val="right" w:pos="641"/>
                                <w:tab w:val="right" w:pos="1106"/>
                                <w:tab w:val="right" w:pos="1538"/>
                              </w:tabs>
                              <w:spacing w:line="260" w:lineRule="exact"/>
                              <w:jc w:val="both"/>
                            </w:pPr>
                            <w:r>
                              <w:rPr>
                                <w:rStyle w:val="Picturecaption4Exact"/>
                              </w:rPr>
                              <w:t>•</w:t>
                            </w:r>
                            <w:r>
                              <w:rPr>
                                <w:rStyle w:val="Picturecaption4Exact"/>
                              </w:rPr>
                              <w:tab/>
                              <w:t>•</w:t>
                            </w:r>
                            <w:r>
                              <w:rPr>
                                <w:rStyle w:val="Picturecaption4Exact"/>
                              </w:rPr>
                              <w:tab/>
                              <w:t>•</w:t>
                            </w:r>
                            <w:r>
                              <w:rPr>
                                <w:rStyle w:val="Picturecaption4Exact"/>
                              </w:rPr>
                              <w:tab/>
                              <w:t>•</w:t>
                            </w:r>
                          </w:p>
                          <w:p w14:paraId="77045225" w14:textId="77777777" w:rsidR="00B72D2D" w:rsidRDefault="00B72D2D" w:rsidP="00E04F4B">
                            <w:pPr>
                              <w:pStyle w:val="Picturecaption0"/>
                              <w:shd w:val="clear" w:color="auto" w:fill="auto"/>
                              <w:tabs>
                                <w:tab w:val="right" w:pos="674"/>
                                <w:tab w:val="right" w:pos="1140"/>
                                <w:tab w:val="right" w:pos="1582"/>
                              </w:tabs>
                              <w:spacing w:line="190" w:lineRule="exact"/>
                              <w:ind w:firstLine="0"/>
                              <w:jc w:val="both"/>
                            </w:pPr>
                            <w:r>
                              <w:rPr>
                                <w:rStyle w:val="PicturecaptionExact"/>
                                <w:b/>
                                <w:bCs/>
                              </w:rPr>
                              <w:t>A</w:t>
                            </w:r>
                            <w:r>
                              <w:rPr>
                                <w:rStyle w:val="PicturecaptionExact"/>
                                <w:b/>
                                <w:bCs/>
                              </w:rPr>
                              <w:tab/>
                              <w:t>4</w:t>
                            </w:r>
                            <w:r>
                              <w:rPr>
                                <w:rStyle w:val="PicturecaptionExact"/>
                                <w:b/>
                                <w:bCs/>
                              </w:rPr>
                              <w:tab/>
                              <w:t>1</w:t>
                            </w:r>
                            <w:r>
                              <w:rPr>
                                <w:rStyle w:val="PicturecaptionExact"/>
                                <w:b/>
                                <w:bCs/>
                              </w:rPr>
                              <w:tab/>
                              <w:t>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52" o:spid="_x0000_s1036" type="#_x0000_t202" style="position:absolute;margin-left:342pt;margin-top:30.5pt;width:75.85pt;height:362.25pt;z-index:2516746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" filled="f" stroked="f">
                <v:textbox style="mso-fit-shape-to-text:t" inset="0,0,0,0">
                  <w:txbxContent>
                    <w:p w14:paraId="3930F049" w14:textId="77777777" w:rsidR="00B72D2D" w:rsidRDefault="00B72D2D" w:rsidP="00E04F4B">
                      <w:pPr>
                        <w:pStyle w:val="Picturecaption0"/>
                        <w:shd w:val="clear" w:color="auto" w:fill="auto"/>
                        <w:spacing w:line="190" w:lineRule="exact"/>
                        <w:ind w:firstLine="0"/>
                      </w:pPr>
                      <w:r>
                        <w:rPr>
                          <w:rStyle w:val="PicturecaptionExact"/>
                          <w:b/>
                          <w:bCs/>
                        </w:rPr>
                        <w:t>(d) 10-packet message</w:t>
                      </w:r>
                    </w:p>
                    <w:p w14:paraId="257EE934" w14:textId="77777777" w:rsidR="00B72D2D" w:rsidRDefault="00B72D2D" w:rsidP="00E04F4B">
                      <w:pPr>
                        <w:jc w:val="center"/>
                        <w:rPr>
                          <w:sz w:val="2"/>
                          <w:szCs w:val="2"/>
                        </w:rPr>
                      </w:pPr>
                      <w:r>
                        <w:fldChar w:fldCharType="begin"/>
                      </w:r>
                      <w:r>
                        <w:instrText xml:space="preserve"> INCLUDEPICTURE  "W:\\Users\\alisajjad\\Desktop\\media\\image50.png" \* MERGEFORMATINET </w:instrText>
                      </w:r>
                      <w:r>
                        <w:fldChar w:fldCharType="separate"/>
                      </w:r>
                      <w:r>
                        <w:fldChar w:fldCharType="begin"/>
                      </w:r>
                      <w:r>
                        <w:instrText xml:space="preserve"> INCLUDEPICTURE  "W:\\Users\\alisajjad\\Desktop\\media\\image50.png" \* MERGEFORMATINET </w:instrText>
                      </w:r>
                      <w:r>
                        <w:fldChar w:fldCharType="separate"/>
                      </w:r>
                      <w:r>
                        <w:fldChar w:fldCharType="begin"/>
                      </w:r>
                      <w:r>
                        <w:instrText xml:space="preserve"> INCLUDEPICTURE  "W:\\Users\\alisajjad\\Desktop\\media\\image50.png" \* MERGEFORMATINET </w:instrText>
                      </w:r>
                      <w:r>
                        <w:fldChar w:fldCharType="separate"/>
                      </w:r>
                      <w:r w:rsidR="00CD0594">
                        <w:fldChar w:fldCharType="begin"/>
                      </w:r>
                      <w:r w:rsidR="00CD0594">
                        <w:instrText xml:space="preserve"> INCLUDEPICTURE  "W:\\Users\\alisajjad\\Desktop\\media\\image50.png" \* MERGEFORMATINET </w:instrText>
                      </w:r>
                      <w:r w:rsidR="00CD0594">
                        <w:fldChar w:fldCharType="separate"/>
                      </w:r>
                      <w:r w:rsidR="00CD0594">
                        <w:fldChar w:fldCharType="begin"/>
                      </w:r>
                      <w:r w:rsidR="00CD0594">
                        <w:instrText xml:space="preserve"> INCLUDEPICTURE  "W:\\Users\\alisajjad\\Desktop\\media\\image50.png" \* MERGEFORMATINET </w:instrText>
                      </w:r>
                      <w:r w:rsidR="00CD0594">
                        <w:fldChar w:fldCharType="separate"/>
                      </w:r>
                      <w:r w:rsidR="00363820">
                        <w:fldChar w:fldCharType="begin"/>
                      </w:r>
                      <w:r w:rsidR="00363820">
                        <w:instrText xml:space="preserve"> </w:instrText>
                      </w:r>
                      <w:r w:rsidR="00363820">
                        <w:instrText>INCLUDEPICTURE  "W:\\Users\\alisajjad\\Desktop\\media\\image50.png" \* MERGEFORMATINET</w:instrText>
                      </w:r>
                      <w:r w:rsidR="00363820">
                        <w:instrText xml:space="preserve"> </w:instrText>
                      </w:r>
                      <w:r w:rsidR="00363820">
                        <w:fldChar w:fldCharType="separate"/>
                      </w:r>
                      <w:r w:rsidR="00363820">
                        <w:pict w14:anchorId="5EE9568C">
                          <v:shape id="_x0000_i1036" type="#_x0000_t75" style="width:76.3pt;height:312.85pt">
                            <v:imagedata r:id="rId63" r:href="rId64"/>
                          </v:shape>
                        </w:pict>
                      </w:r>
                      <w:r w:rsidR="00363820">
                        <w:fldChar w:fldCharType="end"/>
                      </w:r>
                      <w:r w:rsidR="00CD0594">
                        <w:fldChar w:fldCharType="end"/>
                      </w:r>
                      <w:r w:rsidR="00CD0594">
                        <w:fldChar w:fldCharType="end"/>
                      </w:r>
                      <w:r>
                        <w:fldChar w:fldCharType="end"/>
                      </w:r>
                      <w:r>
                        <w:fldChar w:fldCharType="end"/>
                      </w:r>
                      <w:r>
                        <w:fldChar w:fldCharType="end"/>
                      </w:r>
                    </w:p>
                    <w:p w14:paraId="10C52AB6" w14:textId="77777777" w:rsidR="00B72D2D" w:rsidRDefault="00B72D2D" w:rsidP="00E04F4B">
                      <w:pPr>
                        <w:pStyle w:val="Picturecaption40"/>
                        <w:shd w:val="clear" w:color="auto" w:fill="auto"/>
                        <w:tabs>
                          <w:tab w:val="right" w:pos="641"/>
                          <w:tab w:val="right" w:pos="1106"/>
                          <w:tab w:val="right" w:pos="1538"/>
                        </w:tabs>
                        <w:spacing w:line="260" w:lineRule="exact"/>
                        <w:jc w:val="both"/>
                      </w:pPr>
                      <w:r>
                        <w:rPr>
                          <w:rStyle w:val="Picturecaption4Exact"/>
                        </w:rPr>
                        <w:t>•</w:t>
                      </w:r>
                      <w:r>
                        <w:rPr>
                          <w:rStyle w:val="Picturecaption4Exact"/>
                        </w:rPr>
                        <w:tab/>
                        <w:t>•</w:t>
                      </w:r>
                      <w:r>
                        <w:rPr>
                          <w:rStyle w:val="Picturecaption4Exact"/>
                        </w:rPr>
                        <w:tab/>
                        <w:t>•</w:t>
                      </w:r>
                      <w:r>
                        <w:rPr>
                          <w:rStyle w:val="Picturecaption4Exact"/>
                        </w:rPr>
                        <w:tab/>
                        <w:t>•</w:t>
                      </w:r>
                    </w:p>
                    <w:p w14:paraId="77045225" w14:textId="77777777" w:rsidR="00B72D2D" w:rsidRDefault="00B72D2D" w:rsidP="00E04F4B">
                      <w:pPr>
                        <w:pStyle w:val="Picturecaption0"/>
                        <w:shd w:val="clear" w:color="auto" w:fill="auto"/>
                        <w:tabs>
                          <w:tab w:val="right" w:pos="674"/>
                          <w:tab w:val="right" w:pos="1140"/>
                          <w:tab w:val="right" w:pos="1582"/>
                        </w:tabs>
                        <w:spacing w:line="190" w:lineRule="exact"/>
                        <w:ind w:firstLine="0"/>
                        <w:jc w:val="both"/>
                      </w:pPr>
                      <w:r>
                        <w:rPr>
                          <w:rStyle w:val="PicturecaptionExact"/>
                          <w:b/>
                          <w:bCs/>
                        </w:rPr>
                        <w:t>A</w:t>
                      </w:r>
                      <w:r>
                        <w:rPr>
                          <w:rStyle w:val="PicturecaptionExact"/>
                          <w:b/>
                          <w:bCs/>
                        </w:rPr>
                        <w:tab/>
                        <w:t>4</w:t>
                      </w:r>
                      <w:r>
                        <w:rPr>
                          <w:rStyle w:val="PicturecaptionExact"/>
                          <w:b/>
                          <w:bCs/>
                        </w:rPr>
                        <w:tab/>
                        <w:t>1</w:t>
                      </w:r>
                      <w:r>
                        <w:rPr>
                          <w:rStyle w:val="PicturecaptionExact"/>
                          <w:b/>
                          <w:bCs/>
                        </w:rPr>
                        <w:tab/>
                        <w:t>B</w:t>
                      </w:r>
                    </w:p>
                  </w:txbxContent>
                </v:textbox>
                <w10:wrap anchorx="margin"/>
              </v:shape>
            </w:pict>
          </mc:Fallback>
        </mc:AlternateContent>
      </w:r>
      <w:r>
        <w:rPr>
          <w:noProof/>
        </w:rPr>
        <mc:AlternateContent>
          <mc:Choice Requires="wps">
            <w:drawing>
              <wp:anchor distT="0" distB="0" distL="63500" distR="63500" simplePos="0" relativeHeight="251675648" behindDoc="0" locked="0" layoutInCell="1" allowOverlap="1" wp14:anchorId="2CE5E9BF" wp14:editId="0B451F5A">
                <wp:simplePos x="0" y="0"/>
                <wp:positionH relativeFrom="margin">
                  <wp:posOffset>801370</wp:posOffset>
                </wp:positionH>
                <wp:positionV relativeFrom="paragraph">
                  <wp:posOffset>5337810</wp:posOffset>
                </wp:positionV>
                <wp:extent cx="286385" cy="120650"/>
                <wp:effectExtent l="0" t="381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91061" w14:textId="77777777" w:rsidR="00B72D2D" w:rsidRDefault="00B72D2D" w:rsidP="00E04F4B">
                            <w:pPr>
                              <w:pStyle w:val="Bodytext290"/>
                              <w:shd w:val="clear" w:color="auto" w:fill="auto"/>
                              <w:spacing w:before="0" w:after="0" w:line="190" w:lineRule="exact"/>
                              <w:ind w:firstLine="29"/>
                              <w:jc w:val="left"/>
                            </w:pPr>
                            <w:r>
                              <w:rPr>
                                <w:rStyle w:val="Bodytext29Exact"/>
                                <w:b/>
                                <w:bCs/>
                              </w:rPr>
                              <w:t>Data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51" o:spid="_x0000_s1037" type="#_x0000_t202" style="position:absolute;margin-left:63.1pt;margin-top:420.3pt;width:22.55pt;height:9.5pt;z-index:2516756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" filled="f" stroked="f">
                <v:textbox style="mso-fit-shape-to-text:t" inset="0,0,0,0">
                  <w:txbxContent>
                    <w:p w14:paraId="7F591061" w14:textId="77777777" w:rsidR="00B72D2D" w:rsidRDefault="00B72D2D" w:rsidP="00E04F4B">
                      <w:pPr>
                        <w:pStyle w:val="Bodytext290"/>
                        <w:shd w:val="clear" w:color="auto" w:fill="auto"/>
                        <w:spacing w:before="0" w:after="0" w:line="190" w:lineRule="exact"/>
                        <w:ind w:firstLine="29"/>
                        <w:jc w:val="left"/>
                      </w:pPr>
                      <w:r>
                        <w:rPr>
                          <w:rStyle w:val="Bodytext29Exact"/>
                          <w:b/>
                          <w:bCs/>
                        </w:rPr>
                        <w:t>Data</w:t>
                      </w:r>
                    </w:p>
                  </w:txbxContent>
                </v:textbox>
                <w10:wrap anchorx="margin"/>
              </v:shape>
            </w:pict>
          </mc:Fallback>
        </mc:AlternateContent>
      </w:r>
      <w:r>
        <w:rPr>
          <w:noProof/>
        </w:rPr>
        <mc:AlternateContent>
          <mc:Choice Requires="wps">
            <w:drawing>
              <wp:anchor distT="0" distB="0" distL="63500" distR="63500" simplePos="0" relativeHeight="251676672" behindDoc="0" locked="0" layoutInCell="1" allowOverlap="1" wp14:anchorId="75D086CD" wp14:editId="5BD04EC5">
                <wp:simplePos x="0" y="0"/>
                <wp:positionH relativeFrom="margin">
                  <wp:posOffset>88265</wp:posOffset>
                </wp:positionH>
                <wp:positionV relativeFrom="paragraph">
                  <wp:posOffset>6548755</wp:posOffset>
                </wp:positionV>
                <wp:extent cx="3380105" cy="508635"/>
                <wp:effectExtent l="635" t="0" r="635"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105" cy="50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9A1B2" w14:textId="77777777" w:rsidR="00B72D2D" w:rsidRDefault="00B72D2D" w:rsidP="00E04F4B">
                            <w:pPr>
                              <w:pStyle w:val="Bodytext20"/>
                              <w:shd w:val="clear" w:color="auto" w:fill="auto"/>
                              <w:tabs>
                                <w:tab w:val="left" w:pos="535"/>
                                <w:tab w:val="right" w:pos="1164"/>
                                <w:tab w:val="center" w:pos="1529"/>
                              </w:tabs>
                              <w:spacing w:before="0" w:line="260" w:lineRule="exact"/>
                              <w:ind w:firstLine="103"/>
                            </w:pPr>
                            <w:r>
                              <w:rPr>
                                <w:rStyle w:val="Bodytext2Exact"/>
                              </w:rPr>
                              <w:t>•</w:t>
                            </w:r>
                            <w:r>
                              <w:rPr>
                                <w:rStyle w:val="Bodytext2Exact"/>
                              </w:rPr>
                              <w:tab/>
                              <w:t>•</w:t>
                            </w:r>
                            <w:r>
                              <w:rPr>
                                <w:rStyle w:val="Bodytext2Exact"/>
                              </w:rPr>
                              <w:tab/>
                              <w:t>•</w:t>
                            </w:r>
                            <w:r>
                              <w:rPr>
                                <w:rStyle w:val="Bodytext2Exact"/>
                              </w:rPr>
                              <w:tab/>
                              <w:t>•</w:t>
                            </w:r>
                          </w:p>
                          <w:p w14:paraId="532D0586" w14:textId="77777777" w:rsidR="00B72D2D" w:rsidRDefault="00B72D2D" w:rsidP="00E04F4B">
                            <w:pPr>
                              <w:pStyle w:val="Bodytext290"/>
                              <w:shd w:val="clear" w:color="auto" w:fill="auto"/>
                              <w:tabs>
                                <w:tab w:val="left" w:pos="569"/>
                                <w:tab w:val="right" w:pos="1198"/>
                                <w:tab w:val="center" w:pos="1562"/>
                              </w:tabs>
                              <w:spacing w:before="0" w:after="121" w:line="190" w:lineRule="exact"/>
                              <w:ind w:firstLine="103"/>
                            </w:pPr>
                            <w:r>
                              <w:rPr>
                                <w:rStyle w:val="Bodytext29Exact"/>
                                <w:b/>
                                <w:bCs/>
                              </w:rPr>
                              <w:t>A</w:t>
                            </w:r>
                            <w:r>
                              <w:rPr>
                                <w:rStyle w:val="Bodytext29Exact"/>
                                <w:b/>
                                <w:bCs/>
                              </w:rPr>
                              <w:tab/>
                              <w:t>4</w:t>
                            </w:r>
                            <w:r>
                              <w:rPr>
                                <w:rStyle w:val="Bodytext29Exact"/>
                                <w:b/>
                                <w:bCs/>
                              </w:rPr>
                              <w:tab/>
                              <w:t>1</w:t>
                            </w:r>
                            <w:r>
                              <w:rPr>
                                <w:rStyle w:val="Bodytext29Exact"/>
                                <w:b/>
                                <w:bCs/>
                              </w:rPr>
                              <w:tab/>
                              <w:t>B</w:t>
                            </w:r>
                          </w:p>
                          <w:p w14:paraId="0139DA0C" w14:textId="77777777" w:rsidR="00B72D2D" w:rsidRDefault="00B72D2D" w:rsidP="00E04F4B">
                            <w:pPr>
                              <w:pStyle w:val="Bodytext320"/>
                              <w:shd w:val="clear" w:color="auto" w:fill="auto"/>
                              <w:spacing w:before="0" w:line="230" w:lineRule="exact"/>
                              <w:ind w:firstLine="29"/>
                              <w:jc w:val="left"/>
                            </w:pPr>
                            <w:r>
                              <w:rPr>
                                <w:rStyle w:val="Bodytext32Exact"/>
                              </w:rPr>
                              <w:t>Figure 3.9 Effect of Packet Size on Transmission Time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50" o:spid="_x0000_s1038" type="#_x0000_t202" style="position:absolute;margin-left:6.95pt;margin-top:515.65pt;width:266.15pt;height:40.05pt;z-index:2516766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" filled="f" stroked="f">
                <v:textbox style="mso-fit-shape-to-text:t" inset="0,0,0,0">
                  <w:txbxContent>
                    <w:p w14:paraId="3729A1B2" w14:textId="77777777" w:rsidR="00B72D2D" w:rsidRDefault="00B72D2D" w:rsidP="00E04F4B">
                      <w:pPr>
                        <w:pStyle w:val="Bodytext20"/>
                        <w:shd w:val="clear" w:color="auto" w:fill="auto"/>
                        <w:tabs>
                          <w:tab w:val="left" w:pos="535"/>
                          <w:tab w:val="right" w:pos="1164"/>
                          <w:tab w:val="center" w:pos="1529"/>
                        </w:tabs>
                        <w:spacing w:before="0" w:line="260" w:lineRule="exact"/>
                        <w:ind w:firstLine="103"/>
                      </w:pPr>
                      <w:r>
                        <w:rPr>
                          <w:rStyle w:val="Bodytext2Exact"/>
                        </w:rPr>
                        <w:t>•</w:t>
                      </w:r>
                      <w:r>
                        <w:rPr>
                          <w:rStyle w:val="Bodytext2Exact"/>
                        </w:rPr>
                        <w:tab/>
                        <w:t>•</w:t>
                      </w:r>
                      <w:r>
                        <w:rPr>
                          <w:rStyle w:val="Bodytext2Exact"/>
                        </w:rPr>
                        <w:tab/>
                        <w:t>•</w:t>
                      </w:r>
                      <w:r>
                        <w:rPr>
                          <w:rStyle w:val="Bodytext2Exact"/>
                        </w:rPr>
                        <w:tab/>
                        <w:t>•</w:t>
                      </w:r>
                    </w:p>
                    <w:p w14:paraId="532D0586" w14:textId="77777777" w:rsidR="00B72D2D" w:rsidRDefault="00B72D2D" w:rsidP="00E04F4B">
                      <w:pPr>
                        <w:pStyle w:val="Bodytext290"/>
                        <w:shd w:val="clear" w:color="auto" w:fill="auto"/>
                        <w:tabs>
                          <w:tab w:val="left" w:pos="569"/>
                          <w:tab w:val="right" w:pos="1198"/>
                          <w:tab w:val="center" w:pos="1562"/>
                        </w:tabs>
                        <w:spacing w:before="0" w:after="121" w:line="190" w:lineRule="exact"/>
                        <w:ind w:firstLine="103"/>
                      </w:pPr>
                      <w:r>
                        <w:rPr>
                          <w:rStyle w:val="Bodytext29Exact"/>
                          <w:b/>
                          <w:bCs/>
                        </w:rPr>
                        <w:t>A</w:t>
                      </w:r>
                      <w:r>
                        <w:rPr>
                          <w:rStyle w:val="Bodytext29Exact"/>
                          <w:b/>
                          <w:bCs/>
                        </w:rPr>
                        <w:tab/>
                        <w:t>4</w:t>
                      </w:r>
                      <w:r>
                        <w:rPr>
                          <w:rStyle w:val="Bodytext29Exact"/>
                          <w:b/>
                          <w:bCs/>
                        </w:rPr>
                        <w:tab/>
                        <w:t>1</w:t>
                      </w:r>
                      <w:r>
                        <w:rPr>
                          <w:rStyle w:val="Bodytext29Exact"/>
                          <w:b/>
                          <w:bCs/>
                        </w:rPr>
                        <w:tab/>
                        <w:t>B</w:t>
                      </w:r>
                    </w:p>
                    <w:p w14:paraId="0139DA0C" w14:textId="77777777" w:rsidR="00B72D2D" w:rsidRDefault="00B72D2D" w:rsidP="00E04F4B">
                      <w:pPr>
                        <w:pStyle w:val="Bodytext320"/>
                        <w:shd w:val="clear" w:color="auto" w:fill="auto"/>
                        <w:spacing w:before="0" w:line="230" w:lineRule="exact"/>
                        <w:ind w:firstLine="29"/>
                        <w:jc w:val="left"/>
                      </w:pPr>
                      <w:r>
                        <w:rPr>
                          <w:rStyle w:val="Bodytext32Exact"/>
                        </w:rPr>
                        <w:t>Figure 3.9 Effect of Packet Size on Transmission Time</w:t>
                      </w:r>
                    </w:p>
                  </w:txbxContent>
                </v:textbox>
                <w10:wrap anchorx="margin"/>
              </v:shape>
            </w:pict>
          </mc:Fallback>
        </mc:AlternateContent>
      </w:r>
      <w:r>
        <w:rPr>
          <w:noProof/>
        </w:rPr>
        <mc:AlternateContent>
          <mc:Choice Requires="wps">
            <w:drawing>
              <wp:anchor distT="0" distB="0" distL="63500" distR="63500" simplePos="0" relativeHeight="251677696" behindDoc="0" locked="0" layoutInCell="1" allowOverlap="1" wp14:anchorId="616AD5C6" wp14:editId="5A97F095">
                <wp:simplePos x="0" y="0"/>
                <wp:positionH relativeFrom="margin">
                  <wp:posOffset>635</wp:posOffset>
                </wp:positionH>
                <wp:positionV relativeFrom="paragraph">
                  <wp:posOffset>7479665</wp:posOffset>
                </wp:positionV>
                <wp:extent cx="5617210" cy="1645920"/>
                <wp:effectExtent l="0" t="2540" r="3810" b="0"/>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7210" cy="164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A8A98" w14:textId="77777777" w:rsidR="00B72D2D" w:rsidRDefault="00B72D2D" w:rsidP="00E04F4B">
                            <w:pPr>
                              <w:pStyle w:val="Bodytext20"/>
                              <w:shd w:val="clear" w:color="auto" w:fill="auto"/>
                              <w:spacing w:before="0"/>
                              <w:ind w:firstLine="35"/>
                            </w:pPr>
                            <w:r>
                              <w:rPr>
                                <w:rStyle w:val="Bodytext2Exact"/>
                              </w:rPr>
                              <w:t xml:space="preserve">When the entire packet is received, it can then be transmitted from 4 to 1. When the entire packet is received at node 1, it is then transferred to station B. Ignoring switching </w:t>
                            </w:r>
                            <w:proofErr w:type="gramStart"/>
                            <w:r>
                              <w:rPr>
                                <w:rStyle w:val="Bodytext2Exact"/>
                              </w:rPr>
                              <w:t>time,</w:t>
                            </w:r>
                            <w:proofErr w:type="gramEnd"/>
                            <w:r>
                              <w:rPr>
                                <w:rStyle w:val="Bodytext2Exact"/>
                              </w:rPr>
                              <w:t xml:space="preserve"> total transmission time is 129 octet-times (43 octets X 3 packet transmissions).</w:t>
                            </w:r>
                          </w:p>
                          <w:p w14:paraId="2013D47B" w14:textId="77777777" w:rsidR="00B72D2D" w:rsidRDefault="00B72D2D" w:rsidP="00E04F4B">
                            <w:pPr>
                              <w:pStyle w:val="Bodytext20"/>
                              <w:shd w:val="clear" w:color="auto" w:fill="auto"/>
                              <w:spacing w:before="0"/>
                              <w:ind w:firstLine="624"/>
                            </w:pPr>
                            <w:r>
                              <w:rPr>
                                <w:rStyle w:val="Bodytext2Exact"/>
                              </w:rPr>
                              <w:t>Suppose now that we break the message up into two packets, each containing 20 octets of the message and, of course, 3 octets each of header, or control information. In this case, node 4 can begin transmitting the first packet as soon as it has arrived from A, without waiting for the second packet. Because of this overlap in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9" o:spid="_x0000_s1039" type="#_x0000_t202" style="position:absolute;margin-left:.05pt;margin-top:588.95pt;width:442.3pt;height:129.6pt;z-index:2516776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" filled="f" stroked="f">
                <v:textbox style="mso-fit-shape-to-text:t" inset="0,0,0,0">
                  <w:txbxContent>
                    <w:p w14:paraId="692A8A98" w14:textId="77777777" w:rsidR="00B72D2D" w:rsidRDefault="00B72D2D" w:rsidP="00E04F4B">
                      <w:pPr>
                        <w:pStyle w:val="Bodytext20"/>
                        <w:shd w:val="clear" w:color="auto" w:fill="auto"/>
                        <w:spacing w:before="0"/>
                        <w:ind w:firstLine="35"/>
                      </w:pPr>
                      <w:r>
                        <w:rPr>
                          <w:rStyle w:val="Bodytext2Exact"/>
                        </w:rPr>
                        <w:t xml:space="preserve">When the entire packet is received, it can then be transmitted from 4 to 1. When the entire packet is received at node 1, it is then transferred to station B. Ignoring switching </w:t>
                      </w:r>
                      <w:proofErr w:type="gramStart"/>
                      <w:r>
                        <w:rPr>
                          <w:rStyle w:val="Bodytext2Exact"/>
                        </w:rPr>
                        <w:t>time,</w:t>
                      </w:r>
                      <w:proofErr w:type="gramEnd"/>
                      <w:r>
                        <w:rPr>
                          <w:rStyle w:val="Bodytext2Exact"/>
                        </w:rPr>
                        <w:t xml:space="preserve"> total transmission time is 129 octet-times (43 octets X 3 packet transmissions).</w:t>
                      </w:r>
                    </w:p>
                    <w:p w14:paraId="2013D47B" w14:textId="77777777" w:rsidR="00B72D2D" w:rsidRDefault="00B72D2D" w:rsidP="00E04F4B">
                      <w:pPr>
                        <w:pStyle w:val="Bodytext20"/>
                        <w:shd w:val="clear" w:color="auto" w:fill="auto"/>
                        <w:spacing w:before="0"/>
                        <w:ind w:firstLine="624"/>
                      </w:pPr>
                      <w:r>
                        <w:rPr>
                          <w:rStyle w:val="Bodytext2Exact"/>
                        </w:rPr>
                        <w:t>Suppose now that we break the message up into two packets, each containing 20 octets of the message and, of course, 3 octets each of header, or control information. In this case, node 4 can begin transmitting the first packet as soon as it has arrived from A, without waiting for the second packet. Because of this overlap in</w:t>
                      </w:r>
                    </w:p>
                  </w:txbxContent>
                </v:textbox>
                <w10:wrap anchorx="margin"/>
              </v:shape>
            </w:pict>
          </mc:Fallback>
        </mc:AlternateContent>
      </w:r>
    </w:p>
    <w:p w14:paraId="6C2CED50" w14:textId="77777777" w:rsidR="00E04F4B" w:rsidRDefault="00E04F4B" w:rsidP="00E04F4B">
      <w:pPr>
        <w:spacing w:line="360" w:lineRule="exact"/>
      </w:pPr>
    </w:p>
    <w:p w14:paraId="1298F680" w14:textId="77777777" w:rsidR="00E04F4B" w:rsidRDefault="00E04F4B" w:rsidP="00E04F4B">
      <w:pPr>
        <w:spacing w:line="360" w:lineRule="exact"/>
      </w:pPr>
    </w:p>
    <w:p w14:paraId="1135374A" w14:textId="77777777" w:rsidR="00E04F4B" w:rsidRDefault="00E04F4B" w:rsidP="00E04F4B">
      <w:pPr>
        <w:spacing w:line="360" w:lineRule="exact"/>
      </w:pPr>
    </w:p>
    <w:p w14:paraId="4196BA7F" w14:textId="77777777" w:rsidR="00E04F4B" w:rsidRDefault="00E04F4B" w:rsidP="00E04F4B">
      <w:pPr>
        <w:spacing w:line="360" w:lineRule="exact"/>
      </w:pPr>
    </w:p>
    <w:p w14:paraId="4E7D5ED8" w14:textId="77777777" w:rsidR="00E04F4B" w:rsidRDefault="00E04F4B" w:rsidP="00E04F4B">
      <w:pPr>
        <w:spacing w:line="360" w:lineRule="exact"/>
      </w:pPr>
    </w:p>
    <w:p w14:paraId="3AAC73F6" w14:textId="77777777" w:rsidR="00E04F4B" w:rsidRDefault="00E04F4B" w:rsidP="00E04F4B">
      <w:pPr>
        <w:spacing w:line="360" w:lineRule="exact"/>
      </w:pPr>
    </w:p>
    <w:p w14:paraId="04E98900" w14:textId="77777777" w:rsidR="00E04F4B" w:rsidRDefault="00E04F4B" w:rsidP="00E04F4B">
      <w:pPr>
        <w:spacing w:line="360" w:lineRule="exact"/>
      </w:pPr>
    </w:p>
    <w:p w14:paraId="0E39764E" w14:textId="77777777" w:rsidR="00E04F4B" w:rsidRDefault="00E04F4B" w:rsidP="00E04F4B">
      <w:pPr>
        <w:spacing w:line="360" w:lineRule="exact"/>
      </w:pPr>
    </w:p>
    <w:p w14:paraId="4D7C55BE" w14:textId="77777777" w:rsidR="00E04F4B" w:rsidRDefault="00E04F4B" w:rsidP="00E04F4B">
      <w:pPr>
        <w:spacing w:line="360" w:lineRule="exact"/>
      </w:pPr>
    </w:p>
    <w:p w14:paraId="35F237D6" w14:textId="77777777" w:rsidR="00E04F4B" w:rsidRDefault="00E04F4B" w:rsidP="00E04F4B">
      <w:pPr>
        <w:spacing w:line="360" w:lineRule="exact"/>
      </w:pPr>
    </w:p>
    <w:p w14:paraId="2854D01B" w14:textId="77777777" w:rsidR="00E04F4B" w:rsidRDefault="00E04F4B" w:rsidP="00E04F4B">
      <w:pPr>
        <w:spacing w:line="360" w:lineRule="exact"/>
      </w:pPr>
    </w:p>
    <w:p w14:paraId="58C05A99" w14:textId="77777777" w:rsidR="00E04F4B" w:rsidRDefault="00E04F4B" w:rsidP="00E04F4B">
      <w:pPr>
        <w:spacing w:line="360" w:lineRule="exact"/>
      </w:pPr>
    </w:p>
    <w:p w14:paraId="666081A9" w14:textId="77777777" w:rsidR="00E04F4B" w:rsidRDefault="00E04F4B" w:rsidP="00E04F4B">
      <w:pPr>
        <w:spacing w:line="360" w:lineRule="exact"/>
      </w:pPr>
    </w:p>
    <w:p w14:paraId="1F5B27AF" w14:textId="77777777" w:rsidR="00E04F4B" w:rsidRDefault="00E04F4B" w:rsidP="00E04F4B">
      <w:pPr>
        <w:spacing w:line="360" w:lineRule="exact"/>
      </w:pPr>
    </w:p>
    <w:p w14:paraId="070E1EA6" w14:textId="77777777" w:rsidR="00E04F4B" w:rsidRDefault="00E04F4B" w:rsidP="00E04F4B">
      <w:pPr>
        <w:spacing w:line="360" w:lineRule="exact"/>
      </w:pPr>
    </w:p>
    <w:p w14:paraId="43BA7104" w14:textId="77777777" w:rsidR="00E04F4B" w:rsidRDefault="00E04F4B" w:rsidP="00E04F4B">
      <w:pPr>
        <w:spacing w:line="360" w:lineRule="exact"/>
      </w:pPr>
    </w:p>
    <w:p w14:paraId="628E6E75" w14:textId="77777777" w:rsidR="00E04F4B" w:rsidRDefault="00E04F4B" w:rsidP="00E04F4B">
      <w:pPr>
        <w:spacing w:line="360" w:lineRule="exact"/>
      </w:pPr>
    </w:p>
    <w:p w14:paraId="0D306DB3" w14:textId="77777777" w:rsidR="00E04F4B" w:rsidRDefault="00E04F4B" w:rsidP="00E04F4B">
      <w:pPr>
        <w:spacing w:line="360" w:lineRule="exact"/>
      </w:pPr>
    </w:p>
    <w:p w14:paraId="15ED34C9" w14:textId="77777777" w:rsidR="00E04F4B" w:rsidRDefault="00E04F4B" w:rsidP="00E04F4B">
      <w:pPr>
        <w:spacing w:line="360" w:lineRule="exact"/>
      </w:pPr>
    </w:p>
    <w:p w14:paraId="480EC4CE" w14:textId="77777777" w:rsidR="00E04F4B" w:rsidRDefault="00E04F4B" w:rsidP="00E04F4B">
      <w:pPr>
        <w:spacing w:line="360" w:lineRule="exact"/>
      </w:pPr>
    </w:p>
    <w:p w14:paraId="79A0FF1B" w14:textId="77777777" w:rsidR="00E04F4B" w:rsidRDefault="00E04F4B" w:rsidP="00E04F4B">
      <w:pPr>
        <w:spacing w:line="360" w:lineRule="exact"/>
      </w:pPr>
    </w:p>
    <w:p w14:paraId="30679AB5" w14:textId="77777777" w:rsidR="00E04F4B" w:rsidRDefault="00E04F4B" w:rsidP="00E04F4B">
      <w:pPr>
        <w:spacing w:line="360" w:lineRule="exact"/>
      </w:pPr>
    </w:p>
    <w:p w14:paraId="11A6DAD0" w14:textId="77777777" w:rsidR="00E04F4B" w:rsidRDefault="00E04F4B" w:rsidP="00E04F4B">
      <w:pPr>
        <w:spacing w:line="360" w:lineRule="exact"/>
      </w:pPr>
    </w:p>
    <w:p w14:paraId="492514DC" w14:textId="77777777" w:rsidR="00E04F4B" w:rsidRDefault="00E04F4B" w:rsidP="00E04F4B">
      <w:pPr>
        <w:spacing w:line="360" w:lineRule="exact"/>
      </w:pPr>
    </w:p>
    <w:p w14:paraId="2E9E17B6" w14:textId="77777777" w:rsidR="00E04F4B" w:rsidRDefault="00E04F4B" w:rsidP="00E04F4B">
      <w:pPr>
        <w:spacing w:line="360" w:lineRule="exact"/>
      </w:pPr>
    </w:p>
    <w:p w14:paraId="02006827" w14:textId="77777777" w:rsidR="00E04F4B" w:rsidRDefault="00E04F4B" w:rsidP="00E04F4B">
      <w:pPr>
        <w:spacing w:line="360" w:lineRule="exact"/>
      </w:pPr>
    </w:p>
    <w:p w14:paraId="64A85B22" w14:textId="77777777" w:rsidR="00E04F4B" w:rsidRDefault="00E04F4B" w:rsidP="00E04F4B">
      <w:pPr>
        <w:spacing w:line="360" w:lineRule="exact"/>
      </w:pPr>
    </w:p>
    <w:p w14:paraId="29BD25AF" w14:textId="77777777" w:rsidR="00E04F4B" w:rsidRDefault="00E04F4B" w:rsidP="00E04F4B">
      <w:pPr>
        <w:spacing w:line="360" w:lineRule="exact"/>
      </w:pPr>
    </w:p>
    <w:p w14:paraId="585B7E7E" w14:textId="77777777" w:rsidR="00E04F4B" w:rsidRDefault="00E04F4B" w:rsidP="00E04F4B">
      <w:pPr>
        <w:spacing w:line="360" w:lineRule="exact"/>
      </w:pPr>
    </w:p>
    <w:p w14:paraId="49109265" w14:textId="77777777" w:rsidR="00E04F4B" w:rsidRDefault="00E04F4B" w:rsidP="00E04F4B">
      <w:pPr>
        <w:spacing w:line="360" w:lineRule="exact"/>
      </w:pPr>
    </w:p>
    <w:p w14:paraId="1BCD18BE" w14:textId="77777777" w:rsidR="00E04F4B" w:rsidRDefault="00E04F4B" w:rsidP="00E04F4B">
      <w:pPr>
        <w:spacing w:line="360" w:lineRule="exact"/>
      </w:pPr>
    </w:p>
    <w:p w14:paraId="263AE1A7" w14:textId="77777777" w:rsidR="00E04F4B" w:rsidRDefault="00E04F4B" w:rsidP="00E04F4B">
      <w:pPr>
        <w:spacing w:line="360" w:lineRule="exact"/>
      </w:pPr>
    </w:p>
    <w:p w14:paraId="3BEF9916" w14:textId="77777777" w:rsidR="00E04F4B" w:rsidRDefault="00E04F4B" w:rsidP="00E04F4B">
      <w:pPr>
        <w:spacing w:line="360" w:lineRule="exact"/>
      </w:pPr>
    </w:p>
    <w:p w14:paraId="71D0BD87" w14:textId="77777777" w:rsidR="00E04F4B" w:rsidRDefault="00E04F4B" w:rsidP="00E04F4B">
      <w:pPr>
        <w:spacing w:line="360" w:lineRule="exact"/>
      </w:pPr>
    </w:p>
    <w:p w14:paraId="7003CA64" w14:textId="77777777" w:rsidR="00E04F4B" w:rsidRDefault="00E04F4B" w:rsidP="00E04F4B">
      <w:pPr>
        <w:spacing w:line="360" w:lineRule="exact"/>
      </w:pPr>
    </w:p>
    <w:p w14:paraId="5C786353" w14:textId="77777777" w:rsidR="00E04F4B" w:rsidRDefault="00E04F4B" w:rsidP="00E04F4B">
      <w:pPr>
        <w:spacing w:line="360" w:lineRule="exact"/>
      </w:pPr>
    </w:p>
    <w:p w14:paraId="118750E1" w14:textId="77777777" w:rsidR="00E04F4B" w:rsidRDefault="00E04F4B" w:rsidP="00E04F4B">
      <w:pPr>
        <w:spacing w:line="360" w:lineRule="exact"/>
      </w:pPr>
    </w:p>
    <w:p w14:paraId="0F368688" w14:textId="77777777" w:rsidR="00E04F4B" w:rsidRDefault="00E04F4B" w:rsidP="00E04F4B">
      <w:pPr>
        <w:spacing w:line="453" w:lineRule="exact"/>
      </w:pPr>
    </w:p>
    <w:p w14:paraId="39D3CB20" w14:textId="77777777" w:rsidR="00E04F4B" w:rsidRDefault="00E04F4B" w:rsidP="00E04F4B">
      <w:pPr>
        <w:rPr>
          <w:sz w:val="2"/>
          <w:szCs w:val="2"/>
        </w:rPr>
        <w:sectPr w:rsidR="00E04F4B">
          <w:pgSz w:w="11900" w:h="16840"/>
          <w:pgMar w:top="675" w:right="1621" w:bottom="675" w:left="1422" w:header="0" w:footer="3" w:gutter="0"/>
          <w:cols w:space="720"/>
          <w:noEndnote/>
          <w:docGrid w:linePitch="360"/>
        </w:sectPr>
      </w:pPr>
    </w:p>
    <w:p w14:paraId="0D245B8D" w14:textId="77777777" w:rsidR="00E04F4B" w:rsidRDefault="00E04F4B" w:rsidP="00E04F4B">
      <w:pPr>
        <w:pStyle w:val="Bodytext20"/>
        <w:shd w:val="clear" w:color="auto" w:fill="auto"/>
        <w:spacing w:before="0" w:after="486"/>
        <w:ind w:left="900" w:right="480" w:firstLine="4"/>
      </w:pPr>
      <w:proofErr w:type="gramStart"/>
      <w:r>
        <w:lastRenderedPageBreak/>
        <w:t>transmission</w:t>
      </w:r>
      <w:proofErr w:type="gramEnd"/>
      <w:r>
        <w:t>, the total transmission time drops to 92 octet-times. By breaking the message up into five packets, each intermediate node can begin transmission even sooner and the savings in time is greater, with a total of 77 octet-times for transmission. However, this process of using more and smaller packets eventually results in increased, rather than reduced, delay as illustrated in Figure 3.9d. This is because each packet contains a fixed amount of header, and more packets mean more of these headers. Furthermore, the example does not show the processing and queuing delays at each node. These delays are also greater when more packets are handled for a single message. However, we shall see in the next section that an extremely small packet size (53 octets) can result in an efficient network design.</w:t>
      </w:r>
    </w:p>
    <w:p w14:paraId="46D8EA4B" w14:textId="77777777" w:rsidR="00E04F4B" w:rsidRDefault="00E04F4B" w:rsidP="00E04F4B">
      <w:pPr>
        <w:keepNext/>
        <w:keepLines/>
        <w:widowControl w:val="0"/>
        <w:numPr>
          <w:ilvl w:val="0"/>
          <w:numId w:val="9"/>
        </w:numPr>
        <w:shd w:val="clear" w:color="auto" w:fill="000000"/>
        <w:tabs>
          <w:tab w:val="left" w:pos="893"/>
        </w:tabs>
        <w:spacing w:after="376" w:line="280" w:lineRule="exact"/>
        <w:ind w:left="240" w:firstLine="10"/>
        <w:jc w:val="both"/>
        <w:outlineLvl w:val="4"/>
      </w:pPr>
      <w:bookmarkStart w:id="9" w:name="bookmark42"/>
      <w:r>
        <w:rPr>
          <w:rStyle w:val="Heading5"/>
          <w:rFonts w:eastAsiaTheme="minorHAnsi"/>
          <w:b w:val="0"/>
          <w:bCs w:val="0"/>
        </w:rPr>
        <w:t>ASYNCHRONOUS TRANSFER MODE</w:t>
      </w:r>
      <w:bookmarkEnd w:id="9"/>
    </w:p>
    <w:p w14:paraId="0AA11052" w14:textId="77777777" w:rsidR="00E04F4B" w:rsidRDefault="00E04F4B" w:rsidP="00E04F4B">
      <w:pPr>
        <w:pStyle w:val="Bodytext20"/>
        <w:shd w:val="clear" w:color="auto" w:fill="auto"/>
        <w:spacing w:before="0"/>
        <w:ind w:left="900" w:right="480" w:firstLine="4"/>
      </w:pPr>
      <w:r>
        <w:t>Asynchronous transfer mode (ATM), also known as cell relay, is in some ways similar to packet switching. Like packet switching, ATM involves the transfer of data in discrete chunks. Also, like packet switching, ATM allows multiple logical connections to be multiplexed over a single physical interface. In the case of ATM, the information flow on each logical connection is organized into fixed-size packets, called cells.</w:t>
      </w:r>
    </w:p>
    <w:p w14:paraId="5FFBE1CB" w14:textId="77777777" w:rsidR="00E04F4B" w:rsidRDefault="00E04F4B" w:rsidP="00E04F4B">
      <w:pPr>
        <w:pStyle w:val="Bodytext20"/>
        <w:shd w:val="clear" w:color="auto" w:fill="auto"/>
        <w:spacing w:before="0" w:after="262"/>
        <w:ind w:left="900" w:right="480" w:firstLine="593"/>
      </w:pPr>
      <w:r>
        <w:t>ATM is a streamlined protocol with minimal error and flow control capabilities. This reduces the overhead of processing ATM cells and reduces the number of overhead bits required with each cell, thus enabling ATM to operate at high data rates. Further, the use of fixed-size cells simplifies the processing required at each ATM node, again supporting the use of ATM at high data rates.</w:t>
      </w:r>
    </w:p>
    <w:p w14:paraId="5D1217F0" w14:textId="77777777" w:rsidR="00E04F4B" w:rsidRDefault="00E04F4B" w:rsidP="00E04F4B">
      <w:pPr>
        <w:pStyle w:val="Bodytext20"/>
        <w:shd w:val="clear" w:color="auto" w:fill="auto"/>
        <w:spacing w:before="0" w:after="145" w:line="260" w:lineRule="exact"/>
        <w:ind w:left="900" w:firstLine="4"/>
      </w:pPr>
      <w:r>
        <w:t>ATM Logical Connections</w:t>
      </w:r>
    </w:p>
    <w:p w14:paraId="1A2D414F" w14:textId="77777777" w:rsidR="00E04F4B" w:rsidRDefault="00E04F4B" w:rsidP="00E04F4B">
      <w:pPr>
        <w:pStyle w:val="Bodytext20"/>
        <w:shd w:val="clear" w:color="auto" w:fill="auto"/>
        <w:spacing w:before="0"/>
        <w:ind w:left="900" w:right="480" w:firstLine="4"/>
      </w:pPr>
      <w:r>
        <w:t>Logical connections in ATM are referred to as virtual channel connections (VCCs). A VCC is analogous to a virtual circuit in a packet-switching network; it is the basic unit of switching in an ATM network. A VCC is set up between two end users through the network, and a variable-rate, full-duplex flow of fixed-size cells is exchanged over the connection. VCCs are also used for user-network exchange (control signaling) and network-network exchange (network management and routing).</w:t>
      </w:r>
    </w:p>
    <w:p w14:paraId="552F357C" w14:textId="77777777" w:rsidR="00E04F4B" w:rsidRDefault="00E04F4B" w:rsidP="00E04F4B">
      <w:pPr>
        <w:pStyle w:val="Bodytext20"/>
        <w:shd w:val="clear" w:color="auto" w:fill="auto"/>
        <w:spacing w:before="0"/>
        <w:ind w:left="900" w:right="480" w:firstLine="593"/>
      </w:pPr>
      <w:r>
        <w:t>For ATM, a second sublayer of processing has been introduced that deals with the concept of virtual path (Figure 3.10). A virtual path connection (VPC) is a bundle of VCCs that have the same endpoints. Thus all of the cells flowing over all of the VCCs in a single VPC are switched together.</w:t>
      </w:r>
    </w:p>
    <w:p w14:paraId="0F23C252" w14:textId="77777777" w:rsidR="00E04F4B" w:rsidRDefault="00E04F4B" w:rsidP="00E04F4B">
      <w:pPr>
        <w:pStyle w:val="Bodytext20"/>
        <w:shd w:val="clear" w:color="auto" w:fill="auto"/>
        <w:spacing w:before="0" w:after="422"/>
        <w:ind w:left="900" w:right="480" w:firstLine="593"/>
      </w:pPr>
      <w:r>
        <w:t>The virtual path concept was developed in response to a trend in high-speed networking in which the control cost of the network is becoming an increasingly higher</w:t>
      </w:r>
    </w:p>
    <w:p w14:paraId="69E28952" w14:textId="77777777" w:rsidR="00E04F4B" w:rsidRDefault="00E04F4B" w:rsidP="00E04F4B">
      <w:pPr>
        <w:framePr w:h="1526" w:wrap="notBeside" w:vAnchor="text" w:hAnchor="text" w:xAlign="right" w:y="1"/>
        <w:jc w:val="right"/>
        <w:rPr>
          <w:sz w:val="2"/>
          <w:szCs w:val="2"/>
        </w:rPr>
      </w:pPr>
      <w:r>
        <w:fldChar w:fldCharType="begin"/>
      </w:r>
      <w:r>
        <w:instrText xml:space="preserve"> INCLUDEPICTURE  "W:\\Users\\alisajjad\\Desktop\\media\\image51.png" \* MERGEFORMATINET </w:instrText>
      </w:r>
      <w:r>
        <w:fldChar w:fldCharType="separate"/>
      </w:r>
      <w:r>
        <w:fldChar w:fldCharType="begin"/>
      </w:r>
      <w:r>
        <w:instrText xml:space="preserve"> INCLUDEPICTURE  "W:\\Users\\alisajjad\\Desktop\\media\\image51.png" \* MERGEFORMATINET </w:instrText>
      </w:r>
      <w:r>
        <w:fldChar w:fldCharType="separate"/>
      </w:r>
      <w:r w:rsidR="006041F8">
        <w:fldChar w:fldCharType="begin"/>
      </w:r>
      <w:r w:rsidR="006041F8">
        <w:instrText xml:space="preserve"> INCLUDEPICTURE  "W:\\Users\\alisajjad\\Desktop\\media\\image51.png" \* MERGEFORMATINET </w:instrText>
      </w:r>
      <w:r w:rsidR="006041F8">
        <w:fldChar w:fldCharType="separate"/>
      </w:r>
      <w:r w:rsidR="00CD0594">
        <w:fldChar w:fldCharType="begin"/>
      </w:r>
      <w:r w:rsidR="00CD0594">
        <w:instrText xml:space="preserve"> INCLUDEPICTURE  "W:\\Users\\alisajjad\\Desktop\\media\\image51.png" \* MERGEFORMATINET </w:instrText>
      </w:r>
      <w:r w:rsidR="00CD0594">
        <w:fldChar w:fldCharType="separate"/>
      </w:r>
      <w:r w:rsidR="00CD0594">
        <w:fldChar w:fldCharType="begin"/>
      </w:r>
      <w:r w:rsidR="00CD0594">
        <w:instrText xml:space="preserve"> INCLUDEPICTURE  "W:\\Users\\alisajjad\\Desktop\\media\\image51.png" \* MERGEFORMATINET </w:instrText>
      </w:r>
      <w:r w:rsidR="00CD0594">
        <w:fldChar w:fldCharType="separate"/>
      </w:r>
      <w:r w:rsidR="00363820">
        <w:fldChar w:fldCharType="begin"/>
      </w:r>
      <w:r w:rsidR="00363820">
        <w:instrText xml:space="preserve"> </w:instrText>
      </w:r>
      <w:r w:rsidR="00363820">
        <w:instrText>INCLUDEPICTURE  "W:\\Users\\alisajjad\\Desktop\\media\\image51.png" \* MERGEFORMATINET</w:instrText>
      </w:r>
      <w:r w:rsidR="00363820">
        <w:instrText xml:space="preserve"> </w:instrText>
      </w:r>
      <w:r w:rsidR="00363820">
        <w:fldChar w:fldCharType="separate"/>
      </w:r>
      <w:r w:rsidR="00363820">
        <w:pict w14:anchorId="11F5744D">
          <v:shape id="_x0000_i1037" type="#_x0000_t75" style="width:419.15pt;height:76.3pt">
            <v:imagedata r:id="rId65" r:href="rId66"/>
          </v:shape>
        </w:pict>
      </w:r>
      <w:r w:rsidR="00363820">
        <w:fldChar w:fldCharType="end"/>
      </w:r>
      <w:r w:rsidR="00CD0594">
        <w:fldChar w:fldCharType="end"/>
      </w:r>
      <w:r w:rsidR="00CD0594">
        <w:fldChar w:fldCharType="end"/>
      </w:r>
      <w:r w:rsidR="006041F8">
        <w:fldChar w:fldCharType="end"/>
      </w:r>
      <w:r>
        <w:fldChar w:fldCharType="end"/>
      </w:r>
      <w:r>
        <w:fldChar w:fldCharType="end"/>
      </w:r>
    </w:p>
    <w:p w14:paraId="32BAFE35" w14:textId="77777777" w:rsidR="00E04F4B" w:rsidRDefault="00E04F4B" w:rsidP="00E04F4B">
      <w:pPr>
        <w:pStyle w:val="Picturecaption150"/>
        <w:framePr w:h="1526" w:wrap="notBeside" w:vAnchor="text" w:hAnchor="text" w:xAlign="right" w:y="1"/>
        <w:shd w:val="clear" w:color="auto" w:fill="auto"/>
        <w:spacing w:line="230" w:lineRule="exact"/>
        <w:ind w:firstLine="0"/>
      </w:pPr>
      <w:r>
        <w:t>Figure 3.10 ATM Connection Relationships</w:t>
      </w:r>
    </w:p>
    <w:p w14:paraId="4AB714EA" w14:textId="77777777" w:rsidR="00E04F4B" w:rsidRDefault="00E04F4B" w:rsidP="00E04F4B">
      <w:pPr>
        <w:rPr>
          <w:sz w:val="2"/>
          <w:szCs w:val="2"/>
        </w:rPr>
      </w:pPr>
    </w:p>
    <w:p w14:paraId="6CAA30CB" w14:textId="77777777" w:rsidR="00E04F4B" w:rsidRDefault="00E04F4B" w:rsidP="00E04F4B">
      <w:pPr>
        <w:rPr>
          <w:sz w:val="2"/>
          <w:szCs w:val="2"/>
        </w:rPr>
        <w:sectPr w:rsidR="00E04F4B">
          <w:pgSz w:w="11900" w:h="16840"/>
          <w:pgMar w:top="677" w:right="600" w:bottom="677" w:left="1143" w:header="0" w:footer="3" w:gutter="0"/>
          <w:cols w:space="720"/>
          <w:noEndnote/>
          <w:docGrid w:linePitch="360"/>
        </w:sectPr>
      </w:pPr>
    </w:p>
    <w:p w14:paraId="581EC924" w14:textId="77777777" w:rsidR="00E04F4B" w:rsidRDefault="00E04F4B" w:rsidP="00E04F4B">
      <w:pPr>
        <w:spacing w:line="360" w:lineRule="exact"/>
      </w:pPr>
      <w:r>
        <w:rPr>
          <w:noProof/>
        </w:rPr>
        <w:lastRenderedPageBreak/>
        <mc:AlternateContent>
          <mc:Choice Requires="wps">
            <w:drawing>
              <wp:anchor distT="0" distB="0" distL="63500" distR="63500" simplePos="0" relativeHeight="251678720" behindDoc="0" locked="0" layoutInCell="1" allowOverlap="1" wp14:anchorId="107B5E3B" wp14:editId="67DAB002">
                <wp:simplePos x="0" y="0"/>
                <wp:positionH relativeFrom="margin">
                  <wp:posOffset>408305</wp:posOffset>
                </wp:positionH>
                <wp:positionV relativeFrom="paragraph">
                  <wp:posOffset>326390</wp:posOffset>
                </wp:positionV>
                <wp:extent cx="5629910" cy="3422650"/>
                <wp:effectExtent l="3810" t="0" r="0" b="0"/>
                <wp:wrapNone/>
                <wp:docPr id="14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910" cy="342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D824C" w14:textId="77777777" w:rsidR="00B72D2D" w:rsidRDefault="00B72D2D" w:rsidP="00E04F4B">
                            <w:pPr>
                              <w:pStyle w:val="Bodytext20"/>
                              <w:shd w:val="clear" w:color="auto" w:fill="auto"/>
                              <w:spacing w:before="0" w:after="322"/>
                              <w:ind w:firstLine="38"/>
                            </w:pPr>
                            <w:proofErr w:type="gramStart"/>
                            <w:r>
                              <w:rPr>
                                <w:rStyle w:val="Bodytext2Exact"/>
                              </w:rPr>
                              <w:t>proportion</w:t>
                            </w:r>
                            <w:proofErr w:type="gramEnd"/>
                            <w:r>
                              <w:rPr>
                                <w:rStyle w:val="Bodytext2Exact"/>
                              </w:rPr>
                              <w:t xml:space="preserve"> of the overall network cost. The virtual path technique helps contain the control cost by grouping connections sharing common paths through the network into a single unit. Network management actions can then be applied to a small number of groups of connections instead of a large number of individual connections.</w:t>
                            </w:r>
                          </w:p>
                          <w:p w14:paraId="67FC6517" w14:textId="77777777" w:rsidR="00B72D2D" w:rsidRDefault="00B72D2D" w:rsidP="00E04F4B">
                            <w:pPr>
                              <w:pStyle w:val="Bodytext20"/>
                              <w:shd w:val="clear" w:color="auto" w:fill="auto"/>
                              <w:spacing w:before="0" w:after="80" w:line="260" w:lineRule="exact"/>
                              <w:ind w:firstLine="38"/>
                            </w:pPr>
                            <w:r>
                              <w:rPr>
                                <w:rStyle w:val="Bodytext2Exact"/>
                              </w:rPr>
                              <w:t>ATM Cells</w:t>
                            </w:r>
                          </w:p>
                          <w:p w14:paraId="58BF0822" w14:textId="77777777" w:rsidR="00B72D2D" w:rsidRDefault="00B72D2D" w:rsidP="00E04F4B">
                            <w:pPr>
                              <w:pStyle w:val="Bodytext20"/>
                              <w:shd w:val="clear" w:color="auto" w:fill="auto"/>
                              <w:spacing w:before="0" w:after="120"/>
                              <w:ind w:firstLine="38"/>
                            </w:pPr>
                            <w:r>
                              <w:rPr>
                                <w:rStyle w:val="Bodytext2Exact"/>
                              </w:rPr>
                              <w:t>ATM uses fixed-size cells, consisting of a 5-octet header and a 48-octet information field. There are several advantages to the use of small, fixed-size cells. First, the use of small cells may reduce queuing delay for a high-priority cell, because it waits less if it arrives slightly behind a lower-priority cell that has gained access to a resource (e.g., the transmitter). Second, it appears that fixed-size cells can be switched more efficiently, which is important for the very high data rates of ATM. With fixed-size cells, it is easier to implement the switching mechanism in hardware.</w:t>
                            </w:r>
                          </w:p>
                          <w:p w14:paraId="33A7E5F5" w14:textId="77777777" w:rsidR="00B72D2D" w:rsidRDefault="00B72D2D" w:rsidP="00E04F4B">
                            <w:pPr>
                              <w:pStyle w:val="Bodytext20"/>
                              <w:shd w:val="clear" w:color="auto" w:fill="auto"/>
                              <w:spacing w:before="0"/>
                              <w:ind w:firstLine="38"/>
                            </w:pPr>
                            <w:r>
                              <w:rPr>
                                <w:rStyle w:val="Bodytext2Exact"/>
                              </w:rPr>
                              <w:t>Header Format Figure 3.11a shows the header format at the user-network interface. Figure 3.11b shows the cell header format internal to the network. Internal to the network, the Generic Flow Control field, which performs end-to-end functions, is not retained. Instead, the Virtual Path Identifier field is expanded from 8 to 12 bits.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8" o:spid="_x0000_s1040" type="#_x0000_t202" style="position:absolute;margin-left:32.15pt;margin-top:25.7pt;width:443.3pt;height:269.5pt;z-index:2516787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" filled="f" stroked="f">
                <v:textbox style="mso-fit-shape-to-text:t" inset="0,0,0,0">
                  <w:txbxContent>
                    <w:p w14:paraId="167D824C" w14:textId="77777777" w:rsidR="00B72D2D" w:rsidRDefault="00B72D2D" w:rsidP="00E04F4B">
                      <w:pPr>
                        <w:pStyle w:val="Bodytext20"/>
                        <w:shd w:val="clear" w:color="auto" w:fill="auto"/>
                        <w:spacing w:before="0" w:after="322"/>
                        <w:ind w:firstLine="38"/>
                      </w:pPr>
                      <w:proofErr w:type="gramStart"/>
                      <w:r>
                        <w:rPr>
                          <w:rStyle w:val="Bodytext2Exact"/>
                        </w:rPr>
                        <w:t>proportion</w:t>
                      </w:r>
                      <w:proofErr w:type="gramEnd"/>
                      <w:r>
                        <w:rPr>
                          <w:rStyle w:val="Bodytext2Exact"/>
                        </w:rPr>
                        <w:t xml:space="preserve"> of the overall network cost. The virtual path technique helps contain the control cost by grouping connections sharing common paths through the network into a single unit. Network management actions can then be applied to a small number of groups of connections instead of a large number of individual connections.</w:t>
                      </w:r>
                    </w:p>
                    <w:p w14:paraId="67FC6517" w14:textId="77777777" w:rsidR="00B72D2D" w:rsidRDefault="00B72D2D" w:rsidP="00E04F4B">
                      <w:pPr>
                        <w:pStyle w:val="Bodytext20"/>
                        <w:shd w:val="clear" w:color="auto" w:fill="auto"/>
                        <w:spacing w:before="0" w:after="80" w:line="260" w:lineRule="exact"/>
                        <w:ind w:firstLine="38"/>
                      </w:pPr>
                      <w:r>
                        <w:rPr>
                          <w:rStyle w:val="Bodytext2Exact"/>
                        </w:rPr>
                        <w:t>ATM Cells</w:t>
                      </w:r>
                    </w:p>
                    <w:p w14:paraId="58BF0822" w14:textId="77777777" w:rsidR="00B72D2D" w:rsidRDefault="00B72D2D" w:rsidP="00E04F4B">
                      <w:pPr>
                        <w:pStyle w:val="Bodytext20"/>
                        <w:shd w:val="clear" w:color="auto" w:fill="auto"/>
                        <w:spacing w:before="0" w:after="120"/>
                        <w:ind w:firstLine="38"/>
                      </w:pPr>
                      <w:r>
                        <w:rPr>
                          <w:rStyle w:val="Bodytext2Exact"/>
                        </w:rPr>
                        <w:t>ATM uses fixed-size cells, consisting of a 5-octet header and a 48-octet information field. There are several advantages to the use of small, fixed-size cells. First, the use of small cells may reduce queuing delay for a high-priority cell, because it waits less if it arrives slightly behind a lower-priority cell that has gained access to a resource (e.g., the transmitter). Second, it appears that fixed-size cells can be switched more efficiently, which is important for the very high data rates of ATM. With fixed-size cells, it is easier to implement the switching mechanism in hardware.</w:t>
                      </w:r>
                    </w:p>
                    <w:p w14:paraId="33A7E5F5" w14:textId="77777777" w:rsidR="00B72D2D" w:rsidRDefault="00B72D2D" w:rsidP="00E04F4B">
                      <w:pPr>
                        <w:pStyle w:val="Bodytext20"/>
                        <w:shd w:val="clear" w:color="auto" w:fill="auto"/>
                        <w:spacing w:before="0"/>
                        <w:ind w:firstLine="38"/>
                      </w:pPr>
                      <w:r>
                        <w:rPr>
                          <w:rStyle w:val="Bodytext2Exact"/>
                        </w:rPr>
                        <w:t>Header Format Figure 3.11a shows the header format at the user-network interface. Figure 3.11b shows the cell header format internal to the network. Internal to the network, the Generic Flow Control field, which performs end-to-end functions, is not retained. Instead, the Virtual Path Identifier field is expanded from 8 to 12 bits.</w:t>
                      </w:r>
                    </w:p>
                  </w:txbxContent>
                </v:textbox>
                <w10:wrap anchorx="margin"/>
              </v:shape>
            </w:pict>
          </mc:Fallback>
        </mc:AlternateContent>
      </w:r>
    </w:p>
    <w:p w14:paraId="30174B69" w14:textId="77777777" w:rsidR="00E04F4B" w:rsidRDefault="00E04F4B" w:rsidP="00E04F4B">
      <w:pPr>
        <w:spacing w:line="360" w:lineRule="exact"/>
      </w:pPr>
    </w:p>
    <w:p w14:paraId="08B4D31D" w14:textId="77777777" w:rsidR="00E04F4B" w:rsidRDefault="00E04F4B" w:rsidP="00E04F4B">
      <w:pPr>
        <w:spacing w:line="360" w:lineRule="exact"/>
      </w:pPr>
    </w:p>
    <w:p w14:paraId="1C13BC74" w14:textId="77777777" w:rsidR="00E04F4B" w:rsidRDefault="00E04F4B" w:rsidP="00E04F4B">
      <w:pPr>
        <w:spacing w:line="360" w:lineRule="exact"/>
      </w:pPr>
    </w:p>
    <w:p w14:paraId="3C317B78" w14:textId="77777777" w:rsidR="00E04F4B" w:rsidRDefault="00E04F4B" w:rsidP="00E04F4B">
      <w:pPr>
        <w:spacing w:line="360" w:lineRule="exact"/>
      </w:pPr>
    </w:p>
    <w:p w14:paraId="515A6F74" w14:textId="77777777" w:rsidR="00E04F4B" w:rsidRDefault="00E04F4B" w:rsidP="00E04F4B">
      <w:pPr>
        <w:spacing w:line="360" w:lineRule="exact"/>
      </w:pPr>
    </w:p>
    <w:p w14:paraId="15728C36" w14:textId="77777777" w:rsidR="00E04F4B" w:rsidRDefault="00E04F4B" w:rsidP="00E04F4B">
      <w:pPr>
        <w:spacing w:line="360" w:lineRule="exact"/>
      </w:pPr>
    </w:p>
    <w:p w14:paraId="6679A9A3" w14:textId="77777777" w:rsidR="00E04F4B" w:rsidRDefault="00E04F4B" w:rsidP="00E04F4B">
      <w:pPr>
        <w:spacing w:line="360" w:lineRule="exact"/>
      </w:pPr>
    </w:p>
    <w:p w14:paraId="646DD0FE" w14:textId="77777777" w:rsidR="00E04F4B" w:rsidRDefault="00E04F4B" w:rsidP="00E04F4B">
      <w:pPr>
        <w:spacing w:line="360" w:lineRule="exact"/>
      </w:pPr>
    </w:p>
    <w:p w14:paraId="63F78700" w14:textId="77777777" w:rsidR="00E04F4B" w:rsidRDefault="00E04F4B" w:rsidP="00E04F4B">
      <w:pPr>
        <w:spacing w:line="360" w:lineRule="exact"/>
      </w:pPr>
    </w:p>
    <w:p w14:paraId="2A02E5F7" w14:textId="77777777" w:rsidR="00E04F4B" w:rsidRDefault="00E04F4B" w:rsidP="00E04F4B">
      <w:pPr>
        <w:spacing w:line="360" w:lineRule="exact"/>
      </w:pPr>
    </w:p>
    <w:p w14:paraId="4C3CFBD6" w14:textId="77777777" w:rsidR="00E04F4B" w:rsidRDefault="00E04F4B">
      <w:r w:rsidRPr="00E04F4B">
        <w:rPr>
          <w:noProof/>
        </w:rPr>
        <w:drawing>
          <wp:inline distT="0" distB="0" distL="0" distR="0" wp14:anchorId="4B9F2DDE" wp14:editId="34AF8221">
            <wp:extent cx="5943482" cy="4552967"/>
            <wp:effectExtent l="0" t="0" r="63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9708" cy="4557736"/>
                    </a:xfrm>
                    <a:prstGeom prst="rect">
                      <a:avLst/>
                    </a:prstGeom>
                    <a:noFill/>
                    <a:ln>
                      <a:noFill/>
                    </a:ln>
                  </pic:spPr>
                </pic:pic>
              </a:graphicData>
            </a:graphic>
          </wp:inline>
        </w:drawing>
      </w:r>
    </w:p>
    <w:p w14:paraId="5A96290B" w14:textId="77777777" w:rsidR="000F370F" w:rsidRDefault="000F370F" w:rsidP="000F370F">
      <w:pPr>
        <w:pStyle w:val="Bodytext20"/>
        <w:shd w:val="clear" w:color="auto" w:fill="auto"/>
        <w:spacing w:before="0"/>
        <w:ind w:left="900" w:hanging="4"/>
      </w:pPr>
      <w:r>
        <w:t>This allows support for an expanded number of VPCs internal to the network, to include those supporting subscribers and those required for network management.</w:t>
      </w:r>
    </w:p>
    <w:p w14:paraId="4DB15ED7" w14:textId="77777777" w:rsidR="000F370F" w:rsidRDefault="000F370F" w:rsidP="000F370F">
      <w:pPr>
        <w:pStyle w:val="Bodytext20"/>
        <w:shd w:val="clear" w:color="auto" w:fill="auto"/>
        <w:spacing w:before="0"/>
        <w:ind w:left="900" w:firstLine="580"/>
      </w:pPr>
      <w:r>
        <w:t xml:space="preserve">The </w:t>
      </w:r>
      <w:r>
        <w:rPr>
          <w:rStyle w:val="Bodytext2Bold"/>
        </w:rPr>
        <w:t xml:space="preserve">Generic Flow Control </w:t>
      </w:r>
      <w:r>
        <w:t>(GFC) field can be used for control of cell flow at the local user-network interface. The details of its application are for further study. The field could be used to assist the customer in controlling the flow of traffic for different qualities of service. One candidate for the use of this field is a multiple- priority level indicator to control the flow of information in a service-dependent manner. In any case, the GFC mechanism is used to alleviate short-</w:t>
      </w:r>
      <w:r>
        <w:lastRenderedPageBreak/>
        <w:t>term overload conditions in the network.</w:t>
      </w:r>
    </w:p>
    <w:p w14:paraId="289041C3" w14:textId="77777777" w:rsidR="000F370F" w:rsidRDefault="000F370F" w:rsidP="000F370F">
      <w:pPr>
        <w:pStyle w:val="Bodytext20"/>
        <w:shd w:val="clear" w:color="auto" w:fill="auto"/>
        <w:spacing w:before="0"/>
        <w:ind w:left="900" w:firstLine="580"/>
      </w:pPr>
      <w:r>
        <w:t xml:space="preserve">The </w:t>
      </w:r>
      <w:r>
        <w:rPr>
          <w:rStyle w:val="Bodytext2Bold"/>
        </w:rPr>
        <w:t xml:space="preserve">Virtual Path Identifier </w:t>
      </w:r>
      <w:r>
        <w:t xml:space="preserve">(VPI) field constitutes a routing field for the network. It is 8 bits at the user-network interface and 12 bits at the network-network interface, allowing for more virtual paths to be supported within the network. The </w:t>
      </w:r>
      <w:r>
        <w:rPr>
          <w:rStyle w:val="Bodytext2Bold"/>
        </w:rPr>
        <w:t xml:space="preserve">Virtual Channel Identifier </w:t>
      </w:r>
      <w:r>
        <w:t>(VCI) field is used for routing to and from the end user. Thus, it functions much as a service access point.</w:t>
      </w:r>
    </w:p>
    <w:p w14:paraId="41379FA5" w14:textId="77777777" w:rsidR="000F370F" w:rsidRDefault="000F370F" w:rsidP="000F370F">
      <w:pPr>
        <w:pStyle w:val="Bodytext20"/>
        <w:shd w:val="clear" w:color="auto" w:fill="auto"/>
        <w:spacing w:before="0"/>
        <w:ind w:left="900" w:firstLine="580"/>
      </w:pPr>
      <w:r>
        <w:t xml:space="preserve">The </w:t>
      </w:r>
      <w:r>
        <w:rPr>
          <w:rStyle w:val="Bodytext2Bold"/>
        </w:rPr>
        <w:t xml:space="preserve">Payload Type </w:t>
      </w:r>
      <w:r>
        <w:t>(PT) field indicates the type of information in the information field. Table 3.1 shows the interpretation of the PT bits. A value of 0 in the first bit indicates user information (that is, information from the next higher layer). In this case, the second bit indicates whether congestion has been experienced; the third bit, known as the service data unit (SDU)</w:t>
      </w:r>
      <w:r>
        <w:rPr>
          <w:vertAlign w:val="superscript"/>
        </w:rPr>
        <w:footnoteReference w:id="3"/>
      </w:r>
      <w:r>
        <w:t xml:space="preserve"> type bit, is a one-bit field that can be used to discriminate two types of ATM SDUs associated with a connection. The term </w:t>
      </w:r>
      <w:r>
        <w:rPr>
          <w:rStyle w:val="Bodytext2Italic"/>
        </w:rPr>
        <w:t>SD U</w:t>
      </w:r>
      <w:r>
        <w:t xml:space="preserve"> refers to the 48-octet payload of the cell. A value of 1 in the first bit of the payload type field indicates that this cell carries network management or maintenance information. This indication allows the insertion of network-management cells onto a user’s VCC without impacting the user’s data. Thus, the PT field can provide inband control information.</w:t>
      </w:r>
    </w:p>
    <w:p w14:paraId="0DF45390" w14:textId="77777777" w:rsidR="000F370F" w:rsidRDefault="000F370F" w:rsidP="000F370F">
      <w:pPr>
        <w:pStyle w:val="Bodytext20"/>
        <w:shd w:val="clear" w:color="auto" w:fill="auto"/>
        <w:spacing w:before="0" w:after="302"/>
        <w:ind w:left="900" w:firstLine="580"/>
      </w:pPr>
      <w:r>
        <w:t xml:space="preserve">The </w:t>
      </w:r>
      <w:r>
        <w:rPr>
          <w:rStyle w:val="Bodytext2Bold"/>
        </w:rPr>
        <w:t xml:space="preserve">Cell Loss Priority </w:t>
      </w:r>
      <w:r>
        <w:t>(CLP) field is used to provide guidance to the network in the event of congestion. A value of 0 indicates a cell of relatively higher priority, which should not be discarded unless no other alternative is available. A value of</w:t>
      </w:r>
    </w:p>
    <w:p w14:paraId="71366DE3" w14:textId="77777777" w:rsidR="000F370F" w:rsidRDefault="000F370F" w:rsidP="000F370F">
      <w:pPr>
        <w:pStyle w:val="Tablecaption50"/>
        <w:framePr w:w="8770" w:wrap="notBeside" w:vAnchor="text" w:hAnchor="text" w:xAlign="right" w:y="1"/>
        <w:shd w:val="clear" w:color="auto" w:fill="auto"/>
        <w:spacing w:line="230" w:lineRule="exact"/>
        <w:ind w:firstLine="0"/>
      </w:pPr>
      <w:r>
        <w:t>Table 3.1 Payload Type (PT) Field Coding</w:t>
      </w:r>
    </w:p>
    <w:tbl>
      <w:tblPr>
        <w:tblOverlap w:val="never"/>
        <w:tblW w:w="0" w:type="auto"/>
        <w:jc w:val="right"/>
        <w:tblLayout w:type="fixed"/>
        <w:tblCellMar>
          <w:left w:w="10" w:type="dxa"/>
          <w:right w:w="10" w:type="dxa"/>
        </w:tblCellMar>
        <w:tblLook w:val="0000" w:firstRow="0" w:lastRow="0" w:firstColumn="0" w:lastColumn="0" w:noHBand="0" w:noVBand="0"/>
      </w:tblPr>
      <w:tblGrid>
        <w:gridCol w:w="1766"/>
        <w:gridCol w:w="1867"/>
        <w:gridCol w:w="2813"/>
        <w:gridCol w:w="2323"/>
      </w:tblGrid>
      <w:tr w:rsidR="000F370F" w14:paraId="5F365B8A" w14:textId="77777777" w:rsidTr="009C3931">
        <w:trPr>
          <w:trHeight w:hRule="exact" w:val="461"/>
          <w:jc w:val="right"/>
        </w:trPr>
        <w:tc>
          <w:tcPr>
            <w:tcW w:w="1766" w:type="dxa"/>
            <w:tcBorders>
              <w:top w:val="single" w:sz="4" w:space="0" w:color="auto"/>
              <w:left w:val="single" w:sz="4" w:space="0" w:color="auto"/>
            </w:tcBorders>
            <w:shd w:val="clear" w:color="auto" w:fill="FFFFFF"/>
            <w:vAlign w:val="bottom"/>
          </w:tcPr>
          <w:p w14:paraId="50228E9B" w14:textId="77777777" w:rsidR="000F370F" w:rsidRDefault="000F370F" w:rsidP="009C3931">
            <w:pPr>
              <w:pStyle w:val="Bodytext20"/>
              <w:framePr w:w="8770" w:wrap="notBeside" w:vAnchor="text" w:hAnchor="text" w:xAlign="right" w:y="1"/>
              <w:shd w:val="clear" w:color="auto" w:fill="auto"/>
              <w:spacing w:before="0" w:line="260" w:lineRule="exact"/>
              <w:ind w:left="160" w:hanging="6"/>
              <w:jc w:val="left"/>
            </w:pPr>
            <w:r>
              <w:rPr>
                <w:rStyle w:val="Bodytext2Bold"/>
              </w:rPr>
              <w:t>PT Coding</w:t>
            </w:r>
          </w:p>
        </w:tc>
        <w:tc>
          <w:tcPr>
            <w:tcW w:w="1867" w:type="dxa"/>
            <w:tcBorders>
              <w:top w:val="single" w:sz="4" w:space="0" w:color="auto"/>
            </w:tcBorders>
            <w:shd w:val="clear" w:color="auto" w:fill="FFFFFF"/>
          </w:tcPr>
          <w:p w14:paraId="58C5B4F0" w14:textId="77777777" w:rsidR="000F370F" w:rsidRDefault="000F370F" w:rsidP="009C3931">
            <w:pPr>
              <w:framePr w:w="8770" w:wrap="notBeside" w:vAnchor="text" w:hAnchor="text" w:xAlign="right" w:y="1"/>
              <w:rPr>
                <w:sz w:val="10"/>
                <w:szCs w:val="10"/>
              </w:rPr>
            </w:pPr>
          </w:p>
        </w:tc>
        <w:tc>
          <w:tcPr>
            <w:tcW w:w="2813" w:type="dxa"/>
            <w:tcBorders>
              <w:top w:val="single" w:sz="4" w:space="0" w:color="auto"/>
            </w:tcBorders>
            <w:shd w:val="clear" w:color="auto" w:fill="FFFFFF"/>
            <w:vAlign w:val="bottom"/>
          </w:tcPr>
          <w:p w14:paraId="33BB32DB" w14:textId="77777777" w:rsidR="000F370F" w:rsidRDefault="000F370F" w:rsidP="009C3931">
            <w:pPr>
              <w:pStyle w:val="Bodytext20"/>
              <w:framePr w:w="8770" w:wrap="notBeside" w:vAnchor="text" w:hAnchor="text" w:xAlign="right" w:y="1"/>
              <w:shd w:val="clear" w:color="auto" w:fill="auto"/>
              <w:spacing w:before="0" w:line="260" w:lineRule="exact"/>
              <w:ind w:firstLine="0"/>
              <w:jc w:val="center"/>
            </w:pPr>
            <w:r>
              <w:rPr>
                <w:rStyle w:val="Bodytext2Bold"/>
              </w:rPr>
              <w:t>Interpretation</w:t>
            </w:r>
          </w:p>
        </w:tc>
        <w:tc>
          <w:tcPr>
            <w:tcW w:w="2323" w:type="dxa"/>
            <w:tcBorders>
              <w:top w:val="single" w:sz="4" w:space="0" w:color="auto"/>
              <w:right w:val="single" w:sz="4" w:space="0" w:color="auto"/>
            </w:tcBorders>
            <w:shd w:val="clear" w:color="auto" w:fill="FFFFFF"/>
          </w:tcPr>
          <w:p w14:paraId="2F9AC2F7" w14:textId="77777777" w:rsidR="000F370F" w:rsidRDefault="000F370F" w:rsidP="009C3931">
            <w:pPr>
              <w:framePr w:w="8770" w:wrap="notBeside" w:vAnchor="text" w:hAnchor="text" w:xAlign="right" w:y="1"/>
              <w:rPr>
                <w:sz w:val="10"/>
                <w:szCs w:val="10"/>
              </w:rPr>
            </w:pPr>
          </w:p>
        </w:tc>
      </w:tr>
      <w:tr w:rsidR="000F370F" w14:paraId="7F621935" w14:textId="77777777" w:rsidTr="009C3931">
        <w:trPr>
          <w:trHeight w:hRule="exact" w:val="413"/>
          <w:jc w:val="right"/>
        </w:trPr>
        <w:tc>
          <w:tcPr>
            <w:tcW w:w="1766" w:type="dxa"/>
            <w:tcBorders>
              <w:top w:val="single" w:sz="4" w:space="0" w:color="auto"/>
              <w:left w:val="single" w:sz="4" w:space="0" w:color="auto"/>
            </w:tcBorders>
            <w:shd w:val="clear" w:color="auto" w:fill="FFFFFF"/>
            <w:vAlign w:val="bottom"/>
          </w:tcPr>
          <w:p w14:paraId="4362A6DB" w14:textId="77777777" w:rsidR="000F370F" w:rsidRDefault="000F370F" w:rsidP="009C3931">
            <w:pPr>
              <w:pStyle w:val="Bodytext20"/>
              <w:framePr w:w="8770" w:wrap="notBeside" w:vAnchor="text" w:hAnchor="text" w:xAlign="right" w:y="1"/>
              <w:shd w:val="clear" w:color="auto" w:fill="auto"/>
              <w:spacing w:before="0" w:line="190" w:lineRule="exact"/>
              <w:ind w:left="480" w:hanging="2"/>
              <w:jc w:val="left"/>
            </w:pPr>
            <w:r>
              <w:rPr>
                <w:rStyle w:val="Bodytext2614pt"/>
              </w:rPr>
              <w:t>000</w:t>
            </w:r>
          </w:p>
        </w:tc>
        <w:tc>
          <w:tcPr>
            <w:tcW w:w="1867" w:type="dxa"/>
            <w:tcBorders>
              <w:top w:val="single" w:sz="4" w:space="0" w:color="auto"/>
            </w:tcBorders>
            <w:shd w:val="clear" w:color="auto" w:fill="FFFFFF"/>
            <w:vAlign w:val="bottom"/>
          </w:tcPr>
          <w:p w14:paraId="3AA804B6" w14:textId="77777777" w:rsidR="000F370F" w:rsidRDefault="000F370F" w:rsidP="009C3931">
            <w:pPr>
              <w:pStyle w:val="Bodytext20"/>
              <w:framePr w:w="8770" w:wrap="notBeside" w:vAnchor="text" w:hAnchor="text" w:xAlign="right" w:y="1"/>
              <w:shd w:val="clear" w:color="auto" w:fill="auto"/>
              <w:spacing w:before="0" w:line="190" w:lineRule="exact"/>
              <w:ind w:firstLine="0"/>
              <w:jc w:val="right"/>
            </w:pPr>
            <w:r>
              <w:rPr>
                <w:rStyle w:val="Bodytext2614pt"/>
              </w:rPr>
              <w:t>User data cell,</w:t>
            </w:r>
          </w:p>
        </w:tc>
        <w:tc>
          <w:tcPr>
            <w:tcW w:w="2813" w:type="dxa"/>
            <w:tcBorders>
              <w:top w:val="single" w:sz="4" w:space="0" w:color="auto"/>
            </w:tcBorders>
            <w:shd w:val="clear" w:color="auto" w:fill="FFFFFF"/>
            <w:vAlign w:val="bottom"/>
          </w:tcPr>
          <w:p w14:paraId="5AC99C32" w14:textId="77777777" w:rsidR="000F370F" w:rsidRDefault="000F370F" w:rsidP="009C3931">
            <w:pPr>
              <w:pStyle w:val="Bodytext20"/>
              <w:framePr w:w="8770" w:wrap="notBeside" w:vAnchor="text" w:hAnchor="text" w:xAlign="right" w:y="1"/>
              <w:shd w:val="clear" w:color="auto" w:fill="auto"/>
              <w:spacing w:before="0" w:line="190" w:lineRule="exact"/>
              <w:ind w:firstLine="0"/>
              <w:jc w:val="center"/>
            </w:pPr>
            <w:r>
              <w:rPr>
                <w:rStyle w:val="Bodytext2614pt"/>
              </w:rPr>
              <w:t xml:space="preserve">: </w:t>
            </w:r>
            <w:proofErr w:type="gramStart"/>
            <w:r>
              <w:rPr>
                <w:rStyle w:val="Bodytext2614pt"/>
              </w:rPr>
              <w:t>congestion</w:t>
            </w:r>
            <w:proofErr w:type="gramEnd"/>
            <w:r>
              <w:rPr>
                <w:rStyle w:val="Bodytext2614pt"/>
              </w:rPr>
              <w:t xml:space="preserve"> not experienced,</w:t>
            </w:r>
          </w:p>
        </w:tc>
        <w:tc>
          <w:tcPr>
            <w:tcW w:w="2323" w:type="dxa"/>
            <w:tcBorders>
              <w:top w:val="single" w:sz="4" w:space="0" w:color="auto"/>
              <w:right w:val="single" w:sz="4" w:space="0" w:color="auto"/>
            </w:tcBorders>
            <w:shd w:val="clear" w:color="auto" w:fill="FFFFFF"/>
            <w:vAlign w:val="bottom"/>
          </w:tcPr>
          <w:p w14:paraId="037A2174" w14:textId="77777777" w:rsidR="000F370F" w:rsidRDefault="000F370F" w:rsidP="009C3931">
            <w:pPr>
              <w:pStyle w:val="Bodytext20"/>
              <w:framePr w:w="8770" w:wrap="notBeside" w:vAnchor="text" w:hAnchor="text" w:xAlign="right" w:y="1"/>
              <w:shd w:val="clear" w:color="auto" w:fill="auto"/>
              <w:spacing w:before="0" w:line="190" w:lineRule="exact"/>
              <w:ind w:left="260" w:hanging="3"/>
              <w:jc w:val="left"/>
            </w:pPr>
            <w:r>
              <w:rPr>
                <w:rStyle w:val="Bodytext2614pt"/>
              </w:rPr>
              <w:t>SDU-type = 0</w:t>
            </w:r>
          </w:p>
        </w:tc>
      </w:tr>
      <w:tr w:rsidR="000F370F" w14:paraId="6E3D4357" w14:textId="77777777" w:rsidTr="009C3931">
        <w:trPr>
          <w:trHeight w:hRule="exact" w:val="312"/>
          <w:jc w:val="right"/>
        </w:trPr>
        <w:tc>
          <w:tcPr>
            <w:tcW w:w="1766" w:type="dxa"/>
            <w:tcBorders>
              <w:left w:val="single" w:sz="4" w:space="0" w:color="auto"/>
            </w:tcBorders>
            <w:shd w:val="clear" w:color="auto" w:fill="FFFFFF"/>
            <w:vAlign w:val="bottom"/>
          </w:tcPr>
          <w:p w14:paraId="716DFDB0" w14:textId="77777777" w:rsidR="000F370F" w:rsidRDefault="000F370F" w:rsidP="009C3931">
            <w:pPr>
              <w:pStyle w:val="Bodytext20"/>
              <w:framePr w:w="8770" w:wrap="notBeside" w:vAnchor="text" w:hAnchor="text" w:xAlign="right" w:y="1"/>
              <w:shd w:val="clear" w:color="auto" w:fill="auto"/>
              <w:spacing w:before="0" w:line="190" w:lineRule="exact"/>
              <w:ind w:left="480" w:hanging="2"/>
              <w:jc w:val="left"/>
            </w:pPr>
            <w:r>
              <w:rPr>
                <w:rStyle w:val="Bodytext2614pt"/>
              </w:rPr>
              <w:t>001</w:t>
            </w:r>
          </w:p>
        </w:tc>
        <w:tc>
          <w:tcPr>
            <w:tcW w:w="1867" w:type="dxa"/>
            <w:shd w:val="clear" w:color="auto" w:fill="FFFFFF"/>
          </w:tcPr>
          <w:p w14:paraId="23AA3775" w14:textId="77777777" w:rsidR="000F370F" w:rsidRDefault="000F370F" w:rsidP="009C3931">
            <w:pPr>
              <w:pStyle w:val="Bodytext20"/>
              <w:framePr w:w="8770" w:wrap="notBeside" w:vAnchor="text" w:hAnchor="text" w:xAlign="right" w:y="1"/>
              <w:shd w:val="clear" w:color="auto" w:fill="auto"/>
              <w:spacing w:before="0" w:line="190" w:lineRule="exact"/>
              <w:ind w:firstLine="0"/>
              <w:jc w:val="right"/>
            </w:pPr>
            <w:r>
              <w:rPr>
                <w:rStyle w:val="Bodytext2614pt"/>
              </w:rPr>
              <w:t>User data cell,</w:t>
            </w:r>
          </w:p>
        </w:tc>
        <w:tc>
          <w:tcPr>
            <w:tcW w:w="2813" w:type="dxa"/>
            <w:shd w:val="clear" w:color="auto" w:fill="FFFFFF"/>
          </w:tcPr>
          <w:p w14:paraId="541E5A58" w14:textId="77777777" w:rsidR="000F370F" w:rsidRDefault="000F370F" w:rsidP="009C3931">
            <w:pPr>
              <w:pStyle w:val="Bodytext20"/>
              <w:framePr w:w="8770" w:wrap="notBeside" w:vAnchor="text" w:hAnchor="text" w:xAlign="right" w:y="1"/>
              <w:shd w:val="clear" w:color="auto" w:fill="auto"/>
              <w:spacing w:before="0" w:line="190" w:lineRule="exact"/>
              <w:ind w:firstLine="0"/>
              <w:jc w:val="center"/>
            </w:pPr>
            <w:proofErr w:type="gramStart"/>
            <w:r>
              <w:rPr>
                <w:rStyle w:val="Bodytext2614pt"/>
              </w:rPr>
              <w:t>congestion</w:t>
            </w:r>
            <w:proofErr w:type="gramEnd"/>
            <w:r>
              <w:rPr>
                <w:rStyle w:val="Bodytext2614pt"/>
              </w:rPr>
              <w:t xml:space="preserve"> not experienced.</w:t>
            </w:r>
          </w:p>
        </w:tc>
        <w:tc>
          <w:tcPr>
            <w:tcW w:w="2323" w:type="dxa"/>
            <w:tcBorders>
              <w:right w:val="single" w:sz="4" w:space="0" w:color="auto"/>
            </w:tcBorders>
            <w:shd w:val="clear" w:color="auto" w:fill="FFFFFF"/>
          </w:tcPr>
          <w:p w14:paraId="2B7CCFD1" w14:textId="77777777" w:rsidR="000F370F" w:rsidRDefault="000F370F" w:rsidP="009C3931">
            <w:pPr>
              <w:pStyle w:val="Bodytext20"/>
              <w:framePr w:w="8770" w:wrap="notBeside" w:vAnchor="text" w:hAnchor="text" w:xAlign="right" w:y="1"/>
              <w:shd w:val="clear" w:color="auto" w:fill="auto"/>
              <w:spacing w:before="0" w:line="190" w:lineRule="exact"/>
              <w:ind w:left="260" w:hanging="3"/>
              <w:jc w:val="left"/>
            </w:pPr>
            <w:r>
              <w:rPr>
                <w:rStyle w:val="Bodytext2614pt"/>
              </w:rPr>
              <w:t>SDU-type = 1</w:t>
            </w:r>
          </w:p>
        </w:tc>
      </w:tr>
      <w:tr w:rsidR="000F370F" w14:paraId="28C8F8B4" w14:textId="77777777" w:rsidTr="009C3931">
        <w:trPr>
          <w:trHeight w:hRule="exact" w:val="317"/>
          <w:jc w:val="right"/>
        </w:trPr>
        <w:tc>
          <w:tcPr>
            <w:tcW w:w="1766" w:type="dxa"/>
            <w:tcBorders>
              <w:left w:val="single" w:sz="4" w:space="0" w:color="auto"/>
            </w:tcBorders>
            <w:shd w:val="clear" w:color="auto" w:fill="FFFFFF"/>
            <w:vAlign w:val="bottom"/>
          </w:tcPr>
          <w:p w14:paraId="3F4D4635" w14:textId="77777777" w:rsidR="000F370F" w:rsidRDefault="000F370F" w:rsidP="009C3931">
            <w:pPr>
              <w:pStyle w:val="Bodytext20"/>
              <w:framePr w:w="8770" w:wrap="notBeside" w:vAnchor="text" w:hAnchor="text" w:xAlign="right" w:y="1"/>
              <w:shd w:val="clear" w:color="auto" w:fill="auto"/>
              <w:spacing w:before="0" w:line="190" w:lineRule="exact"/>
              <w:ind w:left="480" w:hanging="2"/>
              <w:jc w:val="left"/>
            </w:pPr>
            <w:r>
              <w:rPr>
                <w:rStyle w:val="Bodytext2614pt"/>
              </w:rPr>
              <w:t>010</w:t>
            </w:r>
          </w:p>
        </w:tc>
        <w:tc>
          <w:tcPr>
            <w:tcW w:w="1867" w:type="dxa"/>
            <w:shd w:val="clear" w:color="auto" w:fill="FFFFFF"/>
          </w:tcPr>
          <w:p w14:paraId="128B44C9" w14:textId="77777777" w:rsidR="000F370F" w:rsidRDefault="000F370F" w:rsidP="009C3931">
            <w:pPr>
              <w:pStyle w:val="Bodytext20"/>
              <w:framePr w:w="8770" w:wrap="notBeside" w:vAnchor="text" w:hAnchor="text" w:xAlign="right" w:y="1"/>
              <w:shd w:val="clear" w:color="auto" w:fill="auto"/>
              <w:spacing w:before="0" w:line="190" w:lineRule="exact"/>
              <w:ind w:firstLine="0"/>
              <w:jc w:val="right"/>
            </w:pPr>
            <w:r>
              <w:rPr>
                <w:rStyle w:val="Bodytext2614pt"/>
              </w:rPr>
              <w:t>User data cell,</w:t>
            </w:r>
          </w:p>
        </w:tc>
        <w:tc>
          <w:tcPr>
            <w:tcW w:w="2813" w:type="dxa"/>
            <w:shd w:val="clear" w:color="auto" w:fill="FFFFFF"/>
          </w:tcPr>
          <w:p w14:paraId="03DA8B38" w14:textId="77777777" w:rsidR="000F370F" w:rsidRDefault="000F370F" w:rsidP="009C3931">
            <w:pPr>
              <w:pStyle w:val="Bodytext20"/>
              <w:framePr w:w="8770" w:wrap="notBeside" w:vAnchor="text" w:hAnchor="text" w:xAlign="right" w:y="1"/>
              <w:shd w:val="clear" w:color="auto" w:fill="auto"/>
              <w:spacing w:before="0" w:line="190" w:lineRule="exact"/>
              <w:ind w:left="220" w:firstLine="7"/>
              <w:jc w:val="left"/>
            </w:pPr>
            <w:proofErr w:type="gramStart"/>
            <w:r>
              <w:rPr>
                <w:rStyle w:val="Bodytext2614pt"/>
              </w:rPr>
              <w:t>congestion</w:t>
            </w:r>
            <w:proofErr w:type="gramEnd"/>
            <w:r>
              <w:rPr>
                <w:rStyle w:val="Bodytext2614pt"/>
              </w:rPr>
              <w:t xml:space="preserve"> experienced.</w:t>
            </w:r>
          </w:p>
        </w:tc>
        <w:tc>
          <w:tcPr>
            <w:tcW w:w="2323" w:type="dxa"/>
            <w:tcBorders>
              <w:right w:val="single" w:sz="4" w:space="0" w:color="auto"/>
            </w:tcBorders>
            <w:shd w:val="clear" w:color="auto" w:fill="FFFFFF"/>
          </w:tcPr>
          <w:p w14:paraId="721B9FA9" w14:textId="77777777" w:rsidR="000F370F" w:rsidRDefault="000F370F" w:rsidP="009C3931">
            <w:pPr>
              <w:pStyle w:val="Bodytext20"/>
              <w:framePr w:w="8770" w:wrap="notBeside" w:vAnchor="text" w:hAnchor="text" w:xAlign="right" w:y="1"/>
              <w:shd w:val="clear" w:color="auto" w:fill="auto"/>
              <w:spacing w:before="0" w:line="190" w:lineRule="exact"/>
              <w:ind w:left="260" w:hanging="3"/>
              <w:jc w:val="left"/>
            </w:pPr>
            <w:r>
              <w:rPr>
                <w:rStyle w:val="Bodytext2614pt"/>
              </w:rPr>
              <w:t>SDU-type = 0</w:t>
            </w:r>
          </w:p>
        </w:tc>
      </w:tr>
      <w:tr w:rsidR="000F370F" w14:paraId="29B9F4FB" w14:textId="77777777" w:rsidTr="009C3931">
        <w:trPr>
          <w:trHeight w:hRule="exact" w:val="312"/>
          <w:jc w:val="right"/>
        </w:trPr>
        <w:tc>
          <w:tcPr>
            <w:tcW w:w="1766" w:type="dxa"/>
            <w:tcBorders>
              <w:left w:val="single" w:sz="4" w:space="0" w:color="auto"/>
            </w:tcBorders>
            <w:shd w:val="clear" w:color="auto" w:fill="FFFFFF"/>
          </w:tcPr>
          <w:p w14:paraId="40F9D0DB" w14:textId="77777777" w:rsidR="000F370F" w:rsidRDefault="000F370F" w:rsidP="009C3931">
            <w:pPr>
              <w:pStyle w:val="Bodytext20"/>
              <w:framePr w:w="8770" w:wrap="notBeside" w:vAnchor="text" w:hAnchor="text" w:xAlign="right" w:y="1"/>
              <w:shd w:val="clear" w:color="auto" w:fill="auto"/>
              <w:spacing w:before="0" w:line="190" w:lineRule="exact"/>
              <w:ind w:left="480" w:hanging="2"/>
              <w:jc w:val="left"/>
            </w:pPr>
            <w:proofErr w:type="gramStart"/>
            <w:r>
              <w:rPr>
                <w:rStyle w:val="Bodytext2614pt"/>
              </w:rPr>
              <w:t>on</w:t>
            </w:r>
            <w:proofErr w:type="gramEnd"/>
          </w:p>
        </w:tc>
        <w:tc>
          <w:tcPr>
            <w:tcW w:w="1867" w:type="dxa"/>
            <w:shd w:val="clear" w:color="auto" w:fill="FFFFFF"/>
          </w:tcPr>
          <w:p w14:paraId="4ACE35A1" w14:textId="77777777" w:rsidR="000F370F" w:rsidRDefault="000F370F" w:rsidP="009C3931">
            <w:pPr>
              <w:pStyle w:val="Bodytext20"/>
              <w:framePr w:w="8770" w:wrap="notBeside" w:vAnchor="text" w:hAnchor="text" w:xAlign="right" w:y="1"/>
              <w:shd w:val="clear" w:color="auto" w:fill="auto"/>
              <w:spacing w:before="0" w:line="190" w:lineRule="exact"/>
              <w:ind w:firstLine="0"/>
              <w:jc w:val="right"/>
            </w:pPr>
            <w:r>
              <w:rPr>
                <w:rStyle w:val="Bodytext2614pt"/>
              </w:rPr>
              <w:t>User data cell.</w:t>
            </w:r>
          </w:p>
        </w:tc>
        <w:tc>
          <w:tcPr>
            <w:tcW w:w="2813" w:type="dxa"/>
            <w:shd w:val="clear" w:color="auto" w:fill="FFFFFF"/>
          </w:tcPr>
          <w:p w14:paraId="63EC33AF" w14:textId="77777777" w:rsidR="000F370F" w:rsidRDefault="000F370F" w:rsidP="009C3931">
            <w:pPr>
              <w:pStyle w:val="Bodytext20"/>
              <w:framePr w:w="8770" w:wrap="notBeside" w:vAnchor="text" w:hAnchor="text" w:xAlign="right" w:y="1"/>
              <w:shd w:val="clear" w:color="auto" w:fill="auto"/>
              <w:spacing w:before="0" w:line="190" w:lineRule="exact"/>
              <w:ind w:left="220" w:firstLine="7"/>
              <w:jc w:val="left"/>
            </w:pPr>
            <w:proofErr w:type="gramStart"/>
            <w:r>
              <w:rPr>
                <w:rStyle w:val="Bodytext2614pt"/>
              </w:rPr>
              <w:t>congestion</w:t>
            </w:r>
            <w:proofErr w:type="gramEnd"/>
            <w:r>
              <w:rPr>
                <w:rStyle w:val="Bodytext2614pt"/>
              </w:rPr>
              <w:t xml:space="preserve"> experienced,</w:t>
            </w:r>
          </w:p>
        </w:tc>
        <w:tc>
          <w:tcPr>
            <w:tcW w:w="2323" w:type="dxa"/>
            <w:tcBorders>
              <w:right w:val="single" w:sz="4" w:space="0" w:color="auto"/>
            </w:tcBorders>
            <w:shd w:val="clear" w:color="auto" w:fill="FFFFFF"/>
          </w:tcPr>
          <w:p w14:paraId="7787A460" w14:textId="77777777" w:rsidR="000F370F" w:rsidRDefault="000F370F" w:rsidP="009C3931">
            <w:pPr>
              <w:pStyle w:val="Bodytext20"/>
              <w:framePr w:w="8770" w:wrap="notBeside" w:vAnchor="text" w:hAnchor="text" w:xAlign="right" w:y="1"/>
              <w:shd w:val="clear" w:color="auto" w:fill="auto"/>
              <w:spacing w:before="0" w:line="190" w:lineRule="exact"/>
              <w:ind w:left="260" w:hanging="3"/>
              <w:jc w:val="left"/>
            </w:pPr>
            <w:r>
              <w:rPr>
                <w:rStyle w:val="Bodytext2614pt"/>
              </w:rPr>
              <w:t>SDU-type = 1</w:t>
            </w:r>
          </w:p>
        </w:tc>
      </w:tr>
      <w:tr w:rsidR="000F370F" w14:paraId="19C4D3E6" w14:textId="77777777" w:rsidTr="009C3931">
        <w:trPr>
          <w:trHeight w:hRule="exact" w:val="307"/>
          <w:jc w:val="right"/>
        </w:trPr>
        <w:tc>
          <w:tcPr>
            <w:tcW w:w="1766" w:type="dxa"/>
            <w:tcBorders>
              <w:left w:val="single" w:sz="4" w:space="0" w:color="auto"/>
            </w:tcBorders>
            <w:shd w:val="clear" w:color="auto" w:fill="FFFFFF"/>
            <w:vAlign w:val="center"/>
          </w:tcPr>
          <w:p w14:paraId="5DF80FA2" w14:textId="77777777" w:rsidR="000F370F" w:rsidRDefault="000F370F" w:rsidP="009C3931">
            <w:pPr>
              <w:pStyle w:val="Bodytext20"/>
              <w:framePr w:w="8770" w:wrap="notBeside" w:vAnchor="text" w:hAnchor="text" w:xAlign="right" w:y="1"/>
              <w:shd w:val="clear" w:color="auto" w:fill="auto"/>
              <w:spacing w:before="0" w:line="190" w:lineRule="exact"/>
              <w:ind w:left="480" w:hanging="2"/>
              <w:jc w:val="left"/>
            </w:pPr>
            <w:r>
              <w:rPr>
                <w:rStyle w:val="Bodytext2614pt"/>
              </w:rPr>
              <w:t>100</w:t>
            </w:r>
          </w:p>
        </w:tc>
        <w:tc>
          <w:tcPr>
            <w:tcW w:w="4680" w:type="dxa"/>
            <w:gridSpan w:val="2"/>
            <w:shd w:val="clear" w:color="auto" w:fill="FFFFFF"/>
            <w:vAlign w:val="center"/>
          </w:tcPr>
          <w:p w14:paraId="107C9A83" w14:textId="77777777" w:rsidR="000F370F" w:rsidRDefault="000F370F" w:rsidP="009C3931">
            <w:pPr>
              <w:pStyle w:val="Bodytext20"/>
              <w:framePr w:w="8770" w:wrap="notBeside" w:vAnchor="text" w:hAnchor="text" w:xAlign="right" w:y="1"/>
              <w:shd w:val="clear" w:color="auto" w:fill="auto"/>
              <w:spacing w:before="0" w:line="190" w:lineRule="exact"/>
              <w:ind w:left="580" w:firstLine="9"/>
              <w:jc w:val="left"/>
            </w:pPr>
            <w:r>
              <w:rPr>
                <w:rStyle w:val="Bodytext2614pt"/>
              </w:rPr>
              <w:t>OAM segment associated cell</w:t>
            </w:r>
          </w:p>
        </w:tc>
        <w:tc>
          <w:tcPr>
            <w:tcW w:w="2323" w:type="dxa"/>
            <w:tcBorders>
              <w:right w:val="single" w:sz="4" w:space="0" w:color="auto"/>
            </w:tcBorders>
            <w:shd w:val="clear" w:color="auto" w:fill="FFFFFF"/>
          </w:tcPr>
          <w:p w14:paraId="17405335" w14:textId="77777777" w:rsidR="000F370F" w:rsidRDefault="000F370F" w:rsidP="009C3931">
            <w:pPr>
              <w:framePr w:w="8770" w:wrap="notBeside" w:vAnchor="text" w:hAnchor="text" w:xAlign="right" w:y="1"/>
              <w:rPr>
                <w:sz w:val="10"/>
                <w:szCs w:val="10"/>
              </w:rPr>
            </w:pPr>
          </w:p>
        </w:tc>
      </w:tr>
      <w:tr w:rsidR="000F370F" w14:paraId="075292AA" w14:textId="77777777" w:rsidTr="009C3931">
        <w:trPr>
          <w:trHeight w:hRule="exact" w:val="302"/>
          <w:jc w:val="right"/>
        </w:trPr>
        <w:tc>
          <w:tcPr>
            <w:tcW w:w="1766" w:type="dxa"/>
            <w:tcBorders>
              <w:left w:val="single" w:sz="4" w:space="0" w:color="auto"/>
            </w:tcBorders>
            <w:shd w:val="clear" w:color="auto" w:fill="FFFFFF"/>
            <w:vAlign w:val="bottom"/>
          </w:tcPr>
          <w:p w14:paraId="2F01E883" w14:textId="77777777" w:rsidR="000F370F" w:rsidRDefault="000F370F" w:rsidP="009C3931">
            <w:pPr>
              <w:pStyle w:val="Bodytext20"/>
              <w:framePr w:w="8770" w:wrap="notBeside" w:vAnchor="text" w:hAnchor="text" w:xAlign="right" w:y="1"/>
              <w:shd w:val="clear" w:color="auto" w:fill="auto"/>
              <w:spacing w:before="0" w:line="190" w:lineRule="exact"/>
              <w:ind w:left="480" w:hanging="2"/>
              <w:jc w:val="left"/>
            </w:pPr>
            <w:r>
              <w:rPr>
                <w:rStyle w:val="Bodytext2614pt"/>
              </w:rPr>
              <w:t>101</w:t>
            </w:r>
          </w:p>
        </w:tc>
        <w:tc>
          <w:tcPr>
            <w:tcW w:w="4680" w:type="dxa"/>
            <w:gridSpan w:val="2"/>
            <w:shd w:val="clear" w:color="auto" w:fill="FFFFFF"/>
            <w:vAlign w:val="center"/>
          </w:tcPr>
          <w:p w14:paraId="7741A7C7" w14:textId="77777777" w:rsidR="000F370F" w:rsidRDefault="000F370F" w:rsidP="009C3931">
            <w:pPr>
              <w:pStyle w:val="Bodytext20"/>
              <w:framePr w:w="8770" w:wrap="notBeside" w:vAnchor="text" w:hAnchor="text" w:xAlign="right" w:y="1"/>
              <w:shd w:val="clear" w:color="auto" w:fill="auto"/>
              <w:spacing w:before="0" w:line="190" w:lineRule="exact"/>
              <w:ind w:left="580" w:firstLine="9"/>
              <w:jc w:val="left"/>
            </w:pPr>
            <w:r>
              <w:rPr>
                <w:rStyle w:val="Bodytext2614pt"/>
              </w:rPr>
              <w:t>OAM end-to-end associated cell</w:t>
            </w:r>
          </w:p>
        </w:tc>
        <w:tc>
          <w:tcPr>
            <w:tcW w:w="2323" w:type="dxa"/>
            <w:tcBorders>
              <w:right w:val="single" w:sz="4" w:space="0" w:color="auto"/>
            </w:tcBorders>
            <w:shd w:val="clear" w:color="auto" w:fill="FFFFFF"/>
          </w:tcPr>
          <w:p w14:paraId="2CCE745B" w14:textId="77777777" w:rsidR="000F370F" w:rsidRDefault="000F370F" w:rsidP="009C3931">
            <w:pPr>
              <w:framePr w:w="8770" w:wrap="notBeside" w:vAnchor="text" w:hAnchor="text" w:xAlign="right" w:y="1"/>
              <w:rPr>
                <w:sz w:val="10"/>
                <w:szCs w:val="10"/>
              </w:rPr>
            </w:pPr>
          </w:p>
        </w:tc>
      </w:tr>
      <w:tr w:rsidR="000F370F" w14:paraId="0DE65C5E" w14:textId="77777777" w:rsidTr="009C3931">
        <w:trPr>
          <w:trHeight w:hRule="exact" w:val="326"/>
          <w:jc w:val="right"/>
        </w:trPr>
        <w:tc>
          <w:tcPr>
            <w:tcW w:w="1766" w:type="dxa"/>
            <w:tcBorders>
              <w:left w:val="single" w:sz="4" w:space="0" w:color="auto"/>
            </w:tcBorders>
            <w:shd w:val="clear" w:color="auto" w:fill="FFFFFF"/>
            <w:vAlign w:val="bottom"/>
          </w:tcPr>
          <w:p w14:paraId="05D141CD" w14:textId="77777777" w:rsidR="000F370F" w:rsidRDefault="000F370F" w:rsidP="009C3931">
            <w:pPr>
              <w:pStyle w:val="Bodytext20"/>
              <w:framePr w:w="8770" w:wrap="notBeside" w:vAnchor="text" w:hAnchor="text" w:xAlign="right" w:y="1"/>
              <w:shd w:val="clear" w:color="auto" w:fill="auto"/>
              <w:spacing w:before="0" w:line="190" w:lineRule="exact"/>
              <w:ind w:left="480" w:hanging="2"/>
              <w:jc w:val="left"/>
            </w:pPr>
            <w:r>
              <w:rPr>
                <w:rStyle w:val="Bodytext2614pt"/>
              </w:rPr>
              <w:t>110</w:t>
            </w:r>
          </w:p>
        </w:tc>
        <w:tc>
          <w:tcPr>
            <w:tcW w:w="4680" w:type="dxa"/>
            <w:gridSpan w:val="2"/>
            <w:shd w:val="clear" w:color="auto" w:fill="FFFFFF"/>
            <w:vAlign w:val="center"/>
          </w:tcPr>
          <w:p w14:paraId="47D6183C" w14:textId="77777777" w:rsidR="000F370F" w:rsidRDefault="000F370F" w:rsidP="009C3931">
            <w:pPr>
              <w:pStyle w:val="Bodytext20"/>
              <w:framePr w:w="8770" w:wrap="notBeside" w:vAnchor="text" w:hAnchor="text" w:xAlign="right" w:y="1"/>
              <w:shd w:val="clear" w:color="auto" w:fill="auto"/>
              <w:spacing w:before="0" w:line="190" w:lineRule="exact"/>
              <w:ind w:left="580" w:firstLine="9"/>
              <w:jc w:val="left"/>
            </w:pPr>
            <w:r>
              <w:rPr>
                <w:rStyle w:val="Bodytext2614pt"/>
              </w:rPr>
              <w:t>Resource management cell</w:t>
            </w:r>
          </w:p>
        </w:tc>
        <w:tc>
          <w:tcPr>
            <w:tcW w:w="2323" w:type="dxa"/>
            <w:tcBorders>
              <w:right w:val="single" w:sz="4" w:space="0" w:color="auto"/>
            </w:tcBorders>
            <w:shd w:val="clear" w:color="auto" w:fill="FFFFFF"/>
          </w:tcPr>
          <w:p w14:paraId="7B6C8990" w14:textId="77777777" w:rsidR="000F370F" w:rsidRDefault="000F370F" w:rsidP="009C3931">
            <w:pPr>
              <w:framePr w:w="8770" w:wrap="notBeside" w:vAnchor="text" w:hAnchor="text" w:xAlign="right" w:y="1"/>
              <w:rPr>
                <w:sz w:val="10"/>
                <w:szCs w:val="10"/>
              </w:rPr>
            </w:pPr>
          </w:p>
        </w:tc>
      </w:tr>
      <w:tr w:rsidR="000F370F" w14:paraId="7913C7AF" w14:textId="77777777" w:rsidTr="009C3931">
        <w:trPr>
          <w:trHeight w:hRule="exact" w:val="413"/>
          <w:jc w:val="right"/>
        </w:trPr>
        <w:tc>
          <w:tcPr>
            <w:tcW w:w="1766" w:type="dxa"/>
            <w:tcBorders>
              <w:left w:val="single" w:sz="4" w:space="0" w:color="auto"/>
              <w:bottom w:val="single" w:sz="4" w:space="0" w:color="auto"/>
            </w:tcBorders>
            <w:shd w:val="clear" w:color="auto" w:fill="FFFFFF"/>
            <w:vAlign w:val="center"/>
          </w:tcPr>
          <w:p w14:paraId="597229C9" w14:textId="77777777" w:rsidR="000F370F" w:rsidRDefault="000F370F" w:rsidP="009C3931">
            <w:pPr>
              <w:pStyle w:val="Bodytext20"/>
              <w:framePr w:w="8770" w:wrap="notBeside" w:vAnchor="text" w:hAnchor="text" w:xAlign="right" w:y="1"/>
              <w:shd w:val="clear" w:color="auto" w:fill="auto"/>
              <w:spacing w:before="0" w:line="190" w:lineRule="exact"/>
              <w:ind w:left="480" w:hanging="2"/>
              <w:jc w:val="left"/>
            </w:pPr>
            <w:r>
              <w:rPr>
                <w:rStyle w:val="Bodytext2614pt"/>
              </w:rPr>
              <w:t>111</w:t>
            </w:r>
          </w:p>
        </w:tc>
        <w:tc>
          <w:tcPr>
            <w:tcW w:w="4680" w:type="dxa"/>
            <w:gridSpan w:val="2"/>
            <w:tcBorders>
              <w:bottom w:val="single" w:sz="4" w:space="0" w:color="auto"/>
            </w:tcBorders>
            <w:shd w:val="clear" w:color="auto" w:fill="FFFFFF"/>
          </w:tcPr>
          <w:p w14:paraId="0BB9E13C" w14:textId="77777777" w:rsidR="000F370F" w:rsidRDefault="000F370F" w:rsidP="009C3931">
            <w:pPr>
              <w:pStyle w:val="Bodytext20"/>
              <w:framePr w:w="8770" w:wrap="notBeside" w:vAnchor="text" w:hAnchor="text" w:xAlign="right" w:y="1"/>
              <w:shd w:val="clear" w:color="auto" w:fill="auto"/>
              <w:spacing w:before="0" w:line="190" w:lineRule="exact"/>
              <w:ind w:left="580" w:firstLine="9"/>
              <w:jc w:val="left"/>
            </w:pPr>
            <w:r>
              <w:rPr>
                <w:rStyle w:val="Bodytext2614pt"/>
              </w:rPr>
              <w:t>Reserved for future function</w:t>
            </w:r>
          </w:p>
        </w:tc>
        <w:tc>
          <w:tcPr>
            <w:tcW w:w="2323" w:type="dxa"/>
            <w:tcBorders>
              <w:bottom w:val="single" w:sz="4" w:space="0" w:color="auto"/>
              <w:right w:val="single" w:sz="4" w:space="0" w:color="auto"/>
            </w:tcBorders>
            <w:shd w:val="clear" w:color="auto" w:fill="FFFFFF"/>
          </w:tcPr>
          <w:p w14:paraId="75026CC5" w14:textId="77777777" w:rsidR="000F370F" w:rsidRDefault="000F370F" w:rsidP="009C3931">
            <w:pPr>
              <w:framePr w:w="8770" w:wrap="notBeside" w:vAnchor="text" w:hAnchor="text" w:xAlign="right" w:y="1"/>
              <w:rPr>
                <w:sz w:val="10"/>
                <w:szCs w:val="10"/>
              </w:rPr>
            </w:pPr>
          </w:p>
        </w:tc>
      </w:tr>
    </w:tbl>
    <w:p w14:paraId="06E08A2D" w14:textId="77777777" w:rsidR="000F370F" w:rsidRDefault="000F370F" w:rsidP="000F370F">
      <w:pPr>
        <w:pStyle w:val="Tablecaption90"/>
        <w:framePr w:w="8770" w:wrap="notBeside" w:vAnchor="text" w:hAnchor="text" w:xAlign="right" w:y="1"/>
        <w:shd w:val="clear" w:color="auto" w:fill="auto"/>
        <w:spacing w:after="19" w:line="190" w:lineRule="exact"/>
        <w:ind w:firstLine="0"/>
      </w:pPr>
      <w:r>
        <w:t>SDU = Service Data Unit</w:t>
      </w:r>
    </w:p>
    <w:p w14:paraId="6F218EBA" w14:textId="77777777" w:rsidR="000F370F" w:rsidRDefault="000F370F" w:rsidP="000F370F">
      <w:pPr>
        <w:pStyle w:val="Tablecaption90"/>
        <w:framePr w:w="8770" w:wrap="notBeside" w:vAnchor="text" w:hAnchor="text" w:xAlign="right" w:y="1"/>
        <w:shd w:val="clear" w:color="auto" w:fill="auto"/>
        <w:spacing w:line="190" w:lineRule="exact"/>
        <w:ind w:firstLine="0"/>
      </w:pPr>
      <w:r>
        <w:t>OAM = Operations, Administration, and Maintenance</w:t>
      </w:r>
    </w:p>
    <w:p w14:paraId="756D601E" w14:textId="77777777" w:rsidR="000F370F" w:rsidRDefault="000F370F" w:rsidP="000F370F">
      <w:pPr>
        <w:framePr w:w="8770" w:wrap="notBeside" w:vAnchor="text" w:hAnchor="text" w:xAlign="right" w:y="1"/>
        <w:rPr>
          <w:sz w:val="2"/>
          <w:szCs w:val="2"/>
        </w:rPr>
      </w:pPr>
    </w:p>
    <w:p w14:paraId="000D4421" w14:textId="77777777" w:rsidR="000F370F" w:rsidRDefault="000F370F" w:rsidP="000F370F">
      <w:pPr>
        <w:rPr>
          <w:sz w:val="2"/>
          <w:szCs w:val="2"/>
        </w:rPr>
      </w:pPr>
      <w:r>
        <w:br w:type="page"/>
      </w:r>
    </w:p>
    <w:p w14:paraId="17FB68C1" w14:textId="77777777" w:rsidR="000F370F" w:rsidRDefault="000F370F" w:rsidP="000F370F">
      <w:pPr>
        <w:pStyle w:val="Bodytext20"/>
        <w:shd w:val="clear" w:color="auto" w:fill="auto"/>
        <w:spacing w:before="0"/>
        <w:ind w:left="220" w:right="700" w:hanging="8"/>
      </w:pPr>
      <w:r>
        <w:lastRenderedPageBreak/>
        <w:t xml:space="preserve">1 indicates that this cell is subject to discard within the network. The user might employ this field so that extra information may be inserted into the network, with a CLP of 1, and delivered to the destination if the network is not congested. The network may set this field to 1 for any data cell that is in violation of </w:t>
      </w:r>
      <w:proofErr w:type="gramStart"/>
      <w:r>
        <w:t>a</w:t>
      </w:r>
      <w:proofErr w:type="gramEnd"/>
      <w:r>
        <w:t xml:space="preserve"> agreement between the user and the network concerning traffic parameters. In this case, the switch that does the setting realizes that the cell exceeds the agreed traffic parameters but that the switch is capable of handling the cell. At a later point in the network, if congestion is encountered, this cell has been marked for discard in preference to cells that fall within agreed traffic limits.</w:t>
      </w:r>
    </w:p>
    <w:p w14:paraId="22EE6186" w14:textId="77777777" w:rsidR="000F370F" w:rsidRDefault="000F370F" w:rsidP="000F370F">
      <w:pPr>
        <w:pStyle w:val="Bodytext20"/>
        <w:shd w:val="clear" w:color="auto" w:fill="auto"/>
        <w:spacing w:before="0"/>
        <w:ind w:left="220" w:right="700" w:firstLine="577"/>
      </w:pPr>
      <w:r>
        <w:t xml:space="preserve">The </w:t>
      </w:r>
      <w:r>
        <w:rPr>
          <w:rStyle w:val="Bodytext2Bold"/>
        </w:rPr>
        <w:t xml:space="preserve">Header Error Control </w:t>
      </w:r>
      <w:r>
        <w:t>(HEC) field is an 8-bit error code that can be used to correct single-bit errors in the header and to detect double-bit errors. In the case of most existing protocols, the data that serve as input to the error code calculation are in general much longer than the size of the resulting error code. This allows for error detection. In the case of ATM, the input to the calculation is only 32 bits, compared with 8 bits for the code. The fact that the input is relatively short allows the code to be used not only for error detection but also, in some cases, for actual error correction. This is because there is sufficient redundancy in the code to recover from certain error patterns.</w:t>
      </w:r>
    </w:p>
    <w:p w14:paraId="2E2015A9" w14:textId="77777777" w:rsidR="000F370F" w:rsidRDefault="000F370F" w:rsidP="000F370F">
      <w:pPr>
        <w:pStyle w:val="Bodytext20"/>
        <w:shd w:val="clear" w:color="auto" w:fill="auto"/>
        <w:spacing w:before="0" w:after="322"/>
        <w:ind w:left="220" w:right="700" w:firstLine="577"/>
      </w:pPr>
      <w:r>
        <w:t>The error protection function provides both recovery from single-bit header errors and a low probability of the delivery of cells with errored headers under bursty error conditions. The error characteristics of fiber-based transmission systems appear to be a mix of single-bit errors and relatively large burst errors. For some transmission systems, the error correction capability, which is more time consuming, might not be invoked.</w:t>
      </w:r>
    </w:p>
    <w:p w14:paraId="1FEBBCB4" w14:textId="77777777" w:rsidR="000F370F" w:rsidRDefault="000F370F" w:rsidP="000F370F">
      <w:pPr>
        <w:pStyle w:val="Bodytext20"/>
        <w:shd w:val="clear" w:color="auto" w:fill="auto"/>
        <w:spacing w:before="0" w:after="80" w:line="260" w:lineRule="exact"/>
        <w:ind w:left="220" w:hanging="8"/>
      </w:pPr>
      <w:r>
        <w:t>ATM Service Categories</w:t>
      </w:r>
    </w:p>
    <w:p w14:paraId="31B303BB" w14:textId="77777777" w:rsidR="000F370F" w:rsidRDefault="000F370F" w:rsidP="000F370F">
      <w:pPr>
        <w:pStyle w:val="Bodytext20"/>
        <w:shd w:val="clear" w:color="auto" w:fill="auto"/>
        <w:spacing w:before="0"/>
        <w:ind w:left="220" w:right="700" w:hanging="8"/>
      </w:pPr>
      <w:r>
        <w:t>An ATM network is designed to be able to transfer many different types of traffic simultaneously, including real-time flows such as voice, video, and bursty TCP flows. Although each such traffic flow is handled as a stream of 53-octet cells traveling through a virtual channel, the way in which each data flow is handled within the network depends on the characteristics of the traffic flow and the QoS requirements of the application. For example, real-time video traffic must be delivered within minimum variation in delay.</w:t>
      </w:r>
    </w:p>
    <w:p w14:paraId="3BA2FB92" w14:textId="77777777" w:rsidR="000F370F" w:rsidRDefault="000F370F" w:rsidP="000F370F">
      <w:pPr>
        <w:pStyle w:val="Bodytext20"/>
        <w:shd w:val="clear" w:color="auto" w:fill="auto"/>
        <w:spacing w:before="0" w:after="120"/>
        <w:ind w:left="220" w:right="700" w:firstLine="577"/>
      </w:pPr>
      <w:r>
        <w:t xml:space="preserve">In this subsection, we summarize ATM service categories, which are used by an end system to identify the type of service required. The </w:t>
      </w:r>
      <w:proofErr w:type="gramStart"/>
      <w:r>
        <w:t>following service categories have been defined by the ATM Forum</w:t>
      </w:r>
      <w:proofErr w:type="gramEnd"/>
      <w:r>
        <w:t>:</w:t>
      </w:r>
    </w:p>
    <w:p w14:paraId="7699D352" w14:textId="77777777" w:rsidR="000F370F" w:rsidRDefault="000F370F" w:rsidP="000F370F">
      <w:pPr>
        <w:pStyle w:val="Heading60"/>
        <w:keepNext/>
        <w:keepLines/>
        <w:numPr>
          <w:ilvl w:val="0"/>
          <w:numId w:val="10"/>
        </w:numPr>
        <w:shd w:val="clear" w:color="auto" w:fill="auto"/>
        <w:tabs>
          <w:tab w:val="left" w:pos="799"/>
        </w:tabs>
        <w:spacing w:before="0" w:line="288" w:lineRule="exact"/>
        <w:ind w:left="560" w:firstLine="6"/>
        <w:jc w:val="both"/>
      </w:pPr>
      <w:bookmarkStart w:id="10" w:name="bookmark43"/>
      <w:r>
        <w:t>Real-time service</w:t>
      </w:r>
      <w:bookmarkEnd w:id="10"/>
    </w:p>
    <w:p w14:paraId="064CF557" w14:textId="77777777" w:rsidR="000F370F" w:rsidRDefault="000F370F" w:rsidP="000F370F">
      <w:pPr>
        <w:pStyle w:val="Bodytext20"/>
        <w:numPr>
          <w:ilvl w:val="0"/>
          <w:numId w:val="11"/>
        </w:numPr>
        <w:shd w:val="clear" w:color="auto" w:fill="auto"/>
        <w:tabs>
          <w:tab w:val="left" w:pos="1186"/>
        </w:tabs>
        <w:spacing w:before="0"/>
        <w:ind w:left="220" w:firstLine="577"/>
      </w:pPr>
      <w:r>
        <w:t>Constant bit rate (CBR)</w:t>
      </w:r>
    </w:p>
    <w:p w14:paraId="516CCA85" w14:textId="77777777" w:rsidR="000F370F" w:rsidRDefault="000F370F" w:rsidP="000F370F">
      <w:pPr>
        <w:pStyle w:val="Bodytext20"/>
        <w:numPr>
          <w:ilvl w:val="0"/>
          <w:numId w:val="11"/>
        </w:numPr>
        <w:shd w:val="clear" w:color="auto" w:fill="auto"/>
        <w:tabs>
          <w:tab w:val="left" w:pos="1186"/>
        </w:tabs>
        <w:spacing w:before="0"/>
        <w:ind w:left="220" w:firstLine="577"/>
      </w:pPr>
      <w:r>
        <w:t>Real-time variable bit rate (rt-VBR)</w:t>
      </w:r>
    </w:p>
    <w:p w14:paraId="55A227D5" w14:textId="77777777" w:rsidR="000F370F" w:rsidRDefault="000F370F" w:rsidP="000F370F">
      <w:pPr>
        <w:pStyle w:val="Bodytext210"/>
        <w:numPr>
          <w:ilvl w:val="0"/>
          <w:numId w:val="10"/>
        </w:numPr>
        <w:shd w:val="clear" w:color="auto" w:fill="auto"/>
        <w:tabs>
          <w:tab w:val="left" w:pos="799"/>
        </w:tabs>
        <w:spacing w:before="0" w:line="288" w:lineRule="exact"/>
        <w:ind w:left="560" w:firstLine="6"/>
      </w:pPr>
      <w:r>
        <w:t>Non-real-time service</w:t>
      </w:r>
    </w:p>
    <w:p w14:paraId="48DEF636" w14:textId="77777777" w:rsidR="000F370F" w:rsidRDefault="000F370F" w:rsidP="000F370F">
      <w:pPr>
        <w:pStyle w:val="Bodytext20"/>
        <w:shd w:val="clear" w:color="auto" w:fill="auto"/>
        <w:spacing w:before="0"/>
        <w:ind w:left="220" w:firstLine="577"/>
      </w:pPr>
      <w:r>
        <w:t>—Non-real-time variable bit rate (nrt-VBR)</w:t>
      </w:r>
    </w:p>
    <w:p w14:paraId="2C985BAC" w14:textId="77777777" w:rsidR="000F370F" w:rsidRDefault="000F370F" w:rsidP="000F370F">
      <w:pPr>
        <w:pStyle w:val="Bodytext20"/>
        <w:shd w:val="clear" w:color="auto" w:fill="auto"/>
        <w:spacing w:before="0"/>
        <w:ind w:left="220" w:firstLine="577"/>
      </w:pPr>
      <w:r>
        <w:t>—Available bit rate (ABR)</w:t>
      </w:r>
    </w:p>
    <w:p w14:paraId="6C019818" w14:textId="77777777" w:rsidR="000F370F" w:rsidRDefault="000F370F" w:rsidP="000F370F">
      <w:pPr>
        <w:pStyle w:val="Bodytext20"/>
        <w:shd w:val="clear" w:color="auto" w:fill="auto"/>
        <w:spacing w:before="0"/>
        <w:ind w:left="220" w:firstLine="577"/>
      </w:pPr>
      <w:r>
        <w:t>—Unspecified bit rate (UBR)</w:t>
      </w:r>
    </w:p>
    <w:p w14:paraId="1434BCEB" w14:textId="77777777" w:rsidR="000F370F" w:rsidRDefault="000F370F" w:rsidP="000F370F">
      <w:pPr>
        <w:pStyle w:val="Bodytext20"/>
        <w:shd w:val="clear" w:color="auto" w:fill="auto"/>
        <w:spacing w:before="0" w:after="120"/>
        <w:ind w:left="220" w:firstLine="577"/>
      </w:pPr>
      <w:r>
        <w:t>—Guaranteed frame rate (GFR)</w:t>
      </w:r>
    </w:p>
    <w:p w14:paraId="464041F0" w14:textId="77777777" w:rsidR="000F370F" w:rsidRDefault="000F370F" w:rsidP="000F370F">
      <w:pPr>
        <w:pStyle w:val="Bodytext20"/>
        <w:shd w:val="clear" w:color="auto" w:fill="auto"/>
        <w:spacing w:before="0"/>
        <w:ind w:left="220" w:right="700" w:hanging="8"/>
      </w:pPr>
      <w:r>
        <w:t xml:space="preserve">Real-Time Services </w:t>
      </w:r>
      <w:proofErr w:type="gramStart"/>
      <w:r>
        <w:t>The</w:t>
      </w:r>
      <w:proofErr w:type="gramEnd"/>
      <w:r>
        <w:t xml:space="preserve"> most important distinction among applications concerns the amount of delay and the variability of delay, referred to as jitter, that the application can tolerate. Real-time applications typically involve a flow of information to a user that is intended to reproduce that flow at a source. For example, a user</w:t>
      </w:r>
      <w:r>
        <w:br w:type="page"/>
      </w:r>
    </w:p>
    <w:p w14:paraId="2A2E615E" w14:textId="77777777" w:rsidR="000F370F" w:rsidRDefault="000F370F" w:rsidP="000F370F">
      <w:pPr>
        <w:pStyle w:val="Bodytext20"/>
        <w:shd w:val="clear" w:color="auto" w:fill="auto"/>
        <w:spacing w:before="0"/>
        <w:ind w:left="880" w:firstLine="0"/>
      </w:pPr>
      <w:proofErr w:type="gramStart"/>
      <w:r>
        <w:lastRenderedPageBreak/>
        <w:t>expects</w:t>
      </w:r>
      <w:proofErr w:type="gramEnd"/>
      <w:r>
        <w:t xml:space="preserve"> a flow of audio or video information to be presented in a continuous, smooth fashion. A lack of continuity or excessive loss results in significant loss of quality. Applications that involve interaction between people have tight constraints on delay. Typically, any delay above a few hundred milliseconds becomes noticeable and annoying. Accordingly, the demands in the ATM network for switching and delivery of real-time data are high.</w:t>
      </w:r>
    </w:p>
    <w:p w14:paraId="505A0A12" w14:textId="77777777" w:rsidR="000F370F" w:rsidRDefault="000F370F" w:rsidP="000F370F">
      <w:pPr>
        <w:pStyle w:val="Bodytext20"/>
        <w:shd w:val="clear" w:color="auto" w:fill="auto"/>
        <w:spacing w:before="0" w:after="62"/>
        <w:ind w:left="880" w:firstLine="586"/>
      </w:pPr>
      <w:r>
        <w:t xml:space="preserve">The </w:t>
      </w:r>
      <w:r>
        <w:rPr>
          <w:rStyle w:val="Bodytext2Bold"/>
        </w:rPr>
        <w:t xml:space="preserve">constant bit rate (CBR) </w:t>
      </w:r>
      <w:r>
        <w:t>service is perhaps the simplest service to define. It is used by applications that require a fixed data rate that is continuously available during the connection lifetime and a relatively tight upper bound on transfer delay. CBR is commonly used for uncompressed audio and video information. Examples of CBR applications include</w:t>
      </w:r>
    </w:p>
    <w:p w14:paraId="294133D9" w14:textId="77777777" w:rsidR="000F370F" w:rsidRDefault="000F370F" w:rsidP="000F370F">
      <w:pPr>
        <w:pStyle w:val="Bodytext20"/>
        <w:numPr>
          <w:ilvl w:val="0"/>
          <w:numId w:val="10"/>
        </w:numPr>
        <w:shd w:val="clear" w:color="auto" w:fill="auto"/>
        <w:tabs>
          <w:tab w:val="left" w:pos="1472"/>
        </w:tabs>
        <w:spacing w:before="0" w:line="360" w:lineRule="exact"/>
        <w:ind w:left="1240" w:hanging="3"/>
      </w:pPr>
      <w:r>
        <w:t>Videoconferencing</w:t>
      </w:r>
    </w:p>
    <w:p w14:paraId="456EE778" w14:textId="77777777" w:rsidR="000F370F" w:rsidRDefault="000F370F" w:rsidP="000F370F">
      <w:pPr>
        <w:pStyle w:val="Bodytext20"/>
        <w:numPr>
          <w:ilvl w:val="0"/>
          <w:numId w:val="10"/>
        </w:numPr>
        <w:shd w:val="clear" w:color="auto" w:fill="auto"/>
        <w:tabs>
          <w:tab w:val="left" w:pos="1472"/>
        </w:tabs>
        <w:spacing w:before="0" w:line="360" w:lineRule="exact"/>
        <w:ind w:left="1240" w:hanging="3"/>
      </w:pPr>
      <w:r>
        <w:t>Interactive audio (e.g., telephony)</w:t>
      </w:r>
    </w:p>
    <w:p w14:paraId="4AB2C60D" w14:textId="77777777" w:rsidR="000F370F" w:rsidRDefault="000F370F" w:rsidP="000F370F">
      <w:pPr>
        <w:pStyle w:val="Bodytext20"/>
        <w:numPr>
          <w:ilvl w:val="0"/>
          <w:numId w:val="10"/>
        </w:numPr>
        <w:shd w:val="clear" w:color="auto" w:fill="auto"/>
        <w:tabs>
          <w:tab w:val="left" w:pos="1472"/>
        </w:tabs>
        <w:spacing w:before="0" w:line="360" w:lineRule="exact"/>
        <w:ind w:left="1240" w:hanging="3"/>
      </w:pPr>
      <w:r>
        <w:t>Audio/video distribution (e.g., television, distance learning, pay-per-view)</w:t>
      </w:r>
    </w:p>
    <w:p w14:paraId="4764CA4C" w14:textId="77777777" w:rsidR="000F370F" w:rsidRDefault="000F370F" w:rsidP="000F370F">
      <w:pPr>
        <w:pStyle w:val="Bodytext20"/>
        <w:numPr>
          <w:ilvl w:val="0"/>
          <w:numId w:val="10"/>
        </w:numPr>
        <w:shd w:val="clear" w:color="auto" w:fill="auto"/>
        <w:tabs>
          <w:tab w:val="left" w:pos="1472"/>
        </w:tabs>
        <w:spacing w:before="0" w:after="178" w:line="360" w:lineRule="exact"/>
        <w:ind w:left="1240" w:hanging="3"/>
      </w:pPr>
      <w:r>
        <w:t>Audio/video retrieval (e.g., video-on-demand, audio library)</w:t>
      </w:r>
    </w:p>
    <w:p w14:paraId="00B19CD5" w14:textId="77777777" w:rsidR="000F370F" w:rsidRDefault="000F370F" w:rsidP="000F370F">
      <w:pPr>
        <w:pStyle w:val="Bodytext20"/>
        <w:shd w:val="clear" w:color="auto" w:fill="auto"/>
        <w:spacing w:before="0"/>
        <w:ind w:left="880" w:firstLine="586"/>
      </w:pPr>
      <w:r>
        <w:t xml:space="preserve">The </w:t>
      </w:r>
      <w:r>
        <w:rPr>
          <w:rStyle w:val="Bodytext2Bold"/>
        </w:rPr>
        <w:t xml:space="preserve">real-time variable bit rate (rt-VBR) </w:t>
      </w:r>
      <w:r>
        <w:t>category is intended for time-sensitive applications; that is, those requiring tightly constrained delay and delay variation. The principal difference between applications appropriate for rt-VBR and those appropriate for CBR is that rt-VBR applications transmit at a rate that varies with time. Equivalently, an rt-VBR source can be characterized as somewhat bursty. For example, the standard approach to video compression results in a sequence of image frames of varying sizes. Because real-time video requires a uniform frame transmission rate, the actual data rate varies.</w:t>
      </w:r>
    </w:p>
    <w:p w14:paraId="38DA34FA" w14:textId="77777777" w:rsidR="000F370F" w:rsidRDefault="000F370F" w:rsidP="000F370F">
      <w:pPr>
        <w:pStyle w:val="Bodytext20"/>
        <w:shd w:val="clear" w:color="auto" w:fill="auto"/>
        <w:spacing w:before="0" w:after="240"/>
        <w:ind w:left="880" w:firstLine="586"/>
      </w:pPr>
      <w:r>
        <w:t>The rt-VBR service allows the network more flexibility than CBR. The network is able to statistically multiplex a number of connections over the same dedicated capacity and still provide the required service to each connection.</w:t>
      </w:r>
    </w:p>
    <w:p w14:paraId="262F2AFF" w14:textId="77777777" w:rsidR="000F370F" w:rsidRDefault="000F370F" w:rsidP="000F370F">
      <w:pPr>
        <w:pStyle w:val="Bodytext20"/>
        <w:shd w:val="clear" w:color="auto" w:fill="auto"/>
        <w:spacing w:before="0"/>
        <w:ind w:left="880" w:firstLine="3"/>
      </w:pPr>
      <w:r>
        <w:t>Non-Real-Time Services Non-real-time services are intended for applications that have bursty traffic characteristics and do not have tight constraints on delay and delay variation. Accordingly, the network has greater flexibility in handling such traffic flows and can make greater use of statistical multiplexing to increase network efficiency.</w:t>
      </w:r>
    </w:p>
    <w:p w14:paraId="7A914536" w14:textId="77777777" w:rsidR="000F370F" w:rsidRDefault="000F370F" w:rsidP="000F370F">
      <w:pPr>
        <w:pStyle w:val="Bodytext20"/>
        <w:shd w:val="clear" w:color="auto" w:fill="auto"/>
        <w:spacing w:before="0"/>
        <w:ind w:left="880" w:firstLine="586"/>
      </w:pPr>
      <w:r>
        <w:t xml:space="preserve">For some non-real-time applications, it is possible to characterize the expected traffic flow so that the network can provide substantially improved quality of service (QoS) in the areas of loss and delay. Such applications can use the </w:t>
      </w:r>
      <w:r>
        <w:rPr>
          <w:rStyle w:val="Bodytext2Bold"/>
        </w:rPr>
        <w:t xml:space="preserve">non-real-time variable bit rate (nrt-VBR) </w:t>
      </w:r>
      <w:r>
        <w:t>service. With this service, the end system specifies a peak cell rate, a sustainable or average cell rate, and a measure of how bursty or clumped the cells may be. With this information, the network can allocate resources to provide relatively low delay and minimal cell loss.</w:t>
      </w:r>
    </w:p>
    <w:p w14:paraId="32191AE2" w14:textId="77777777" w:rsidR="000F370F" w:rsidRDefault="000F370F" w:rsidP="000F370F">
      <w:pPr>
        <w:pStyle w:val="Bodytext20"/>
        <w:shd w:val="clear" w:color="auto" w:fill="auto"/>
        <w:spacing w:before="0"/>
        <w:ind w:left="880" w:firstLine="586"/>
      </w:pPr>
      <w:r>
        <w:t>The nrt-VBR service can be used for data transfers that have critical responsetime requirements. Examples include airline reservations, banking transactions, and process monitoring.</w:t>
      </w:r>
    </w:p>
    <w:p w14:paraId="08292A18" w14:textId="77777777" w:rsidR="000F370F" w:rsidRDefault="000F370F" w:rsidP="000F370F">
      <w:pPr>
        <w:pStyle w:val="Bodytext20"/>
        <w:shd w:val="clear" w:color="auto" w:fill="auto"/>
        <w:spacing w:before="0"/>
        <w:ind w:left="880" w:firstLine="586"/>
      </w:pPr>
      <w:r>
        <w:t xml:space="preserve">At any given time, a certain amount of the capacity of an ATM network is consumed in carrying CBR and the two types of VBR traffic. Additional capacity is available for one or both of the following reasons: (1) Not all of the total resources have been committed to CBR and VBR traffic, and (2) the bursty nature of VBR traffic means that at some times less than the committed capacity is being used. All of this unused capacity could be made available for the </w:t>
      </w:r>
      <w:r>
        <w:rPr>
          <w:rStyle w:val="Bodytext2Bold"/>
        </w:rPr>
        <w:t xml:space="preserve">unspecified bit rate (UBR) </w:t>
      </w:r>
      <w:r>
        <w:t xml:space="preserve">service. This service is suitable for applications that can tolerate variable delays and some cell losses, which is typically true of TCP-based traffic. With UBR, cells are forwarded on a first-in-first-out (FIFO) basis using the capacity not consumed by other services; both delays and variable losses are </w:t>
      </w:r>
      <w:r>
        <w:lastRenderedPageBreak/>
        <w:t xml:space="preserve">possible. No initial commitment is made to a UBR source and no feedback concerning congestion is provided; this is referred to as a </w:t>
      </w:r>
      <w:r>
        <w:rPr>
          <w:rStyle w:val="Bodytext2Bold"/>
        </w:rPr>
        <w:t xml:space="preserve">best-effort service. </w:t>
      </w:r>
      <w:r>
        <w:t>Examples of UBR applications include</w:t>
      </w:r>
    </w:p>
    <w:p w14:paraId="2E4093F7" w14:textId="77777777" w:rsidR="000F370F" w:rsidRDefault="000F370F" w:rsidP="000F370F">
      <w:pPr>
        <w:pStyle w:val="Bodytext20"/>
        <w:numPr>
          <w:ilvl w:val="0"/>
          <w:numId w:val="10"/>
        </w:numPr>
        <w:shd w:val="clear" w:color="auto" w:fill="auto"/>
        <w:tabs>
          <w:tab w:val="left" w:pos="1265"/>
        </w:tabs>
        <w:spacing w:before="0" w:after="42" w:line="260" w:lineRule="exact"/>
        <w:ind w:left="1020" w:firstLine="10"/>
      </w:pPr>
      <w:r>
        <w:t>Text/data/image transfer, messaging, distribution, retrieval</w:t>
      </w:r>
    </w:p>
    <w:p w14:paraId="7E793BE0" w14:textId="77777777" w:rsidR="000F370F" w:rsidRDefault="000F370F" w:rsidP="000F370F">
      <w:pPr>
        <w:pStyle w:val="Bodytext20"/>
        <w:numPr>
          <w:ilvl w:val="0"/>
          <w:numId w:val="10"/>
        </w:numPr>
        <w:shd w:val="clear" w:color="auto" w:fill="auto"/>
        <w:tabs>
          <w:tab w:val="left" w:pos="1265"/>
        </w:tabs>
        <w:spacing w:before="0" w:after="80" w:line="260" w:lineRule="exact"/>
        <w:ind w:left="1020" w:firstLine="10"/>
      </w:pPr>
      <w:r>
        <w:t>Remote terminal (e.g., telecommuting)</w:t>
      </w:r>
    </w:p>
    <w:p w14:paraId="0BFAF5B7" w14:textId="77777777" w:rsidR="000F370F" w:rsidRDefault="000F370F" w:rsidP="000F370F">
      <w:pPr>
        <w:pStyle w:val="Bodytext20"/>
        <w:shd w:val="clear" w:color="auto" w:fill="auto"/>
        <w:spacing w:before="0"/>
        <w:ind w:left="680" w:firstLine="585"/>
      </w:pPr>
      <w:r>
        <w:t>Bursty applications that use a reliable end-to-end protocol such as TCP can detect congestion in a network by means of increased round-trip delays and packet discarding. However, TCP has no mechanism for causing the resources within the network to be shared fairly among many TCP connections. Further, TCP does not minimize congestion as efficiently as is possible using explicit information from congested nodes within the network.</w:t>
      </w:r>
    </w:p>
    <w:p w14:paraId="35B13257" w14:textId="77777777" w:rsidR="000F370F" w:rsidRDefault="000F370F" w:rsidP="000F370F">
      <w:pPr>
        <w:pStyle w:val="Bodytext20"/>
        <w:shd w:val="clear" w:color="auto" w:fill="auto"/>
        <w:spacing w:before="0"/>
        <w:ind w:left="680" w:firstLine="585"/>
      </w:pPr>
      <w:r>
        <w:t xml:space="preserve">To improve the service provided to bursty sources that would otherwise use UBR, the </w:t>
      </w:r>
      <w:r>
        <w:rPr>
          <w:rStyle w:val="Bodytext2Bold"/>
        </w:rPr>
        <w:t xml:space="preserve">available bit rate (ABR) </w:t>
      </w:r>
      <w:r>
        <w:t>service has been defined. An application using ABR specifies a peak cell rate (PCR) that it will use and a minimum cell rate (MCR) that it requires. The network allocates resources so that all ABR applications receive at least their MCR capacity. Any unused capacity is then shared in a fair and controlled fashion among all ABR sources. The ABR mechanism uses explicit feedback to sources to assure that capacity is fairly allocated. Any capacity not used by ABR sources remains available for UBR traffic.</w:t>
      </w:r>
    </w:p>
    <w:p w14:paraId="69E50AAB" w14:textId="77777777" w:rsidR="000F370F" w:rsidRDefault="000F370F" w:rsidP="000F370F">
      <w:pPr>
        <w:pStyle w:val="Bodytext20"/>
        <w:shd w:val="clear" w:color="auto" w:fill="auto"/>
        <w:spacing w:before="0"/>
        <w:ind w:left="680" w:firstLine="585"/>
      </w:pPr>
      <w:r>
        <w:t>An example of an application using ABR is LAN interconnection. In this case, the end systems attached to the ATM network are routers.</w:t>
      </w:r>
    </w:p>
    <w:p w14:paraId="12D744E0" w14:textId="77777777" w:rsidR="000F370F" w:rsidRDefault="000F370F" w:rsidP="000F370F">
      <w:pPr>
        <w:pStyle w:val="Bodytext20"/>
        <w:shd w:val="clear" w:color="auto" w:fill="auto"/>
        <w:spacing w:before="0" w:after="426"/>
        <w:ind w:left="680" w:firstLine="585"/>
      </w:pPr>
      <w:r>
        <w:t xml:space="preserve">The most recent addition to the set of ATM service categories is </w:t>
      </w:r>
      <w:r>
        <w:rPr>
          <w:rStyle w:val="Bodytext2Bold"/>
        </w:rPr>
        <w:t xml:space="preserve">Guaranteed Frame Rate (GFR), </w:t>
      </w:r>
      <w:r>
        <w:t>which is designed specifically to support IP backbone subnetworks. GFR provides better service than UBR for frame-based traffic, including IP and Ethernet. A major goal of GFR is to optimize the handling of frame-based traffic that passes from a LAN through a router onto an ATM backbone network. Such ATM networks are increasingly being used in large enterprise, carrier, and Internet service provider networks to consolidate and extend IP services over the wide area. While ABR is also an ATM service meant to provide a greater measure of guaranteed packet performance over ATM backbones, ABR is relatively difficult to implement between routers over an ATM network. With the increased emphasis on using ATM to support IP-based traffic, especially traffic that originates on Ethernet LANs, GFR may offer the most attractive alternative for providing ATM service.</w:t>
      </w:r>
    </w:p>
    <w:p w14:paraId="6779F76D" w14:textId="77777777" w:rsidR="00870FA7" w:rsidRDefault="00870FA7" w:rsidP="00870FA7">
      <w:pPr>
        <w:pStyle w:val="Heading40"/>
        <w:keepNext/>
        <w:keepLines/>
        <w:shd w:val="clear" w:color="auto" w:fill="auto"/>
        <w:spacing w:after="966" w:line="720" w:lineRule="exact"/>
        <w:ind w:firstLine="29"/>
      </w:pPr>
      <w:bookmarkStart w:id="11" w:name="bookmark46"/>
      <w:r>
        <w:rPr>
          <w:rStyle w:val="Heading4Spacing0pt"/>
          <w:b/>
          <w:bCs/>
        </w:rPr>
        <w:t xml:space="preserve">Protocols and the </w:t>
      </w:r>
      <w:r>
        <w:rPr>
          <w:rStyle w:val="Heading436pt"/>
        </w:rPr>
        <w:t>TCP/IP Suite</w:t>
      </w:r>
      <w:bookmarkEnd w:id="11"/>
    </w:p>
    <w:p w14:paraId="4D15F753" w14:textId="77777777" w:rsidR="00870FA7" w:rsidRDefault="00870FA7" w:rsidP="00870FA7">
      <w:pPr>
        <w:pStyle w:val="Bodytext210"/>
        <w:numPr>
          <w:ilvl w:val="0"/>
          <w:numId w:val="12"/>
        </w:numPr>
        <w:shd w:val="clear" w:color="auto" w:fill="auto"/>
        <w:tabs>
          <w:tab w:val="left" w:pos="1494"/>
        </w:tabs>
        <w:spacing w:before="0" w:after="98" w:line="260" w:lineRule="exact"/>
        <w:ind w:left="900" w:firstLine="4"/>
      </w:pPr>
      <w:r>
        <w:t>The Need for a Protocol Architecture</w:t>
      </w:r>
    </w:p>
    <w:p w14:paraId="5EBE061D" w14:textId="77777777" w:rsidR="00870FA7" w:rsidRDefault="00870FA7" w:rsidP="00870FA7">
      <w:pPr>
        <w:pStyle w:val="Bodytext210"/>
        <w:numPr>
          <w:ilvl w:val="0"/>
          <w:numId w:val="12"/>
        </w:numPr>
        <w:shd w:val="clear" w:color="auto" w:fill="auto"/>
        <w:tabs>
          <w:tab w:val="left" w:pos="1494"/>
        </w:tabs>
        <w:spacing w:before="0" w:after="76" w:line="260" w:lineRule="exact"/>
        <w:ind w:left="900" w:firstLine="4"/>
      </w:pPr>
      <w:r>
        <w:t>The TCP/IP Protocol Architecture</w:t>
      </w:r>
    </w:p>
    <w:p w14:paraId="3AFD7402" w14:textId="77777777" w:rsidR="00870FA7" w:rsidRDefault="00870FA7" w:rsidP="00870FA7">
      <w:pPr>
        <w:pStyle w:val="Bodytext20"/>
        <w:shd w:val="clear" w:color="auto" w:fill="auto"/>
        <w:spacing w:before="0" w:after="5"/>
        <w:ind w:left="2140" w:right="5380" w:hanging="7"/>
        <w:jc w:val="left"/>
      </w:pPr>
      <w:r>
        <w:t>The TCP/IP Layers Operation of TCP and IP TCP/IP Applications</w:t>
      </w:r>
    </w:p>
    <w:p w14:paraId="285832AA" w14:textId="77777777" w:rsidR="00870FA7" w:rsidRDefault="00870FA7" w:rsidP="00870FA7">
      <w:pPr>
        <w:pStyle w:val="Bodytext210"/>
        <w:numPr>
          <w:ilvl w:val="0"/>
          <w:numId w:val="12"/>
        </w:numPr>
        <w:shd w:val="clear" w:color="auto" w:fill="auto"/>
        <w:tabs>
          <w:tab w:val="left" w:pos="1494"/>
        </w:tabs>
        <w:spacing w:before="0" w:line="432" w:lineRule="exact"/>
        <w:ind w:left="900" w:firstLine="4"/>
      </w:pPr>
      <w:r>
        <w:t>The OSI Model</w:t>
      </w:r>
    </w:p>
    <w:p w14:paraId="5A9C779A" w14:textId="77777777" w:rsidR="00870FA7" w:rsidRDefault="00870FA7" w:rsidP="00870FA7">
      <w:pPr>
        <w:pStyle w:val="Bodytext210"/>
        <w:numPr>
          <w:ilvl w:val="0"/>
          <w:numId w:val="12"/>
        </w:numPr>
        <w:shd w:val="clear" w:color="auto" w:fill="auto"/>
        <w:tabs>
          <w:tab w:val="left" w:pos="1494"/>
        </w:tabs>
        <w:spacing w:before="0" w:line="432" w:lineRule="exact"/>
        <w:ind w:left="900" w:firstLine="4"/>
      </w:pPr>
      <w:r>
        <w:t>Internetworking</w:t>
      </w:r>
    </w:p>
    <w:p w14:paraId="3FA5329A" w14:textId="77777777" w:rsidR="00870FA7" w:rsidRDefault="00870FA7" w:rsidP="00870FA7">
      <w:pPr>
        <w:pStyle w:val="Bodytext20"/>
        <w:shd w:val="clear" w:color="auto" w:fill="auto"/>
        <w:spacing w:before="0" w:line="432" w:lineRule="exact"/>
        <w:ind w:left="2140" w:hanging="7"/>
        <w:jc w:val="left"/>
      </w:pPr>
      <w:r>
        <w:t>Routers</w:t>
      </w:r>
    </w:p>
    <w:p w14:paraId="3F9307C0" w14:textId="77777777" w:rsidR="00E04F4B" w:rsidRDefault="00870FA7" w:rsidP="00870FA7">
      <w:pPr>
        <w:ind w:left="1413" w:firstLine="720"/>
      </w:pPr>
      <w:r>
        <w:lastRenderedPageBreak/>
        <w:t>Internetworking Example</w:t>
      </w:r>
    </w:p>
    <w:p w14:paraId="069D275F" w14:textId="77777777" w:rsidR="00EE6A17" w:rsidRDefault="00EE6A17"/>
    <w:p w14:paraId="55FC1A16" w14:textId="77777777" w:rsidR="00EB191D" w:rsidRDefault="00EB191D"/>
    <w:p w14:paraId="4381AF22" w14:textId="77777777" w:rsidR="00EB191D" w:rsidRDefault="00EB191D"/>
    <w:p w14:paraId="61288FD4" w14:textId="77777777" w:rsidR="00EB191D" w:rsidRDefault="00EB191D"/>
    <w:p w14:paraId="6C22A81B" w14:textId="77777777" w:rsidR="00EB191D" w:rsidRDefault="00EB191D"/>
    <w:p w14:paraId="089809D3" w14:textId="77777777" w:rsidR="00EB191D" w:rsidRDefault="00EB191D"/>
    <w:p w14:paraId="4BBD9A6D" w14:textId="77777777" w:rsidR="00EB191D" w:rsidRDefault="00EB191D"/>
    <w:p w14:paraId="43DA18F8" w14:textId="77777777" w:rsidR="00EB191D" w:rsidRDefault="00EB191D"/>
    <w:p w14:paraId="20FCC5FA" w14:textId="77777777" w:rsidR="00EB191D" w:rsidRDefault="00EB191D"/>
    <w:p w14:paraId="1C43C02B" w14:textId="77777777" w:rsidR="00EB191D" w:rsidRDefault="00EB191D"/>
    <w:p w14:paraId="6E2FFBDF" w14:textId="77777777" w:rsidR="00EB191D" w:rsidRDefault="00EB191D"/>
    <w:p w14:paraId="41DE9A70" w14:textId="77777777" w:rsidR="00EB191D" w:rsidRDefault="00EB191D"/>
    <w:p w14:paraId="13D7A16B" w14:textId="77777777" w:rsidR="00EB191D" w:rsidRDefault="00EB191D"/>
    <w:p w14:paraId="52583A78" w14:textId="77777777" w:rsidR="00EB191D" w:rsidRDefault="00EB191D"/>
    <w:p w14:paraId="1DC7FB11" w14:textId="77777777" w:rsidR="00EB191D" w:rsidRDefault="00EB191D"/>
    <w:p w14:paraId="1BF77D1D" w14:textId="77777777" w:rsidR="00EB191D" w:rsidRDefault="00EB191D"/>
    <w:p w14:paraId="00879562" w14:textId="77777777" w:rsidR="00EB191D" w:rsidRDefault="00EB191D" w:rsidP="00EB191D">
      <w:pPr>
        <w:pStyle w:val="Bodytext20"/>
        <w:shd w:val="clear" w:color="auto" w:fill="auto"/>
        <w:spacing w:before="0"/>
        <w:ind w:left="1400" w:firstLine="3"/>
      </w:pPr>
      <w:r>
        <w:t xml:space="preserve">We begin this chapter by introducing the concept of </w:t>
      </w:r>
      <w:proofErr w:type="gramStart"/>
      <w:r>
        <w:t>a layered</w:t>
      </w:r>
      <w:proofErr w:type="gramEnd"/>
      <w:r>
        <w:t xml:space="preserve"> protocol architecture. We then examine the most important such architecture, the TCP/IP protocol suite. TCP/IP is an Internet-based concept and is the framework for developing a complete range of computer communications standards. Virtually all computer vendors now provide support for this architecture. Another well-known architecture is the Open Systems Interconnection (OSI) reference model. OSI is a standardized architecture that is often used to describe communications functions but that is now rarely implemented.</w:t>
      </w:r>
    </w:p>
    <w:p w14:paraId="6C7A8DE4" w14:textId="77777777" w:rsidR="00EB191D" w:rsidRDefault="00EB191D" w:rsidP="00EB191D">
      <w:pPr>
        <w:pStyle w:val="Bodytext20"/>
        <w:shd w:val="clear" w:color="auto" w:fill="auto"/>
        <w:spacing w:before="0" w:after="666"/>
        <w:ind w:left="1400" w:firstLine="588"/>
      </w:pPr>
      <w:r>
        <w:t>Following a discussion of protocol architectures, the important concept of internetworking is examined. Inevitably, an organization will require the use of more than one communication network. Some means of interconnecting these networks is required, and this raises issues that relate to the protocol architecture.</w:t>
      </w:r>
    </w:p>
    <w:p w14:paraId="34A253FF" w14:textId="77777777" w:rsidR="00EB191D" w:rsidRDefault="00EB191D" w:rsidP="00EB191D">
      <w:pPr>
        <w:keepNext/>
        <w:keepLines/>
        <w:widowControl w:val="0"/>
        <w:numPr>
          <w:ilvl w:val="0"/>
          <w:numId w:val="13"/>
        </w:numPr>
        <w:shd w:val="clear" w:color="auto" w:fill="000000"/>
        <w:tabs>
          <w:tab w:val="left" w:pos="1397"/>
        </w:tabs>
        <w:spacing w:after="316" w:line="280" w:lineRule="exact"/>
        <w:ind w:left="740" w:hanging="1"/>
        <w:jc w:val="both"/>
        <w:outlineLvl w:val="4"/>
      </w:pPr>
      <w:bookmarkStart w:id="12" w:name="bookmark47"/>
      <w:r>
        <w:rPr>
          <w:rStyle w:val="Heading5"/>
          <w:rFonts w:eastAsiaTheme="minorHAnsi"/>
          <w:b w:val="0"/>
          <w:bCs w:val="0"/>
        </w:rPr>
        <w:t>THE NEED FOR A PROTOCOL ARCHITECTURE</w:t>
      </w:r>
      <w:bookmarkEnd w:id="12"/>
    </w:p>
    <w:p w14:paraId="527D3FDE" w14:textId="77777777" w:rsidR="00EB191D" w:rsidRDefault="00EB191D" w:rsidP="00EB191D">
      <w:pPr>
        <w:pStyle w:val="Bodytext20"/>
        <w:shd w:val="clear" w:color="auto" w:fill="auto"/>
        <w:spacing w:before="0" w:after="240"/>
        <w:ind w:left="1400" w:firstLine="3"/>
      </w:pPr>
      <w:r>
        <w:t>When computers, terminals, and/or other data processing devices exchange data, the procedures involved can be quite complex. Consider, for example, the transfer of a file between two computers. There must be a data path between the two computers, either directly or via a communication network. But more is needed. Typical tasks to be performed include the following:</w:t>
      </w:r>
    </w:p>
    <w:p w14:paraId="2A080682" w14:textId="77777777" w:rsidR="00EB191D" w:rsidRDefault="00EB191D" w:rsidP="00EB191D">
      <w:pPr>
        <w:pStyle w:val="Bodytext20"/>
        <w:numPr>
          <w:ilvl w:val="0"/>
          <w:numId w:val="14"/>
        </w:numPr>
        <w:shd w:val="clear" w:color="auto" w:fill="auto"/>
        <w:tabs>
          <w:tab w:val="left" w:pos="1984"/>
        </w:tabs>
        <w:spacing w:before="0"/>
        <w:ind w:left="1980" w:hanging="304"/>
      </w:pPr>
      <w:r>
        <w:t>The source system must either activate the direct data communication path or inform the communication network of the identity of the desired destination system.</w:t>
      </w:r>
    </w:p>
    <w:p w14:paraId="10EE816C" w14:textId="77777777" w:rsidR="00EB191D" w:rsidRDefault="00EB191D" w:rsidP="00EB191D">
      <w:pPr>
        <w:pStyle w:val="Bodytext20"/>
        <w:numPr>
          <w:ilvl w:val="0"/>
          <w:numId w:val="14"/>
        </w:numPr>
        <w:shd w:val="clear" w:color="auto" w:fill="auto"/>
        <w:tabs>
          <w:tab w:val="left" w:pos="1989"/>
        </w:tabs>
        <w:spacing w:before="0"/>
        <w:ind w:left="1980" w:hanging="304"/>
      </w:pPr>
      <w:r>
        <w:lastRenderedPageBreak/>
        <w:t>The source system must ascertain that the destination system is prepared to receive data.</w:t>
      </w:r>
    </w:p>
    <w:p w14:paraId="28E7B7B2" w14:textId="77777777" w:rsidR="00EB191D" w:rsidRDefault="00EB191D" w:rsidP="00EB191D">
      <w:pPr>
        <w:pStyle w:val="Bodytext20"/>
        <w:numPr>
          <w:ilvl w:val="0"/>
          <w:numId w:val="14"/>
        </w:numPr>
        <w:shd w:val="clear" w:color="auto" w:fill="auto"/>
        <w:tabs>
          <w:tab w:val="left" w:pos="1989"/>
        </w:tabs>
        <w:spacing w:before="0"/>
        <w:ind w:left="1980" w:hanging="304"/>
      </w:pPr>
      <w:r>
        <w:t>The file transfer application on the source system must ascertain that the file management program on the destination system is prepared to accept and store the file for this particular user.</w:t>
      </w:r>
    </w:p>
    <w:p w14:paraId="5C7EE8A0" w14:textId="77777777" w:rsidR="00EB191D" w:rsidRDefault="00EB191D" w:rsidP="00EB191D">
      <w:pPr>
        <w:pStyle w:val="Bodytext20"/>
        <w:numPr>
          <w:ilvl w:val="0"/>
          <w:numId w:val="14"/>
        </w:numPr>
        <w:shd w:val="clear" w:color="auto" w:fill="auto"/>
        <w:tabs>
          <w:tab w:val="left" w:pos="1989"/>
        </w:tabs>
        <w:spacing w:before="0" w:after="240"/>
        <w:ind w:left="1980" w:hanging="304"/>
      </w:pPr>
      <w:r>
        <w:t>If the file formats used on the two systems are incompatible, one or the other system must perform a format translation function.</w:t>
      </w:r>
    </w:p>
    <w:p w14:paraId="0BAF2E7A" w14:textId="77777777" w:rsidR="00EB191D" w:rsidRDefault="00EB191D" w:rsidP="00EB191D">
      <w:pPr>
        <w:pStyle w:val="Bodytext20"/>
        <w:shd w:val="clear" w:color="auto" w:fill="auto"/>
        <w:spacing w:before="0"/>
        <w:ind w:left="1400" w:firstLine="588"/>
      </w:pPr>
      <w:r>
        <w:t xml:space="preserve">It is clear that there must be a high degree of cooperation between the two computer systems. Instead of implementing the logic for this as a single module, the task is broken up into subtasks, each of which is implemented separately. In </w:t>
      </w:r>
      <w:proofErr w:type="gramStart"/>
      <w:r>
        <w:t>a protocol</w:t>
      </w:r>
      <w:proofErr w:type="gramEnd"/>
      <w:r>
        <w:t xml:space="preserve"> architecture, the modules are arranged in a vertical stack. Each layer in the stack performs a related subset of the functions required to communicate with another system. It relies on the next lower layer to perform more primitive functions and to conceal the details of those functions. It provides services to the next higher layer. Ideally, layers should be defined so that changes in one layer do not require changes in other layers.</w:t>
      </w:r>
    </w:p>
    <w:p w14:paraId="5A96A475" w14:textId="77777777" w:rsidR="00EB191D" w:rsidRDefault="00EB191D" w:rsidP="00AA1575">
      <w:pPr>
        <w:pStyle w:val="Bodytext20"/>
        <w:shd w:val="clear" w:color="auto" w:fill="auto"/>
        <w:spacing w:before="0" w:line="283" w:lineRule="exact"/>
        <w:ind w:left="1400" w:firstLine="588"/>
      </w:pPr>
      <w:r>
        <w:t xml:space="preserve">Of course, it takes two to communicate, so the same set of layered functions must exist in two systems. Communication is achieved by having the corresponding, or </w:t>
      </w:r>
      <w:r>
        <w:rPr>
          <w:rStyle w:val="Bodytext2Italic"/>
        </w:rPr>
        <w:t>peer,</w:t>
      </w:r>
      <w:r>
        <w:t xml:space="preserve"> layers in two systems communicate. The peer layers communicate by means</w:t>
      </w:r>
      <w:r w:rsidR="00AA1575">
        <w:t xml:space="preserve"> </w:t>
      </w:r>
      <w:r>
        <w:t xml:space="preserve">of formatted blocks of data that obey a set of rules or conventions known as a </w:t>
      </w:r>
      <w:r>
        <w:rPr>
          <w:rStyle w:val="Bodytext2Italic"/>
        </w:rPr>
        <w:t>protocol.</w:t>
      </w:r>
      <w:r>
        <w:t xml:space="preserve"> The key features of a protocol are as follows:</w:t>
      </w:r>
    </w:p>
    <w:p w14:paraId="603007CD" w14:textId="77777777" w:rsidR="00EB191D" w:rsidRDefault="00EB191D" w:rsidP="00EB191D">
      <w:pPr>
        <w:pStyle w:val="Bodytext20"/>
        <w:numPr>
          <w:ilvl w:val="0"/>
          <w:numId w:val="10"/>
        </w:numPr>
        <w:shd w:val="clear" w:color="auto" w:fill="auto"/>
        <w:tabs>
          <w:tab w:val="left" w:pos="1442"/>
        </w:tabs>
        <w:spacing w:before="0" w:line="360" w:lineRule="exact"/>
        <w:ind w:left="1200" w:firstLine="1"/>
      </w:pPr>
      <w:r>
        <w:rPr>
          <w:rStyle w:val="Bodytext2Bold"/>
        </w:rPr>
        <w:t xml:space="preserve">Syntax: </w:t>
      </w:r>
      <w:r>
        <w:t>Concerns the format of the data blocks</w:t>
      </w:r>
    </w:p>
    <w:p w14:paraId="2DA82182" w14:textId="77777777" w:rsidR="00EB191D" w:rsidRDefault="00EB191D" w:rsidP="00EB191D">
      <w:pPr>
        <w:pStyle w:val="Bodytext20"/>
        <w:numPr>
          <w:ilvl w:val="0"/>
          <w:numId w:val="10"/>
        </w:numPr>
        <w:shd w:val="clear" w:color="auto" w:fill="auto"/>
        <w:tabs>
          <w:tab w:val="left" w:pos="1447"/>
        </w:tabs>
        <w:spacing w:before="0" w:line="360" w:lineRule="exact"/>
        <w:ind w:left="1200" w:firstLine="1"/>
      </w:pPr>
      <w:r>
        <w:rPr>
          <w:rStyle w:val="Bodytext2Bold"/>
        </w:rPr>
        <w:t xml:space="preserve">Semantics: </w:t>
      </w:r>
      <w:r>
        <w:t>Includes control information for coordination and error handling</w:t>
      </w:r>
    </w:p>
    <w:p w14:paraId="261A507E" w14:textId="77777777" w:rsidR="00EB191D" w:rsidRDefault="00EB191D" w:rsidP="00EB191D">
      <w:pPr>
        <w:pStyle w:val="Bodytext20"/>
        <w:numPr>
          <w:ilvl w:val="0"/>
          <w:numId w:val="10"/>
        </w:numPr>
        <w:shd w:val="clear" w:color="auto" w:fill="auto"/>
        <w:tabs>
          <w:tab w:val="left" w:pos="1447"/>
        </w:tabs>
        <w:spacing w:before="0" w:after="364" w:line="360" w:lineRule="exact"/>
        <w:ind w:left="1200" w:firstLine="1"/>
      </w:pPr>
      <w:r>
        <w:rPr>
          <w:rStyle w:val="Bodytext2Bold"/>
        </w:rPr>
        <w:t xml:space="preserve">Timing: </w:t>
      </w:r>
      <w:r>
        <w:t>Includes speed matching and sequencing</w:t>
      </w:r>
    </w:p>
    <w:p w14:paraId="5A8ECA90" w14:textId="77777777" w:rsidR="00EB191D" w:rsidRDefault="00EB191D" w:rsidP="00EB191D">
      <w:pPr>
        <w:keepNext/>
        <w:keepLines/>
        <w:widowControl w:val="0"/>
        <w:numPr>
          <w:ilvl w:val="0"/>
          <w:numId w:val="13"/>
        </w:numPr>
        <w:shd w:val="clear" w:color="auto" w:fill="000000"/>
        <w:tabs>
          <w:tab w:val="left" w:pos="850"/>
        </w:tabs>
        <w:spacing w:after="330" w:line="280" w:lineRule="exact"/>
        <w:ind w:left="200" w:hanging="8"/>
        <w:jc w:val="both"/>
        <w:outlineLvl w:val="4"/>
      </w:pPr>
      <w:bookmarkStart w:id="13" w:name="bookmark48"/>
      <w:r>
        <w:rPr>
          <w:rStyle w:val="Heading5"/>
          <w:rFonts w:eastAsiaTheme="minorHAnsi"/>
          <w:b w:val="0"/>
          <w:bCs w:val="0"/>
        </w:rPr>
        <w:t>THE TCP/IP PROTOCOL ARCHITECTURE</w:t>
      </w:r>
      <w:bookmarkEnd w:id="13"/>
    </w:p>
    <w:p w14:paraId="32FDD985" w14:textId="77777777" w:rsidR="00EB191D" w:rsidRDefault="00EB191D" w:rsidP="00EB191D">
      <w:pPr>
        <w:pStyle w:val="Bodytext20"/>
        <w:shd w:val="clear" w:color="auto" w:fill="auto"/>
        <w:spacing w:before="0" w:after="183" w:line="283" w:lineRule="exact"/>
        <w:ind w:left="840" w:right="580" w:firstLine="6"/>
      </w:pPr>
      <w:r>
        <w:t>The TCP/IP protocol architecture is a result of protocol research and development conducted on the experimental packet-switched network, ARPANET, funded by the Defense Advanced Research Projects Agency (DARPA), and is generally referred to as the TCP/IP protocol suite. This protocol suite consists of a large collection of protocols that have been issued as Internet standards by the Internet Architecture Board (IAB).</w:t>
      </w:r>
    </w:p>
    <w:p w14:paraId="4F8E89AC" w14:textId="77777777" w:rsidR="00EB191D" w:rsidRDefault="00EB191D" w:rsidP="00EB191D">
      <w:pPr>
        <w:pStyle w:val="Bodytext380"/>
        <w:shd w:val="clear" w:color="auto" w:fill="auto"/>
        <w:spacing w:before="0" w:after="81" w:line="280" w:lineRule="exact"/>
        <w:ind w:left="840" w:firstLine="6"/>
      </w:pPr>
      <w:r>
        <w:rPr>
          <w:rStyle w:val="Bodytext38Bold"/>
        </w:rPr>
        <w:t xml:space="preserve">The </w:t>
      </w:r>
      <w:r>
        <w:t>TCP/IP Layers</w:t>
      </w:r>
    </w:p>
    <w:p w14:paraId="2A447AD4" w14:textId="77777777" w:rsidR="00EB191D" w:rsidRDefault="00EB191D" w:rsidP="00EB191D">
      <w:pPr>
        <w:pStyle w:val="Bodytext20"/>
        <w:shd w:val="clear" w:color="auto" w:fill="auto"/>
        <w:spacing w:before="0"/>
        <w:ind w:left="840" w:right="580" w:firstLine="6"/>
      </w:pPr>
      <w:r>
        <w:t>In general terms, communications can be said to involve three agents: applications, computers, and networks. Examples of applications include file transfer and electronic mail. The applications that we are concerned with here are distributed applications that involve the exchange of data between two computer systems. These applications, and others, execute on computers that can often support multiple simultaneous applications. Computers are connected to networks, and the data to be exchanged are transferred by the network from one computer to another. Thus, the transfer of data from one application to another involves first getting the data to the computer in which the application resides and then getting the data to the intended application within the computer.</w:t>
      </w:r>
    </w:p>
    <w:p w14:paraId="2028EDB6" w14:textId="77777777" w:rsidR="00EB191D" w:rsidRDefault="00EB191D" w:rsidP="00EB191D">
      <w:pPr>
        <w:pStyle w:val="Bodytext20"/>
        <w:shd w:val="clear" w:color="auto" w:fill="auto"/>
        <w:spacing w:before="0" w:after="62"/>
        <w:ind w:left="840" w:right="580" w:firstLine="592"/>
      </w:pPr>
      <w:r>
        <w:t>With these concepts in mind, it appears natural to organize the communication task into five relatively independent layers:</w:t>
      </w:r>
    </w:p>
    <w:p w14:paraId="5D3418A9" w14:textId="77777777" w:rsidR="00EB191D" w:rsidRDefault="00EB191D" w:rsidP="00EB191D">
      <w:pPr>
        <w:pStyle w:val="Bodytext20"/>
        <w:numPr>
          <w:ilvl w:val="0"/>
          <w:numId w:val="10"/>
        </w:numPr>
        <w:shd w:val="clear" w:color="auto" w:fill="auto"/>
        <w:tabs>
          <w:tab w:val="left" w:pos="1447"/>
        </w:tabs>
        <w:spacing w:before="0" w:line="360" w:lineRule="exact"/>
        <w:ind w:left="1200" w:firstLine="1"/>
      </w:pPr>
      <w:r>
        <w:t>Physical layer</w:t>
      </w:r>
    </w:p>
    <w:p w14:paraId="32A2F86B" w14:textId="77777777" w:rsidR="00EB191D" w:rsidRDefault="00EB191D" w:rsidP="00EB191D">
      <w:pPr>
        <w:pStyle w:val="Bodytext20"/>
        <w:numPr>
          <w:ilvl w:val="0"/>
          <w:numId w:val="10"/>
        </w:numPr>
        <w:shd w:val="clear" w:color="auto" w:fill="auto"/>
        <w:tabs>
          <w:tab w:val="left" w:pos="1447"/>
        </w:tabs>
        <w:spacing w:before="0" w:line="360" w:lineRule="exact"/>
        <w:ind w:left="1200" w:firstLine="1"/>
      </w:pPr>
      <w:r>
        <w:t>Network access layer</w:t>
      </w:r>
    </w:p>
    <w:p w14:paraId="3120DF5D" w14:textId="77777777" w:rsidR="00EB191D" w:rsidRDefault="00EB191D" w:rsidP="00EB191D">
      <w:pPr>
        <w:pStyle w:val="Bodytext20"/>
        <w:numPr>
          <w:ilvl w:val="0"/>
          <w:numId w:val="10"/>
        </w:numPr>
        <w:shd w:val="clear" w:color="auto" w:fill="auto"/>
        <w:tabs>
          <w:tab w:val="left" w:pos="1447"/>
        </w:tabs>
        <w:spacing w:before="0" w:line="360" w:lineRule="exact"/>
        <w:ind w:left="1200" w:firstLine="1"/>
      </w:pPr>
      <w:r>
        <w:lastRenderedPageBreak/>
        <w:t>Internet layer</w:t>
      </w:r>
    </w:p>
    <w:p w14:paraId="5525B8FE" w14:textId="77777777" w:rsidR="00EB191D" w:rsidRDefault="00EB191D" w:rsidP="00EB191D">
      <w:pPr>
        <w:pStyle w:val="Bodytext20"/>
        <w:numPr>
          <w:ilvl w:val="0"/>
          <w:numId w:val="10"/>
        </w:numPr>
        <w:shd w:val="clear" w:color="auto" w:fill="auto"/>
        <w:tabs>
          <w:tab w:val="left" w:pos="1447"/>
        </w:tabs>
        <w:spacing w:before="0" w:line="360" w:lineRule="exact"/>
        <w:ind w:left="1200" w:firstLine="1"/>
      </w:pPr>
      <w:r>
        <w:t>Host-to-host, or transport layer</w:t>
      </w:r>
    </w:p>
    <w:p w14:paraId="2336C9AF" w14:textId="77777777" w:rsidR="00EB191D" w:rsidRDefault="00EB191D" w:rsidP="00EB191D">
      <w:pPr>
        <w:pStyle w:val="Bodytext20"/>
        <w:numPr>
          <w:ilvl w:val="0"/>
          <w:numId w:val="10"/>
        </w:numPr>
        <w:shd w:val="clear" w:color="auto" w:fill="auto"/>
        <w:tabs>
          <w:tab w:val="left" w:pos="1447"/>
        </w:tabs>
        <w:spacing w:before="0" w:line="360" w:lineRule="exact"/>
        <w:ind w:left="1200" w:firstLine="1"/>
      </w:pPr>
      <w:r>
        <w:t>Application layer</w:t>
      </w:r>
    </w:p>
    <w:p w14:paraId="07E3F726" w14:textId="77777777" w:rsidR="00EB191D" w:rsidRDefault="00EB191D" w:rsidP="00EB191D">
      <w:pPr>
        <w:pStyle w:val="Bodytext20"/>
        <w:shd w:val="clear" w:color="auto" w:fill="auto"/>
        <w:spacing w:before="0"/>
        <w:ind w:left="840" w:right="580" w:firstLine="592"/>
      </w:pPr>
      <w:r>
        <w:t xml:space="preserve">The </w:t>
      </w:r>
      <w:r>
        <w:rPr>
          <w:rStyle w:val="Bodytext2Bold"/>
        </w:rPr>
        <w:t xml:space="preserve">physical layer </w:t>
      </w:r>
      <w:r>
        <w:t>covers the physical interface between a data transmission device (e.g., workstation, computer) and a transmission medium or network. This layer is concerned with specifying the characteristics of the transmission medium, the nature of the signals, the data rate, and related matters.</w:t>
      </w:r>
    </w:p>
    <w:p w14:paraId="4F8D259A" w14:textId="77777777" w:rsidR="00EB191D" w:rsidRDefault="00EB191D" w:rsidP="00AA1575">
      <w:pPr>
        <w:pStyle w:val="Bodytext20"/>
        <w:shd w:val="clear" w:color="auto" w:fill="auto"/>
        <w:spacing w:before="0"/>
        <w:ind w:left="840" w:right="580" w:firstLine="592"/>
      </w:pPr>
      <w:r>
        <w:t xml:space="preserve">The </w:t>
      </w:r>
      <w:r>
        <w:rPr>
          <w:rStyle w:val="Bodytext2Bold"/>
        </w:rPr>
        <w:t xml:space="preserve">network access layer </w:t>
      </w:r>
      <w:r>
        <w:t>is concerned with the exchange of data between an end system (server, workstation, etc.) and the network to which it is attached. The sending computer must provide the network with the address of the destination computer, so that the network may route the data to the appropriate destination. The sending computer may wish to invoke certain services, such as priority, that might be provided by the network. The specific software used at this layer depends on the type of network to be used; different standards have been developed for</w:t>
      </w:r>
      <w:r w:rsidR="00AA1575">
        <w:t xml:space="preserve"> </w:t>
      </w:r>
      <w:r>
        <w:t>circuit switching, packet switching (e.g., ATM), LANs (e.g., Ethernet), and others. Thus it makes sense to separate those functions having to do with network access into a separate layer. By doing this, the remainder of the communications software, above the network access layer, need not be concerned about the specifics of the network to be used. The same higher-layer software should function properly regardless of the particular network to which the computer is attached.</w:t>
      </w:r>
    </w:p>
    <w:p w14:paraId="74E852A5" w14:textId="77777777" w:rsidR="00EB191D" w:rsidRDefault="00EB191D" w:rsidP="00EB191D">
      <w:pPr>
        <w:pStyle w:val="Bodytext20"/>
        <w:shd w:val="clear" w:color="auto" w:fill="auto"/>
        <w:spacing w:before="0"/>
        <w:ind w:left="1340" w:firstLine="591"/>
      </w:pPr>
      <w:r>
        <w:t xml:space="preserve">The network access layer is concerned with access to and routing data across a network for two end systems attached to the same network. In those cases where two devices are attached to different networks, procedures are needed to allow data to traverse multiple interconnected networks. This is the function of the </w:t>
      </w:r>
      <w:proofErr w:type="gramStart"/>
      <w:r>
        <w:rPr>
          <w:rStyle w:val="Bodytext2Bold"/>
        </w:rPr>
        <w:t>internet</w:t>
      </w:r>
      <w:proofErr w:type="gramEnd"/>
      <w:r>
        <w:rPr>
          <w:rStyle w:val="Bodytext2Bold"/>
        </w:rPr>
        <w:t xml:space="preserve"> layer. </w:t>
      </w:r>
      <w:r>
        <w:t>The Internet Protocol (IP) is used at this layer to provide the routing function across multiple networks. This protocol is implemented not only in the end systems but also in routers. A router is a processor that connects two networks and whose primary function is to relay data from one network to the other on its route from the source to the destination end system.</w:t>
      </w:r>
    </w:p>
    <w:p w14:paraId="0FB76BA5" w14:textId="77777777" w:rsidR="00EB191D" w:rsidRDefault="00EB191D" w:rsidP="00EB191D">
      <w:pPr>
        <w:pStyle w:val="Bodytext20"/>
        <w:shd w:val="clear" w:color="auto" w:fill="auto"/>
        <w:spacing w:before="0"/>
        <w:ind w:left="1340" w:firstLine="591"/>
      </w:pPr>
      <w:r>
        <w:t xml:space="preserve">Regardless of the nature of the applications that are exchanging data, there is usually a requirement that data be exchanged reliably. That is, we would like to be assured that all of the data arrive at the destination application and that the data arrive in the same order in which they were sent. As we shall see, the mechanisms for providing reliability are essentially independent of the nature of the applications. Thus, it makes sense to collect those mechanisms in a common layer shared by all applications; this is referred to as the </w:t>
      </w:r>
      <w:r>
        <w:rPr>
          <w:rStyle w:val="Bodytext2Bold"/>
        </w:rPr>
        <w:t xml:space="preserve">host-to-host layer, </w:t>
      </w:r>
      <w:r>
        <w:t xml:space="preserve">or </w:t>
      </w:r>
      <w:r>
        <w:rPr>
          <w:rStyle w:val="Bodytext2Bold"/>
        </w:rPr>
        <w:t xml:space="preserve">transport layer. </w:t>
      </w:r>
      <w:r>
        <w:t>The Transmission Control Protocol (TCP) is the most commonly used protocol to provide this functionality.</w:t>
      </w:r>
    </w:p>
    <w:p w14:paraId="0AA95B68" w14:textId="77777777" w:rsidR="00EB191D" w:rsidRDefault="00EB191D" w:rsidP="00EB191D">
      <w:pPr>
        <w:pStyle w:val="Bodytext20"/>
        <w:shd w:val="clear" w:color="auto" w:fill="auto"/>
        <w:spacing w:before="0" w:after="366"/>
        <w:ind w:left="1340" w:firstLine="591"/>
      </w:pPr>
      <w:r>
        <w:t xml:space="preserve">Finally, the </w:t>
      </w:r>
      <w:r>
        <w:rPr>
          <w:rStyle w:val="Bodytext2Bold"/>
        </w:rPr>
        <w:t xml:space="preserve">application layer </w:t>
      </w:r>
      <w:r>
        <w:t>contains the logic needed to support the various user applications. For each different type of application, such as file transfer, a separate module is needed that is peculiar to that application.</w:t>
      </w:r>
    </w:p>
    <w:p w14:paraId="1E245CAE" w14:textId="77777777" w:rsidR="00EB191D" w:rsidRDefault="00EB191D" w:rsidP="00EB191D">
      <w:pPr>
        <w:pStyle w:val="Bodytext60"/>
        <w:shd w:val="clear" w:color="auto" w:fill="auto"/>
        <w:spacing w:before="0" w:after="72" w:line="280" w:lineRule="exact"/>
        <w:ind w:left="1340" w:firstLine="6"/>
        <w:jc w:val="both"/>
      </w:pPr>
      <w:r>
        <w:rPr>
          <w:rStyle w:val="Bodytext6NotBold"/>
        </w:rPr>
        <w:t xml:space="preserve">Operation </w:t>
      </w:r>
      <w:r>
        <w:t>of TCP and IP</w:t>
      </w:r>
    </w:p>
    <w:p w14:paraId="74044604" w14:textId="77777777" w:rsidR="00EB191D" w:rsidRDefault="00EB191D" w:rsidP="00EB191D">
      <w:pPr>
        <w:pStyle w:val="Bodytext20"/>
        <w:shd w:val="clear" w:color="auto" w:fill="auto"/>
        <w:spacing w:before="0"/>
        <w:ind w:left="1340" w:firstLine="6"/>
      </w:pPr>
      <w:r>
        <w:t xml:space="preserve">Figure 4.1 indicates how these protocols are configured for communications. To make clear that the total communications facility may consist of multiple networks, the constituent networks are usually referred to as </w:t>
      </w:r>
      <w:r>
        <w:rPr>
          <w:rStyle w:val="Bodytext2Italic"/>
        </w:rPr>
        <w:t>subnetworks.</w:t>
      </w:r>
      <w:r>
        <w:t xml:space="preserve"> Some sort of network access protocol, such as the Ethernet logic, is used to </w:t>
      </w:r>
      <w:r>
        <w:lastRenderedPageBreak/>
        <w:t>connect a computer to a subnetwork. This protocol enables the host to send data across the subnetwork to another host or, in the case of a host on another subnetwork, to a router. IP is implemented in all of the end systems and the routers. It acts as a relay to move a block of data from one host, through one or more routers, to another host. TCP is implemented only in the end systems; it keeps track of the blocks of data to assure that all are delivered reliably to the appropriate application.</w:t>
      </w:r>
    </w:p>
    <w:p w14:paraId="62FEFA3E" w14:textId="77777777" w:rsidR="00EB191D" w:rsidRDefault="00EB191D" w:rsidP="00EB191D">
      <w:pPr>
        <w:pStyle w:val="Bodytext20"/>
        <w:shd w:val="clear" w:color="auto" w:fill="auto"/>
        <w:spacing w:before="0"/>
        <w:ind w:left="1340" w:firstLine="591"/>
      </w:pPr>
      <w:r>
        <w:t xml:space="preserve">For successful communication, every entity in the overall system must have a unique address. Actually, two levels of addressing are needed. Each host on a subnetwork must have a unique global </w:t>
      </w:r>
      <w:proofErr w:type="gramStart"/>
      <w:r>
        <w:t>internet</w:t>
      </w:r>
      <w:proofErr w:type="gramEnd"/>
      <w:r>
        <w:t xml:space="preserve"> address; this allows the data to be delivered to the proper host. Each process with a host must have an address that is unique within the host; this allows the host-to-host protocol (TCP) to deliver data to the proper process. These latter addresses are known as </w:t>
      </w:r>
      <w:r w:rsidRPr="00592C80">
        <w:rPr>
          <w:b/>
          <w:bCs/>
        </w:rPr>
        <w:t>ports.</w:t>
      </w:r>
    </w:p>
    <w:p w14:paraId="6AD300DA" w14:textId="77777777" w:rsidR="00EB191D" w:rsidRDefault="00EB191D" w:rsidP="00592C80">
      <w:pPr>
        <w:pStyle w:val="Bodytext20"/>
        <w:shd w:val="clear" w:color="auto" w:fill="auto"/>
        <w:spacing w:before="0"/>
        <w:ind w:left="1340" w:firstLine="591"/>
      </w:pPr>
      <w:r>
        <w:t xml:space="preserve">Let us trace a simple operation. Suppose that a process, associated with port 1 at host </w:t>
      </w:r>
      <w:proofErr w:type="gramStart"/>
      <w:r>
        <w:t>A</w:t>
      </w:r>
      <w:proofErr w:type="gramEnd"/>
      <w:r>
        <w:t>, wishes to send a message to another process, associated with port 3 at host B.</w:t>
      </w:r>
    </w:p>
    <w:p w14:paraId="3BD48D5A" w14:textId="77777777" w:rsidR="00AA1575" w:rsidRDefault="00AA1575" w:rsidP="00AA1575">
      <w:pPr>
        <w:pStyle w:val="Bodytext20"/>
        <w:shd w:val="clear" w:color="auto" w:fill="auto"/>
        <w:spacing w:before="0"/>
        <w:ind w:firstLine="0"/>
        <w:jc w:val="left"/>
      </w:pPr>
    </w:p>
    <w:p w14:paraId="643F8DBC" w14:textId="77777777" w:rsidR="00AA1575" w:rsidRDefault="00AA1575" w:rsidP="00AA1575">
      <w:pPr>
        <w:pStyle w:val="Bodytext20"/>
        <w:shd w:val="clear" w:color="auto" w:fill="auto"/>
        <w:spacing w:before="0"/>
        <w:ind w:firstLine="0"/>
        <w:jc w:val="left"/>
      </w:pPr>
      <w:r>
        <w:rPr>
          <w:noProof/>
        </w:rPr>
        <w:drawing>
          <wp:anchor distT="0" distB="0" distL="114300" distR="114300" simplePos="0" relativeHeight="251680768" behindDoc="0" locked="0" layoutInCell="1" allowOverlap="1" wp14:anchorId="4C1FF5B8" wp14:editId="0122637F">
            <wp:simplePos x="0" y="0"/>
            <wp:positionH relativeFrom="column">
              <wp:posOffset>0</wp:posOffset>
            </wp:positionH>
            <wp:positionV relativeFrom="paragraph">
              <wp:posOffset>0</wp:posOffset>
            </wp:positionV>
            <wp:extent cx="5953125" cy="4363085"/>
            <wp:effectExtent l="0" t="0" r="0" b="0"/>
            <wp:wrapNone/>
            <wp:docPr id="16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3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53125" cy="4363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752D4F8B" w14:textId="77777777" w:rsidR="00AA1575" w:rsidRDefault="00AA1575" w:rsidP="00592C80">
      <w:pPr>
        <w:pStyle w:val="Bodytext20"/>
        <w:shd w:val="clear" w:color="auto" w:fill="auto"/>
        <w:spacing w:before="0"/>
        <w:ind w:left="1340" w:firstLine="591"/>
      </w:pPr>
    </w:p>
    <w:p w14:paraId="66517710" w14:textId="77777777" w:rsidR="006D0209" w:rsidRDefault="006D0209" w:rsidP="00592C80">
      <w:pPr>
        <w:pStyle w:val="Bodytext20"/>
        <w:shd w:val="clear" w:color="auto" w:fill="auto"/>
        <w:spacing w:before="0"/>
        <w:ind w:left="1340" w:firstLine="591"/>
      </w:pPr>
    </w:p>
    <w:p w14:paraId="5E518C7C" w14:textId="77777777" w:rsidR="006D0209" w:rsidRDefault="006D0209" w:rsidP="00592C80">
      <w:pPr>
        <w:pStyle w:val="Bodytext20"/>
        <w:shd w:val="clear" w:color="auto" w:fill="auto"/>
        <w:spacing w:before="0"/>
        <w:ind w:left="1340" w:firstLine="591"/>
      </w:pPr>
    </w:p>
    <w:p w14:paraId="79874B8F" w14:textId="77777777" w:rsidR="006D0209" w:rsidRDefault="006D0209" w:rsidP="00592C80">
      <w:pPr>
        <w:pStyle w:val="Bodytext20"/>
        <w:shd w:val="clear" w:color="auto" w:fill="auto"/>
        <w:spacing w:before="0"/>
        <w:ind w:left="1340" w:firstLine="591"/>
      </w:pPr>
    </w:p>
    <w:p w14:paraId="566A96F9" w14:textId="77777777" w:rsidR="00434715" w:rsidRDefault="00434715" w:rsidP="00592C80">
      <w:pPr>
        <w:pStyle w:val="Bodytext20"/>
        <w:shd w:val="clear" w:color="auto" w:fill="auto"/>
        <w:spacing w:before="0"/>
        <w:ind w:left="1340" w:firstLine="591"/>
      </w:pPr>
    </w:p>
    <w:p w14:paraId="522EA932" w14:textId="77777777" w:rsidR="00434715" w:rsidRDefault="00434715" w:rsidP="00592C80">
      <w:pPr>
        <w:pStyle w:val="Bodytext20"/>
        <w:shd w:val="clear" w:color="auto" w:fill="auto"/>
        <w:spacing w:before="0"/>
        <w:ind w:left="1340" w:firstLine="591"/>
      </w:pPr>
    </w:p>
    <w:p w14:paraId="631DBBBA" w14:textId="77777777" w:rsidR="00434715" w:rsidRDefault="00434715" w:rsidP="00592C80">
      <w:pPr>
        <w:pStyle w:val="Bodytext20"/>
        <w:shd w:val="clear" w:color="auto" w:fill="auto"/>
        <w:spacing w:before="0"/>
        <w:ind w:left="1340" w:firstLine="591"/>
      </w:pPr>
    </w:p>
    <w:p w14:paraId="06B7C33D" w14:textId="77777777" w:rsidR="00434715" w:rsidRDefault="00434715" w:rsidP="00592C80">
      <w:pPr>
        <w:pStyle w:val="Bodytext20"/>
        <w:shd w:val="clear" w:color="auto" w:fill="auto"/>
        <w:spacing w:before="0"/>
        <w:ind w:left="1340" w:firstLine="591"/>
      </w:pPr>
    </w:p>
    <w:p w14:paraId="52C9A784" w14:textId="77777777" w:rsidR="00434715" w:rsidRDefault="00434715" w:rsidP="00592C80">
      <w:pPr>
        <w:pStyle w:val="Bodytext20"/>
        <w:shd w:val="clear" w:color="auto" w:fill="auto"/>
        <w:spacing w:before="0"/>
        <w:ind w:left="1340" w:firstLine="591"/>
      </w:pPr>
    </w:p>
    <w:p w14:paraId="1D2C612D" w14:textId="77777777" w:rsidR="00434715" w:rsidRDefault="00434715" w:rsidP="00592C80">
      <w:pPr>
        <w:pStyle w:val="Bodytext20"/>
        <w:shd w:val="clear" w:color="auto" w:fill="auto"/>
        <w:spacing w:before="0"/>
        <w:ind w:left="1340" w:firstLine="591"/>
      </w:pPr>
    </w:p>
    <w:p w14:paraId="4A98B63E" w14:textId="77777777" w:rsidR="00434715" w:rsidRDefault="00434715" w:rsidP="00592C80">
      <w:pPr>
        <w:pStyle w:val="Bodytext20"/>
        <w:shd w:val="clear" w:color="auto" w:fill="auto"/>
        <w:spacing w:before="0"/>
        <w:ind w:left="1340" w:firstLine="591"/>
      </w:pPr>
    </w:p>
    <w:p w14:paraId="5F943985" w14:textId="77777777" w:rsidR="00434715" w:rsidRDefault="00434715" w:rsidP="00592C80">
      <w:pPr>
        <w:pStyle w:val="Bodytext20"/>
        <w:shd w:val="clear" w:color="auto" w:fill="auto"/>
        <w:spacing w:before="0"/>
        <w:ind w:left="1340" w:firstLine="591"/>
      </w:pPr>
    </w:p>
    <w:p w14:paraId="546F8AB7" w14:textId="77777777" w:rsidR="00434715" w:rsidRDefault="00434715" w:rsidP="00592C80">
      <w:pPr>
        <w:pStyle w:val="Bodytext20"/>
        <w:shd w:val="clear" w:color="auto" w:fill="auto"/>
        <w:spacing w:before="0"/>
        <w:ind w:left="1340" w:firstLine="591"/>
      </w:pPr>
    </w:p>
    <w:p w14:paraId="562981CB" w14:textId="77777777" w:rsidR="00434715" w:rsidRDefault="00434715" w:rsidP="00592C80">
      <w:pPr>
        <w:pStyle w:val="Bodytext20"/>
        <w:shd w:val="clear" w:color="auto" w:fill="auto"/>
        <w:spacing w:before="0"/>
        <w:ind w:left="1340" w:firstLine="591"/>
      </w:pPr>
    </w:p>
    <w:p w14:paraId="1165377E" w14:textId="77777777" w:rsidR="00434715" w:rsidRDefault="00434715" w:rsidP="00592C80">
      <w:pPr>
        <w:pStyle w:val="Bodytext20"/>
        <w:shd w:val="clear" w:color="auto" w:fill="auto"/>
        <w:spacing w:before="0"/>
        <w:ind w:left="1340" w:firstLine="591"/>
      </w:pPr>
    </w:p>
    <w:p w14:paraId="730EA214" w14:textId="77777777" w:rsidR="00434715" w:rsidRDefault="00434715" w:rsidP="00592C80">
      <w:pPr>
        <w:pStyle w:val="Bodytext20"/>
        <w:shd w:val="clear" w:color="auto" w:fill="auto"/>
        <w:spacing w:before="0"/>
        <w:ind w:left="1340" w:firstLine="591"/>
      </w:pPr>
    </w:p>
    <w:p w14:paraId="136CDA25" w14:textId="77777777" w:rsidR="00434715" w:rsidRDefault="00434715" w:rsidP="00592C80">
      <w:pPr>
        <w:pStyle w:val="Bodytext20"/>
        <w:shd w:val="clear" w:color="auto" w:fill="auto"/>
        <w:spacing w:before="0"/>
        <w:ind w:left="1340" w:firstLine="591"/>
      </w:pPr>
    </w:p>
    <w:p w14:paraId="51F9811A" w14:textId="77777777" w:rsidR="00434715" w:rsidRDefault="00434715" w:rsidP="00592C80">
      <w:pPr>
        <w:pStyle w:val="Bodytext20"/>
        <w:shd w:val="clear" w:color="auto" w:fill="auto"/>
        <w:spacing w:before="0"/>
        <w:ind w:left="1340" w:firstLine="591"/>
      </w:pPr>
    </w:p>
    <w:p w14:paraId="6BDA9D1B" w14:textId="77777777" w:rsidR="00434715" w:rsidRDefault="00434715" w:rsidP="00592C80">
      <w:pPr>
        <w:pStyle w:val="Bodytext20"/>
        <w:shd w:val="clear" w:color="auto" w:fill="auto"/>
        <w:spacing w:before="0"/>
        <w:ind w:left="1340" w:firstLine="591"/>
      </w:pPr>
    </w:p>
    <w:p w14:paraId="3CCA0CC5" w14:textId="77777777" w:rsidR="00434715" w:rsidRDefault="00434715" w:rsidP="00592C80">
      <w:pPr>
        <w:pStyle w:val="Bodytext20"/>
        <w:shd w:val="clear" w:color="auto" w:fill="auto"/>
        <w:spacing w:before="0"/>
        <w:ind w:left="1340" w:firstLine="591"/>
      </w:pPr>
    </w:p>
    <w:p w14:paraId="2E58B410" w14:textId="77777777" w:rsidR="00434715" w:rsidRDefault="00434715" w:rsidP="00592C80">
      <w:pPr>
        <w:pStyle w:val="Bodytext20"/>
        <w:shd w:val="clear" w:color="auto" w:fill="auto"/>
        <w:spacing w:before="0"/>
        <w:ind w:left="1340" w:firstLine="591"/>
      </w:pPr>
    </w:p>
    <w:p w14:paraId="1C00A321" w14:textId="77777777" w:rsidR="00434715" w:rsidRDefault="00434715" w:rsidP="00592C80">
      <w:pPr>
        <w:pStyle w:val="Bodytext20"/>
        <w:shd w:val="clear" w:color="auto" w:fill="auto"/>
        <w:spacing w:before="0"/>
        <w:ind w:left="1340" w:firstLine="591"/>
      </w:pPr>
    </w:p>
    <w:p w14:paraId="5F7EF03E" w14:textId="77777777" w:rsidR="00434715" w:rsidRDefault="00434715" w:rsidP="00592C80">
      <w:pPr>
        <w:pStyle w:val="Bodytext20"/>
        <w:shd w:val="clear" w:color="auto" w:fill="auto"/>
        <w:spacing w:before="0"/>
        <w:ind w:left="1340" w:firstLine="591"/>
      </w:pPr>
    </w:p>
    <w:p w14:paraId="23D370C3" w14:textId="77777777" w:rsidR="00434715" w:rsidRDefault="00434715" w:rsidP="00592C80">
      <w:pPr>
        <w:pStyle w:val="Bodytext20"/>
        <w:shd w:val="clear" w:color="auto" w:fill="auto"/>
        <w:spacing w:before="0"/>
        <w:ind w:left="1340" w:firstLine="591"/>
      </w:pPr>
    </w:p>
    <w:p w14:paraId="0199B472" w14:textId="77777777" w:rsidR="00434715" w:rsidRDefault="00434715" w:rsidP="00434715">
      <w:pPr>
        <w:pStyle w:val="Bodytext20"/>
        <w:shd w:val="clear" w:color="auto" w:fill="auto"/>
        <w:spacing w:before="0"/>
        <w:ind w:left="1340" w:firstLine="591"/>
      </w:pPr>
    </w:p>
    <w:p w14:paraId="00AC3775" w14:textId="77777777" w:rsidR="00434715" w:rsidRDefault="00434715" w:rsidP="00434715">
      <w:pPr>
        <w:pStyle w:val="Bodytext20"/>
        <w:shd w:val="clear" w:color="auto" w:fill="auto"/>
        <w:spacing w:before="0"/>
        <w:ind w:firstLine="622"/>
      </w:pPr>
      <w:r>
        <w:rPr>
          <w:rStyle w:val="Bodytext2Exact"/>
        </w:rPr>
        <w:t xml:space="preserve">Next, TCP hands each segment over to IP, with instructions to transmit it to B. These segments must be transmitted across one or more subnetworks and relayed through one or more intermediate routers. This operation, too, requires the use of control information. Thus IP appends a header of control information to each segment to form an </w:t>
      </w:r>
      <w:r>
        <w:rPr>
          <w:rStyle w:val="Bodytext2ItalicExact"/>
        </w:rPr>
        <w:t>IP datagram.</w:t>
      </w:r>
      <w:r>
        <w:rPr>
          <w:rStyle w:val="Bodytext2Exact"/>
        </w:rPr>
        <w:t xml:space="preserve"> An example of an item stored in the IP header is the destination host address (in this example, B).</w:t>
      </w:r>
    </w:p>
    <w:p w14:paraId="69D84644" w14:textId="77777777" w:rsidR="00434715" w:rsidRDefault="00434715" w:rsidP="00434715">
      <w:pPr>
        <w:pStyle w:val="Bodytext20"/>
        <w:shd w:val="clear" w:color="auto" w:fill="auto"/>
        <w:spacing w:before="0" w:after="176"/>
        <w:ind w:firstLine="622"/>
      </w:pPr>
      <w:r>
        <w:rPr>
          <w:rStyle w:val="Bodytext2Exact"/>
        </w:rPr>
        <w:t xml:space="preserve">Finally, each IP datagram is presented to the network access layer for transmission across the first subnetwork in its journey to the destination. The network access layer appends its own header, creating a packet, or frame. The packet is transmitted across the subnetwork to router J. The packet header contains the information that the subnetwork </w:t>
      </w:r>
      <w:r>
        <w:rPr>
          <w:rStyle w:val="Bodytext2Exact"/>
        </w:rPr>
        <w:lastRenderedPageBreak/>
        <w:t>needs to transfer the data across the subnetwork. Examples of items that may be contained in this header include</w:t>
      </w:r>
    </w:p>
    <w:p w14:paraId="290C7DF9" w14:textId="77777777" w:rsidR="00434715" w:rsidRDefault="00434715" w:rsidP="00434715">
      <w:pPr>
        <w:pStyle w:val="Bodytext20"/>
        <w:numPr>
          <w:ilvl w:val="0"/>
          <w:numId w:val="15"/>
        </w:numPr>
        <w:shd w:val="clear" w:color="auto" w:fill="auto"/>
        <w:tabs>
          <w:tab w:val="left" w:pos="619"/>
        </w:tabs>
        <w:spacing w:before="0" w:line="293" w:lineRule="exact"/>
        <w:ind w:left="620" w:hanging="236"/>
        <w:jc w:val="left"/>
      </w:pPr>
      <w:r>
        <w:rPr>
          <w:rStyle w:val="Bodytext2BoldExact"/>
        </w:rPr>
        <w:t xml:space="preserve">Destination subnetwork address: </w:t>
      </w:r>
      <w:r>
        <w:rPr>
          <w:rStyle w:val="Bodytext2Exact"/>
        </w:rPr>
        <w:t>The subnetwork must know to which attached device the packet is to be delivered.</w:t>
      </w:r>
    </w:p>
    <w:p w14:paraId="5F498DD3" w14:textId="77777777" w:rsidR="00434715" w:rsidRDefault="00434715" w:rsidP="00434715">
      <w:pPr>
        <w:pStyle w:val="Bodytext20"/>
        <w:numPr>
          <w:ilvl w:val="0"/>
          <w:numId w:val="15"/>
        </w:numPr>
        <w:shd w:val="clear" w:color="auto" w:fill="auto"/>
        <w:tabs>
          <w:tab w:val="left" w:pos="624"/>
        </w:tabs>
        <w:spacing w:before="0" w:after="180"/>
        <w:ind w:left="620" w:hanging="236"/>
        <w:jc w:val="left"/>
      </w:pPr>
      <w:r>
        <w:rPr>
          <w:rStyle w:val="Bodytext2BoldExact"/>
        </w:rPr>
        <w:t xml:space="preserve">Facilities requests: </w:t>
      </w:r>
      <w:r>
        <w:rPr>
          <w:rStyle w:val="Bodytext2Exact"/>
        </w:rPr>
        <w:t>The network access protocol might request the use of certain subnetwork facilities, such as priority.</w:t>
      </w:r>
    </w:p>
    <w:p w14:paraId="23D2C5B9" w14:textId="77777777" w:rsidR="00434715" w:rsidRDefault="00434715" w:rsidP="00434715">
      <w:pPr>
        <w:pStyle w:val="Bodytext20"/>
        <w:shd w:val="clear" w:color="auto" w:fill="auto"/>
        <w:spacing w:before="0"/>
        <w:ind w:firstLine="622"/>
      </w:pPr>
      <w:r>
        <w:rPr>
          <w:rStyle w:val="Bodytext2Exact"/>
        </w:rPr>
        <w:t>At router J, the packet header is stripped off and the IP header examined. On the basis of the destination address information in the IP header, the IP module in the router directs the datagram out across subnetwork 2 to B. To do this, the datagram is again augmented with a network access header.</w:t>
      </w:r>
    </w:p>
    <w:p w14:paraId="67F81D86" w14:textId="77777777" w:rsidR="00434715" w:rsidRDefault="00434715" w:rsidP="00434715">
      <w:pPr>
        <w:pStyle w:val="Bodytext20"/>
        <w:shd w:val="clear" w:color="auto" w:fill="auto"/>
        <w:spacing w:before="0" w:line="283" w:lineRule="exact"/>
        <w:ind w:firstLine="622"/>
        <w:rPr>
          <w:rStyle w:val="Bodytext2Exact"/>
        </w:rPr>
      </w:pPr>
      <w:r>
        <w:rPr>
          <w:rStyle w:val="Bodytext2Exact"/>
        </w:rPr>
        <w:t>When the data are received at B, the reverse process occurs. At each layer, the corresponding header is removed, and the remainder is passed on to the next higher layer, until the original user data are delivered to the destination process.</w:t>
      </w:r>
    </w:p>
    <w:p w14:paraId="34919D49" w14:textId="77777777" w:rsidR="00434715" w:rsidRDefault="00434715" w:rsidP="00434715">
      <w:pPr>
        <w:pStyle w:val="Bodytext20"/>
        <w:shd w:val="clear" w:color="auto" w:fill="auto"/>
        <w:spacing w:before="0" w:line="283" w:lineRule="exact"/>
        <w:ind w:firstLine="622"/>
        <w:rPr>
          <w:rStyle w:val="Bodytext2Exact"/>
        </w:rPr>
      </w:pPr>
    </w:p>
    <w:p w14:paraId="514BB9CF" w14:textId="77777777" w:rsidR="00434715" w:rsidRDefault="00434715" w:rsidP="00434715">
      <w:pPr>
        <w:pStyle w:val="Bodytext20"/>
        <w:shd w:val="clear" w:color="auto" w:fill="auto"/>
        <w:spacing w:before="0" w:after="310" w:line="293" w:lineRule="exact"/>
        <w:ind w:left="680" w:firstLine="596"/>
      </w:pPr>
      <w:r>
        <w:t xml:space="preserve">As an aside, the generic name for a block of data exchanged at any protocol level is referred to as a </w:t>
      </w:r>
      <w:r>
        <w:rPr>
          <w:rStyle w:val="Bodytext2Bold"/>
        </w:rPr>
        <w:t xml:space="preserve">protocol data unit (PDU). </w:t>
      </w:r>
      <w:r>
        <w:t xml:space="preserve">Thus, a </w:t>
      </w:r>
      <w:r>
        <w:rPr>
          <w:rStyle w:val="Bodytext2Bold"/>
        </w:rPr>
        <w:t xml:space="preserve">TCP </w:t>
      </w:r>
      <w:r>
        <w:t xml:space="preserve">segment is a </w:t>
      </w:r>
      <w:r>
        <w:rPr>
          <w:rStyle w:val="Bodytext2Bold"/>
        </w:rPr>
        <w:t>TCP PDU.</w:t>
      </w:r>
    </w:p>
    <w:p w14:paraId="61240E31" w14:textId="77777777" w:rsidR="00434715" w:rsidRDefault="00434715" w:rsidP="00434715">
      <w:pPr>
        <w:pStyle w:val="Bodytext60"/>
        <w:shd w:val="clear" w:color="auto" w:fill="auto"/>
        <w:spacing w:before="0" w:after="76" w:line="280" w:lineRule="exact"/>
        <w:ind w:left="680" w:firstLine="8"/>
        <w:jc w:val="both"/>
      </w:pPr>
      <w:r>
        <w:t>TCP/IP Applications</w:t>
      </w:r>
    </w:p>
    <w:p w14:paraId="3F415F64" w14:textId="77777777" w:rsidR="00434715" w:rsidRDefault="00434715" w:rsidP="00434715">
      <w:pPr>
        <w:pStyle w:val="Bodytext20"/>
        <w:shd w:val="clear" w:color="auto" w:fill="auto"/>
        <w:spacing w:before="0"/>
        <w:ind w:left="680" w:firstLine="8"/>
      </w:pPr>
      <w:r>
        <w:t>A number of applications have been standardized to operate on top of TCP. We mention three of the most common here.</w:t>
      </w:r>
    </w:p>
    <w:p w14:paraId="49F56741" w14:textId="77777777" w:rsidR="00434715" w:rsidRDefault="00434715" w:rsidP="00434715">
      <w:pPr>
        <w:pStyle w:val="Bodytext20"/>
        <w:shd w:val="clear" w:color="auto" w:fill="auto"/>
        <w:spacing w:before="0"/>
        <w:ind w:left="680" w:firstLine="596"/>
      </w:pPr>
      <w:r>
        <w:t xml:space="preserve">The </w:t>
      </w:r>
      <w:r>
        <w:rPr>
          <w:rStyle w:val="Bodytext2Bold"/>
        </w:rPr>
        <w:t xml:space="preserve">Simple Mail Transfer Protocol (SMTP) </w:t>
      </w:r>
      <w:r>
        <w:t xml:space="preserve">provides a basic electronic mail facility. It provides a mechanism for transferring messages among separate hosts. Features of SMTP </w:t>
      </w:r>
      <w:proofErr w:type="gramStart"/>
      <w:r>
        <w:t>include mailing lists</w:t>
      </w:r>
      <w:proofErr w:type="gramEnd"/>
      <w:r>
        <w:t xml:space="preserve">, </w:t>
      </w:r>
      <w:proofErr w:type="gramStart"/>
      <w:r>
        <w:t>return receipts, and forwarding</w:t>
      </w:r>
      <w:proofErr w:type="gramEnd"/>
      <w:r>
        <w:t>. The SMTP protocol does not specify the way in which messages are to be created; some local editing or native electronic mail facility is required. Once a message is created, SMTP accepts the message and makes use of TCP to send it to an SMTP module on another host. The target SMTP module will make use of a local electronic mail package to store the incoming message in a user’s mailbox.</w:t>
      </w:r>
    </w:p>
    <w:p w14:paraId="6686FFFA" w14:textId="77777777" w:rsidR="00434715" w:rsidRDefault="00434715" w:rsidP="00434715">
      <w:pPr>
        <w:pStyle w:val="Bodytext20"/>
        <w:shd w:val="clear" w:color="auto" w:fill="auto"/>
        <w:spacing w:before="0"/>
        <w:ind w:left="680" w:firstLine="596"/>
      </w:pPr>
      <w:r>
        <w:t xml:space="preserve">The </w:t>
      </w:r>
      <w:r>
        <w:rPr>
          <w:rStyle w:val="Bodytext2Bold"/>
        </w:rPr>
        <w:t xml:space="preserve">File Transfer Protocol (FTP) </w:t>
      </w:r>
      <w:r>
        <w:t>is used to send files from one system to another under user command. Both text and binary files are accommodated, and the protocol provides features for controlling user access. When a user wishes to engage in file transfer, FTP sets up a TCP connection to the target system for the exchange of control messages. This connection allows user ID and password to be transmitted and allows the user to specify the file and file actions desired. Once a file transfer is approved, a second TCP connection is set up for the data transfer. The file is transferred over the data connection, without the overhead of any headers or control information at the application level. When the transfer is complete, the control connection is used to signal the completion and to accept new file transfer commands.</w:t>
      </w:r>
    </w:p>
    <w:p w14:paraId="64171214" w14:textId="77777777" w:rsidR="00434715" w:rsidRDefault="00434715" w:rsidP="00434715">
      <w:pPr>
        <w:pStyle w:val="Bodytext20"/>
        <w:shd w:val="clear" w:color="auto" w:fill="auto"/>
        <w:spacing w:before="0" w:after="426"/>
        <w:ind w:left="680" w:firstLine="596"/>
      </w:pPr>
      <w:r>
        <w:rPr>
          <w:rStyle w:val="Bodytext2Bold"/>
        </w:rPr>
        <w:t xml:space="preserve">TELNET </w:t>
      </w:r>
      <w:r>
        <w:t>provides a remote logon capability, which enables a user at a terminal or personal computer to logon to a remote computer and function as if directly connected to that computer. The protocol was designed to work with simple scrollmode terminals. TELNET is actually implemented in two modules: User TELNET interacts with the terminal I/O module to communicate with a local terminal. It converts the characteristics of real terminals to the network standard and vice versa. Server TELNET interacts with an application, acting as a surrogate terminal handler so that remote terminals appear as local to the application. Terminal traffic between User and Server TELNET is carried on a TCP connection.</w:t>
      </w:r>
    </w:p>
    <w:p w14:paraId="641D778F" w14:textId="77777777" w:rsidR="00434715" w:rsidRDefault="00434715" w:rsidP="00434715">
      <w:pPr>
        <w:pStyle w:val="Bodytext60"/>
        <w:numPr>
          <w:ilvl w:val="1"/>
          <w:numId w:val="14"/>
        </w:numPr>
        <w:shd w:val="clear" w:color="auto" w:fill="000000"/>
        <w:tabs>
          <w:tab w:val="left" w:pos="686"/>
        </w:tabs>
        <w:spacing w:before="0" w:after="321" w:line="280" w:lineRule="exact"/>
        <w:jc w:val="both"/>
      </w:pPr>
      <w:r>
        <w:rPr>
          <w:b w:val="0"/>
          <w:bCs w:val="0"/>
        </w:rPr>
        <w:t>THE OSI MODEL</w:t>
      </w:r>
    </w:p>
    <w:p w14:paraId="5980912C" w14:textId="77777777" w:rsidR="00434715" w:rsidRDefault="00434715" w:rsidP="00434715">
      <w:pPr>
        <w:pStyle w:val="Bodytext20"/>
        <w:shd w:val="clear" w:color="auto" w:fill="auto"/>
        <w:spacing w:before="0" w:after="142"/>
        <w:ind w:left="680" w:firstLine="8"/>
      </w:pPr>
      <w:r>
        <w:lastRenderedPageBreak/>
        <w:t>The Open Systems Interconnection (OSI) reference model was developed by the International Organization for Standardization (</w:t>
      </w:r>
      <w:proofErr w:type="gramStart"/>
      <w:r>
        <w:t>ISO)</w:t>
      </w:r>
      <w:r>
        <w:rPr>
          <w:vertAlign w:val="superscript"/>
        </w:rPr>
        <w:t>1</w:t>
      </w:r>
      <w:proofErr w:type="gramEnd"/>
      <w:r>
        <w:t xml:space="preserve"> as a model for a computer protocol architecture and as a framework for developing protocol standards. The OSI model consists of seven layers:</w:t>
      </w:r>
    </w:p>
    <w:p w14:paraId="344E383A" w14:textId="77777777" w:rsidR="00434715" w:rsidRDefault="00434715" w:rsidP="00434715">
      <w:pPr>
        <w:pStyle w:val="Bodytext20"/>
        <w:numPr>
          <w:ilvl w:val="0"/>
          <w:numId w:val="10"/>
        </w:numPr>
        <w:shd w:val="clear" w:color="auto" w:fill="auto"/>
        <w:tabs>
          <w:tab w:val="left" w:pos="1282"/>
        </w:tabs>
        <w:spacing w:before="0" w:after="38" w:line="260" w:lineRule="exact"/>
        <w:ind w:left="1040" w:firstLine="4"/>
      </w:pPr>
      <w:r>
        <w:t>Application</w:t>
      </w:r>
    </w:p>
    <w:p w14:paraId="37CFCA7C" w14:textId="77777777" w:rsidR="00434715" w:rsidRDefault="00434715" w:rsidP="00434715">
      <w:pPr>
        <w:pStyle w:val="Bodytext20"/>
        <w:numPr>
          <w:ilvl w:val="0"/>
          <w:numId w:val="10"/>
        </w:numPr>
        <w:shd w:val="clear" w:color="auto" w:fill="auto"/>
        <w:tabs>
          <w:tab w:val="left" w:pos="1282"/>
        </w:tabs>
        <w:spacing w:before="0" w:after="38" w:line="260" w:lineRule="exact"/>
        <w:ind w:left="1040" w:firstLine="4"/>
      </w:pPr>
      <w:r>
        <w:t>Presentation</w:t>
      </w:r>
    </w:p>
    <w:p w14:paraId="3997C07A" w14:textId="77777777" w:rsidR="00823034" w:rsidRDefault="00823034" w:rsidP="00823034">
      <w:pPr>
        <w:pStyle w:val="Bodytext20"/>
        <w:numPr>
          <w:ilvl w:val="0"/>
          <w:numId w:val="10"/>
        </w:numPr>
        <w:shd w:val="clear" w:color="auto" w:fill="auto"/>
        <w:tabs>
          <w:tab w:val="left" w:pos="1496"/>
        </w:tabs>
        <w:spacing w:before="0" w:line="360" w:lineRule="exact"/>
        <w:ind w:left="1260" w:hanging="4"/>
      </w:pPr>
      <w:r>
        <w:rPr>
          <w:rStyle w:val="Bodytext2Exact"/>
        </w:rPr>
        <w:t>Session</w:t>
      </w:r>
    </w:p>
    <w:p w14:paraId="0DBFE276" w14:textId="77777777" w:rsidR="00823034" w:rsidRDefault="00823034" w:rsidP="00823034">
      <w:pPr>
        <w:pStyle w:val="Bodytext20"/>
        <w:numPr>
          <w:ilvl w:val="0"/>
          <w:numId w:val="10"/>
        </w:numPr>
        <w:shd w:val="clear" w:color="auto" w:fill="auto"/>
        <w:tabs>
          <w:tab w:val="left" w:pos="1491"/>
        </w:tabs>
        <w:spacing w:before="0" w:line="360" w:lineRule="exact"/>
        <w:ind w:left="1260" w:hanging="4"/>
      </w:pPr>
      <w:r>
        <w:rPr>
          <w:rStyle w:val="Bodytext2Exact"/>
        </w:rPr>
        <w:t>Transport</w:t>
      </w:r>
    </w:p>
    <w:p w14:paraId="155F900D" w14:textId="77777777" w:rsidR="00823034" w:rsidRDefault="00823034" w:rsidP="00823034">
      <w:pPr>
        <w:pStyle w:val="Bodytext20"/>
        <w:numPr>
          <w:ilvl w:val="0"/>
          <w:numId w:val="10"/>
        </w:numPr>
        <w:shd w:val="clear" w:color="auto" w:fill="auto"/>
        <w:tabs>
          <w:tab w:val="left" w:pos="1491"/>
        </w:tabs>
        <w:spacing w:before="0" w:line="360" w:lineRule="exact"/>
        <w:ind w:left="1260" w:hanging="4"/>
      </w:pPr>
      <w:r>
        <w:rPr>
          <w:rStyle w:val="Bodytext2Exact"/>
        </w:rPr>
        <w:t>Network</w:t>
      </w:r>
    </w:p>
    <w:p w14:paraId="0E260BA2" w14:textId="77777777" w:rsidR="00823034" w:rsidRDefault="00823034" w:rsidP="00823034">
      <w:pPr>
        <w:pStyle w:val="Bodytext20"/>
        <w:numPr>
          <w:ilvl w:val="0"/>
          <w:numId w:val="10"/>
        </w:numPr>
        <w:shd w:val="clear" w:color="auto" w:fill="auto"/>
        <w:tabs>
          <w:tab w:val="left" w:pos="1491"/>
        </w:tabs>
        <w:spacing w:before="0" w:line="360" w:lineRule="exact"/>
        <w:ind w:left="1260" w:hanging="4"/>
      </w:pPr>
      <w:r>
        <w:rPr>
          <w:rStyle w:val="Bodytext2Exact"/>
        </w:rPr>
        <w:t>Data link</w:t>
      </w:r>
    </w:p>
    <w:p w14:paraId="6498EF36" w14:textId="77777777" w:rsidR="00823034" w:rsidRDefault="00823034" w:rsidP="00823034">
      <w:pPr>
        <w:pStyle w:val="Bodytext20"/>
        <w:numPr>
          <w:ilvl w:val="0"/>
          <w:numId w:val="10"/>
        </w:numPr>
        <w:shd w:val="clear" w:color="auto" w:fill="auto"/>
        <w:tabs>
          <w:tab w:val="left" w:pos="1496"/>
        </w:tabs>
        <w:spacing w:before="0" w:after="178" w:line="360" w:lineRule="exact"/>
        <w:ind w:left="1260" w:hanging="4"/>
      </w:pPr>
      <w:r>
        <w:rPr>
          <w:rStyle w:val="Bodytext2Exact"/>
        </w:rPr>
        <w:t>Physical</w:t>
      </w:r>
    </w:p>
    <w:p w14:paraId="5A1DCEA5" w14:textId="77777777" w:rsidR="00823034" w:rsidRDefault="00823034" w:rsidP="00823034">
      <w:pPr>
        <w:pStyle w:val="Bodytext20"/>
        <w:shd w:val="clear" w:color="auto" w:fill="auto"/>
        <w:spacing w:before="0"/>
        <w:ind w:left="900" w:hanging="3"/>
      </w:pPr>
      <w:r>
        <w:rPr>
          <w:rStyle w:val="Bodytext2Exact"/>
        </w:rPr>
        <w:t>Figure 4.3 illustrates the OSI model and provides a brief definition of the functions performed at each layer. The intent of the OSI model is that protocols be developed to perform the functions of each layer.</w:t>
      </w:r>
    </w:p>
    <w:p w14:paraId="448D7C96" w14:textId="77777777" w:rsidR="00823034" w:rsidRDefault="00823034" w:rsidP="00823034">
      <w:pPr>
        <w:pStyle w:val="Bodytext20"/>
        <w:shd w:val="clear" w:color="auto" w:fill="auto"/>
        <w:spacing w:before="0"/>
        <w:ind w:left="900" w:firstLine="583"/>
        <w:rPr>
          <w:rStyle w:val="Bodytext2Exact"/>
        </w:rPr>
      </w:pPr>
      <w:r>
        <w:rPr>
          <w:rStyle w:val="Bodytext2Exact"/>
        </w:rPr>
        <w:t>The designers of OSI assumed that this model and the protocols developed within this model would come to dominate computer communications, eventually replacing proprietary protocol implementations and rival multivendor models such</w:t>
      </w:r>
    </w:p>
    <w:p w14:paraId="02F16EDF" w14:textId="77777777" w:rsidR="00224A04" w:rsidRDefault="00224A04" w:rsidP="00823034">
      <w:pPr>
        <w:pStyle w:val="Bodytext20"/>
        <w:shd w:val="clear" w:color="auto" w:fill="auto"/>
        <w:spacing w:before="0"/>
        <w:ind w:left="900" w:firstLine="583"/>
        <w:rPr>
          <w:rStyle w:val="Bodytext2Exact"/>
        </w:rPr>
      </w:pPr>
    </w:p>
    <w:p w14:paraId="03371577" w14:textId="77777777" w:rsidR="00224A04" w:rsidRDefault="00224A04" w:rsidP="00823034">
      <w:pPr>
        <w:pStyle w:val="Bodytext20"/>
        <w:shd w:val="clear" w:color="auto" w:fill="auto"/>
        <w:spacing w:before="0"/>
        <w:ind w:left="900" w:firstLine="583"/>
        <w:rPr>
          <w:rStyle w:val="Bodytext2Exact"/>
        </w:rPr>
      </w:pPr>
    </w:p>
    <w:p w14:paraId="733F2F66" w14:textId="77777777" w:rsidR="00224A04" w:rsidRDefault="00224A04" w:rsidP="00823034">
      <w:pPr>
        <w:pStyle w:val="Bodytext20"/>
        <w:shd w:val="clear" w:color="auto" w:fill="auto"/>
        <w:spacing w:before="0"/>
        <w:ind w:left="900" w:firstLine="583"/>
        <w:rPr>
          <w:rStyle w:val="Bodytext2Exact"/>
        </w:rPr>
      </w:pPr>
    </w:p>
    <w:p w14:paraId="5A0A6398" w14:textId="77777777" w:rsidR="00224A04" w:rsidRDefault="00224A04" w:rsidP="00823034">
      <w:pPr>
        <w:pStyle w:val="Bodytext20"/>
        <w:shd w:val="clear" w:color="auto" w:fill="auto"/>
        <w:spacing w:before="0"/>
        <w:ind w:left="900" w:firstLine="583"/>
        <w:rPr>
          <w:rStyle w:val="Bodytext2Exact"/>
        </w:rPr>
      </w:pPr>
    </w:p>
    <w:p w14:paraId="5B9BA70B" w14:textId="77777777" w:rsidR="00224A04" w:rsidRDefault="00224A04" w:rsidP="00823034">
      <w:pPr>
        <w:pStyle w:val="Bodytext20"/>
        <w:shd w:val="clear" w:color="auto" w:fill="auto"/>
        <w:spacing w:before="0"/>
        <w:ind w:left="900" w:firstLine="583"/>
      </w:pPr>
    </w:p>
    <w:p w14:paraId="7D642F41" w14:textId="77777777" w:rsidR="00224A04" w:rsidRDefault="00224A04" w:rsidP="00823034">
      <w:pPr>
        <w:pStyle w:val="Bodytext20"/>
        <w:shd w:val="clear" w:color="auto" w:fill="auto"/>
        <w:spacing w:before="0"/>
        <w:ind w:left="900" w:firstLine="583"/>
      </w:pPr>
      <w:r>
        <w:tab/>
      </w:r>
      <w:r>
        <w:tab/>
      </w:r>
      <w:r>
        <w:tab/>
      </w:r>
      <w:r>
        <w:tab/>
      </w:r>
      <w:r>
        <w:tab/>
      </w:r>
    </w:p>
    <w:p w14:paraId="0775BDCA" w14:textId="77777777" w:rsidR="00224A04" w:rsidRDefault="00224A04" w:rsidP="00823034">
      <w:pPr>
        <w:pStyle w:val="Bodytext20"/>
        <w:shd w:val="clear" w:color="auto" w:fill="auto"/>
        <w:spacing w:before="0"/>
        <w:ind w:left="900" w:firstLine="583"/>
      </w:pPr>
    </w:p>
    <w:p w14:paraId="4AFE9485" w14:textId="77777777" w:rsidR="00224A04" w:rsidRDefault="00224A04" w:rsidP="00823034">
      <w:pPr>
        <w:pStyle w:val="Bodytext20"/>
        <w:shd w:val="clear" w:color="auto" w:fill="auto"/>
        <w:spacing w:before="0"/>
        <w:ind w:left="900" w:firstLine="583"/>
      </w:pPr>
    </w:p>
    <w:p w14:paraId="23949D9E" w14:textId="77777777" w:rsidR="00224A04" w:rsidRDefault="00224A04" w:rsidP="00823034">
      <w:pPr>
        <w:pStyle w:val="Bodytext20"/>
        <w:shd w:val="clear" w:color="auto" w:fill="auto"/>
        <w:spacing w:before="0"/>
        <w:ind w:left="900" w:firstLine="583"/>
      </w:pPr>
      <w:r>
        <w:rPr>
          <w:noProof/>
        </w:rPr>
        <mc:AlternateContent>
          <mc:Choice Requires="wpc">
            <w:drawing>
              <wp:anchor distT="0" distB="0" distL="114300" distR="114300" simplePos="0" relativeHeight="251683840" behindDoc="0" locked="0" layoutInCell="1" allowOverlap="1" wp14:anchorId="1F4FB5D6" wp14:editId="4FFF9D26">
                <wp:simplePos x="0" y="0"/>
                <wp:positionH relativeFrom="column">
                  <wp:posOffset>-914400</wp:posOffset>
                </wp:positionH>
                <wp:positionV relativeFrom="paragraph">
                  <wp:posOffset>-914400</wp:posOffset>
                </wp:positionV>
                <wp:extent cx="3954145" cy="5988685"/>
                <wp:effectExtent l="0" t="0" r="8255" b="0"/>
                <wp:wrapNone/>
                <wp:docPr id="168" name="Canvas 1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67" name="Picture 4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54145" cy="5988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0EE0AF5E" id="Canvas 168" o:spid="_x0000_s1026" editas="canvas" style="position:absolute;margin-left:-1in;margin-top:-1in;width:311.35pt;height:471.55pt;z-index:251683840" coordsize="39541,59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">
                <v:shape id="_x0000_s1027" type="#_x0000_t75" style="position:absolute;width:39541;height:59886;visibility:visible;mso-wrap-style:square">
                  <v:fill o:detectmouseclick="t"/>
                  <v:path o:connecttype="none"/>
                </v:shape>
                <v:shape id="Picture 43" o:spid="_x0000_s1028" type="#_x0000_t75" style="position:absolute;width:39541;height:59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VBrPBAAAA3AAAAA8AAABkcnMvZG93bnJldi54bWxET0uLwjAQvgv7H8IseBFNVxeVahQRfB19&#10;gHobmrGt20xKE7X+eyMseJuP7znjaW0KcafK5ZYV/HQiEMSJ1TmnCg77RXsIwnlkjYVlUvAkB9PJ&#10;V2OMsbYP3tJ951MRQtjFqCDzvoyldElGBl3HlsSBu9jKoA+wSqWu8BHCTSG7UdSXBnMODRmWNM8o&#10;+dvdjIKjbF1ktHq66/E03Pyee+Y046VSze96NgLhqfYf8b97rcP8/gDez4QL5OQ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gVBrPBAAAA3AAAAA8AAAAAAAAAAAAAAAAAnwIA&#10;AGRycy9kb3ducmV2LnhtbFBLBQYAAAAABAAEAPcAAACNAwAAAAA=&#10;">
                  <v:imagedata r:id="rId70" o:title=""/>
                </v:shape>
              </v:group>
            </w:pict>
          </mc:Fallback>
        </mc:AlternateContent>
      </w:r>
    </w:p>
    <w:p w14:paraId="176F6E13" w14:textId="77777777" w:rsidR="00224A04" w:rsidRDefault="00224A04" w:rsidP="00823034">
      <w:pPr>
        <w:pStyle w:val="Bodytext20"/>
        <w:shd w:val="clear" w:color="auto" w:fill="auto"/>
        <w:spacing w:before="0"/>
        <w:ind w:left="900" w:firstLine="583"/>
      </w:pPr>
    </w:p>
    <w:p w14:paraId="28DE80CE" w14:textId="77777777" w:rsidR="00224A04" w:rsidRDefault="00224A04" w:rsidP="00823034">
      <w:pPr>
        <w:pStyle w:val="Bodytext20"/>
        <w:shd w:val="clear" w:color="auto" w:fill="auto"/>
        <w:spacing w:before="0"/>
        <w:ind w:left="900" w:firstLine="583"/>
      </w:pPr>
    </w:p>
    <w:p w14:paraId="7B00379F" w14:textId="77777777" w:rsidR="00434715" w:rsidRDefault="00434715" w:rsidP="00434715">
      <w:pPr>
        <w:pStyle w:val="Bodytext20"/>
        <w:shd w:val="clear" w:color="auto" w:fill="auto"/>
        <w:spacing w:before="0"/>
        <w:ind w:left="1340" w:firstLine="591"/>
        <w:jc w:val="left"/>
      </w:pPr>
    </w:p>
    <w:p w14:paraId="5262D854" w14:textId="77777777" w:rsidR="00224A04" w:rsidRDefault="00224A04" w:rsidP="00434715">
      <w:pPr>
        <w:pStyle w:val="Bodytext20"/>
        <w:shd w:val="clear" w:color="auto" w:fill="auto"/>
        <w:spacing w:before="0"/>
        <w:ind w:left="1340" w:firstLine="591"/>
        <w:jc w:val="left"/>
      </w:pPr>
    </w:p>
    <w:p w14:paraId="3511FB3D" w14:textId="77777777" w:rsidR="00224A04" w:rsidRDefault="00224A04" w:rsidP="00434715">
      <w:pPr>
        <w:pStyle w:val="Bodytext20"/>
        <w:shd w:val="clear" w:color="auto" w:fill="auto"/>
        <w:spacing w:before="0"/>
        <w:ind w:left="1340" w:firstLine="591"/>
        <w:jc w:val="left"/>
      </w:pPr>
    </w:p>
    <w:p w14:paraId="0DE01C25" w14:textId="77777777" w:rsidR="00224A04" w:rsidRDefault="00224A04" w:rsidP="00434715">
      <w:pPr>
        <w:pStyle w:val="Bodytext20"/>
        <w:shd w:val="clear" w:color="auto" w:fill="auto"/>
        <w:spacing w:before="0"/>
        <w:ind w:left="1340" w:firstLine="591"/>
        <w:jc w:val="left"/>
      </w:pPr>
    </w:p>
    <w:p w14:paraId="69A467C5" w14:textId="77777777" w:rsidR="00224A04" w:rsidRDefault="00224A04" w:rsidP="00434715">
      <w:pPr>
        <w:pStyle w:val="Bodytext20"/>
        <w:shd w:val="clear" w:color="auto" w:fill="auto"/>
        <w:spacing w:before="0"/>
        <w:ind w:left="1340" w:firstLine="591"/>
        <w:jc w:val="left"/>
      </w:pPr>
    </w:p>
    <w:p w14:paraId="632DD079" w14:textId="77777777" w:rsidR="00224A04" w:rsidRDefault="00224A04" w:rsidP="00434715">
      <w:pPr>
        <w:pStyle w:val="Bodytext20"/>
        <w:shd w:val="clear" w:color="auto" w:fill="auto"/>
        <w:spacing w:before="0"/>
        <w:ind w:left="1340" w:firstLine="591"/>
        <w:jc w:val="left"/>
      </w:pPr>
    </w:p>
    <w:p w14:paraId="6FA39EFA" w14:textId="77777777" w:rsidR="00224A04" w:rsidRDefault="00224A04" w:rsidP="00434715">
      <w:pPr>
        <w:pStyle w:val="Bodytext20"/>
        <w:shd w:val="clear" w:color="auto" w:fill="auto"/>
        <w:spacing w:before="0"/>
        <w:ind w:left="1340" w:firstLine="591"/>
        <w:jc w:val="left"/>
      </w:pPr>
    </w:p>
    <w:p w14:paraId="7316C1AC" w14:textId="77777777" w:rsidR="00224A04" w:rsidRDefault="00224A04" w:rsidP="00434715">
      <w:pPr>
        <w:pStyle w:val="Bodytext20"/>
        <w:shd w:val="clear" w:color="auto" w:fill="auto"/>
        <w:spacing w:before="0"/>
        <w:ind w:left="1340" w:firstLine="591"/>
        <w:jc w:val="left"/>
      </w:pPr>
    </w:p>
    <w:p w14:paraId="4B10D034" w14:textId="77777777" w:rsidR="00224A04" w:rsidRDefault="00224A04" w:rsidP="00434715">
      <w:pPr>
        <w:pStyle w:val="Bodytext20"/>
        <w:shd w:val="clear" w:color="auto" w:fill="auto"/>
        <w:spacing w:before="0"/>
        <w:ind w:left="1340" w:firstLine="591"/>
        <w:jc w:val="left"/>
      </w:pPr>
    </w:p>
    <w:p w14:paraId="5F104A4F" w14:textId="77777777" w:rsidR="00224A04" w:rsidRDefault="00224A04" w:rsidP="00434715">
      <w:pPr>
        <w:pStyle w:val="Bodytext20"/>
        <w:shd w:val="clear" w:color="auto" w:fill="auto"/>
        <w:spacing w:before="0"/>
        <w:ind w:left="1340" w:firstLine="591"/>
        <w:jc w:val="left"/>
      </w:pPr>
    </w:p>
    <w:p w14:paraId="0EFF965D" w14:textId="77777777" w:rsidR="00224A04" w:rsidRDefault="00224A04" w:rsidP="00434715">
      <w:pPr>
        <w:pStyle w:val="Bodytext20"/>
        <w:shd w:val="clear" w:color="auto" w:fill="auto"/>
        <w:spacing w:before="0"/>
        <w:ind w:left="1340" w:firstLine="591"/>
        <w:jc w:val="left"/>
      </w:pPr>
    </w:p>
    <w:p w14:paraId="7E382335" w14:textId="77777777" w:rsidR="00224A04" w:rsidRDefault="00224A04" w:rsidP="00434715">
      <w:pPr>
        <w:pStyle w:val="Bodytext20"/>
        <w:shd w:val="clear" w:color="auto" w:fill="auto"/>
        <w:spacing w:before="0"/>
        <w:ind w:left="1340" w:firstLine="591"/>
        <w:jc w:val="left"/>
      </w:pPr>
    </w:p>
    <w:p w14:paraId="4AAB95A6" w14:textId="77777777" w:rsidR="00224A04" w:rsidRDefault="00224A04" w:rsidP="00434715">
      <w:pPr>
        <w:pStyle w:val="Bodytext20"/>
        <w:shd w:val="clear" w:color="auto" w:fill="auto"/>
        <w:spacing w:before="0"/>
        <w:ind w:left="1340" w:firstLine="591"/>
        <w:jc w:val="left"/>
      </w:pPr>
    </w:p>
    <w:p w14:paraId="3398E2A3" w14:textId="77777777" w:rsidR="00224A04" w:rsidRDefault="00224A04" w:rsidP="00434715">
      <w:pPr>
        <w:pStyle w:val="Bodytext20"/>
        <w:shd w:val="clear" w:color="auto" w:fill="auto"/>
        <w:spacing w:before="0"/>
        <w:ind w:left="1340" w:firstLine="591"/>
        <w:jc w:val="left"/>
      </w:pPr>
    </w:p>
    <w:p w14:paraId="0B3B5F2F" w14:textId="77777777" w:rsidR="00224A04" w:rsidRDefault="00224A04" w:rsidP="00434715">
      <w:pPr>
        <w:pStyle w:val="Bodytext20"/>
        <w:shd w:val="clear" w:color="auto" w:fill="auto"/>
        <w:spacing w:before="0"/>
        <w:ind w:left="1340" w:firstLine="591"/>
        <w:jc w:val="left"/>
      </w:pPr>
    </w:p>
    <w:p w14:paraId="7FBF4AFD" w14:textId="77777777" w:rsidR="00224A04" w:rsidRDefault="00224A04" w:rsidP="00434715">
      <w:pPr>
        <w:pStyle w:val="Bodytext20"/>
        <w:shd w:val="clear" w:color="auto" w:fill="auto"/>
        <w:spacing w:before="0"/>
        <w:ind w:left="1340" w:firstLine="591"/>
        <w:jc w:val="left"/>
      </w:pPr>
    </w:p>
    <w:p w14:paraId="68ACBF99" w14:textId="77777777" w:rsidR="00224A04" w:rsidRDefault="00224A04" w:rsidP="00434715">
      <w:pPr>
        <w:pStyle w:val="Bodytext20"/>
        <w:shd w:val="clear" w:color="auto" w:fill="auto"/>
        <w:spacing w:before="0"/>
        <w:ind w:left="1340" w:firstLine="591"/>
        <w:jc w:val="left"/>
      </w:pPr>
    </w:p>
    <w:p w14:paraId="463F3BCE" w14:textId="77777777" w:rsidR="00224A04" w:rsidRDefault="00224A04" w:rsidP="00434715">
      <w:pPr>
        <w:pStyle w:val="Bodytext20"/>
        <w:shd w:val="clear" w:color="auto" w:fill="auto"/>
        <w:spacing w:before="0"/>
        <w:ind w:left="1340" w:firstLine="591"/>
        <w:jc w:val="left"/>
      </w:pPr>
    </w:p>
    <w:p w14:paraId="02E624E8" w14:textId="77777777" w:rsidR="00224A04" w:rsidRDefault="00224A04" w:rsidP="00434715">
      <w:pPr>
        <w:pStyle w:val="Bodytext20"/>
        <w:shd w:val="clear" w:color="auto" w:fill="auto"/>
        <w:spacing w:before="0"/>
        <w:ind w:left="1340" w:firstLine="591"/>
        <w:jc w:val="left"/>
      </w:pPr>
    </w:p>
    <w:p w14:paraId="52228E4E" w14:textId="77777777" w:rsidR="00224A04" w:rsidRDefault="00224A04" w:rsidP="00434715">
      <w:pPr>
        <w:pStyle w:val="Bodytext20"/>
        <w:shd w:val="clear" w:color="auto" w:fill="auto"/>
        <w:spacing w:before="0"/>
        <w:ind w:left="1340" w:firstLine="591"/>
        <w:jc w:val="left"/>
      </w:pPr>
    </w:p>
    <w:p w14:paraId="12BA1EC2" w14:textId="77777777" w:rsidR="00224A04" w:rsidRDefault="00224A04" w:rsidP="00434715">
      <w:pPr>
        <w:pStyle w:val="Bodytext20"/>
        <w:shd w:val="clear" w:color="auto" w:fill="auto"/>
        <w:spacing w:before="0"/>
        <w:ind w:left="1340" w:firstLine="591"/>
        <w:jc w:val="left"/>
      </w:pPr>
    </w:p>
    <w:p w14:paraId="093AA97C" w14:textId="77777777" w:rsidR="00224A04" w:rsidRDefault="00224A04" w:rsidP="00434715">
      <w:pPr>
        <w:pStyle w:val="Bodytext20"/>
        <w:shd w:val="clear" w:color="auto" w:fill="auto"/>
        <w:spacing w:before="0"/>
        <w:ind w:left="1340" w:firstLine="591"/>
        <w:jc w:val="left"/>
      </w:pPr>
    </w:p>
    <w:p w14:paraId="2A84A595" w14:textId="77777777" w:rsidR="00224A04" w:rsidRDefault="00224A04" w:rsidP="00434715">
      <w:pPr>
        <w:pStyle w:val="Bodytext20"/>
        <w:shd w:val="clear" w:color="auto" w:fill="auto"/>
        <w:spacing w:before="0"/>
        <w:ind w:left="1340" w:firstLine="591"/>
        <w:jc w:val="left"/>
      </w:pPr>
    </w:p>
    <w:p w14:paraId="3DD10D0F" w14:textId="77777777" w:rsidR="00224A04" w:rsidRDefault="00224A04" w:rsidP="00434715">
      <w:pPr>
        <w:pStyle w:val="Bodytext20"/>
        <w:shd w:val="clear" w:color="auto" w:fill="auto"/>
        <w:spacing w:before="0"/>
        <w:ind w:left="1340" w:firstLine="591"/>
        <w:jc w:val="left"/>
      </w:pPr>
    </w:p>
    <w:p w14:paraId="17EEE0AD" w14:textId="77777777" w:rsidR="00224A04" w:rsidRDefault="00224A04" w:rsidP="00434715">
      <w:pPr>
        <w:pStyle w:val="Bodytext20"/>
        <w:shd w:val="clear" w:color="auto" w:fill="auto"/>
        <w:spacing w:before="0"/>
        <w:ind w:left="1340" w:firstLine="591"/>
        <w:jc w:val="left"/>
      </w:pPr>
    </w:p>
    <w:p w14:paraId="422E19B9" w14:textId="77777777" w:rsidR="00224A04" w:rsidRDefault="00224A04" w:rsidP="00434715">
      <w:pPr>
        <w:pStyle w:val="Bodytext20"/>
        <w:shd w:val="clear" w:color="auto" w:fill="auto"/>
        <w:spacing w:before="0"/>
        <w:ind w:left="1340" w:firstLine="591"/>
        <w:jc w:val="left"/>
      </w:pPr>
    </w:p>
    <w:p w14:paraId="7D9DB5FB" w14:textId="77777777" w:rsidR="00224A04" w:rsidRDefault="00224A04" w:rsidP="00434715">
      <w:pPr>
        <w:pStyle w:val="Bodytext20"/>
        <w:shd w:val="clear" w:color="auto" w:fill="auto"/>
        <w:spacing w:before="0"/>
        <w:ind w:left="1340" w:firstLine="591"/>
        <w:jc w:val="left"/>
      </w:pPr>
    </w:p>
    <w:p w14:paraId="265B4DFA" w14:textId="77777777" w:rsidR="00224A04" w:rsidRDefault="00224A04" w:rsidP="00434715">
      <w:pPr>
        <w:pStyle w:val="Bodytext20"/>
        <w:shd w:val="clear" w:color="auto" w:fill="auto"/>
        <w:spacing w:before="0"/>
        <w:ind w:left="1340" w:firstLine="591"/>
        <w:jc w:val="left"/>
      </w:pPr>
    </w:p>
    <w:p w14:paraId="17CB49F6" w14:textId="77777777" w:rsidR="00224A04" w:rsidRDefault="00224A04" w:rsidP="00434715">
      <w:pPr>
        <w:pStyle w:val="Bodytext20"/>
        <w:shd w:val="clear" w:color="auto" w:fill="auto"/>
        <w:spacing w:before="0"/>
        <w:ind w:left="1340" w:firstLine="591"/>
        <w:jc w:val="left"/>
      </w:pPr>
    </w:p>
    <w:p w14:paraId="6CE1298C" w14:textId="77777777" w:rsidR="00224A04" w:rsidRDefault="00224A04" w:rsidP="00434715">
      <w:pPr>
        <w:pStyle w:val="Bodytext20"/>
        <w:shd w:val="clear" w:color="auto" w:fill="auto"/>
        <w:spacing w:before="0"/>
        <w:ind w:left="1340" w:firstLine="591"/>
        <w:jc w:val="left"/>
      </w:pPr>
    </w:p>
    <w:p w14:paraId="1503CF21" w14:textId="77777777" w:rsidR="00224A04" w:rsidRDefault="00224A04" w:rsidP="00434715">
      <w:pPr>
        <w:pStyle w:val="Bodytext20"/>
        <w:shd w:val="clear" w:color="auto" w:fill="auto"/>
        <w:spacing w:before="0"/>
        <w:ind w:left="1340" w:firstLine="591"/>
        <w:jc w:val="left"/>
      </w:pPr>
    </w:p>
    <w:p w14:paraId="4E2DF4C9" w14:textId="77777777" w:rsidR="00224A04" w:rsidRDefault="00224A04" w:rsidP="00434715">
      <w:pPr>
        <w:pStyle w:val="Bodytext20"/>
        <w:shd w:val="clear" w:color="auto" w:fill="auto"/>
        <w:spacing w:before="0"/>
        <w:ind w:left="1340" w:firstLine="591"/>
        <w:jc w:val="left"/>
      </w:pPr>
    </w:p>
    <w:p w14:paraId="5414AE04" w14:textId="77777777" w:rsidR="00224A04" w:rsidRDefault="00224A04" w:rsidP="00434715">
      <w:pPr>
        <w:pStyle w:val="Bodytext20"/>
        <w:shd w:val="clear" w:color="auto" w:fill="auto"/>
        <w:spacing w:before="0"/>
        <w:ind w:left="1340" w:firstLine="591"/>
        <w:jc w:val="left"/>
      </w:pPr>
    </w:p>
    <w:p w14:paraId="3864B7FB" w14:textId="77777777" w:rsidR="00224A04" w:rsidRDefault="00224A04" w:rsidP="00434715">
      <w:pPr>
        <w:pStyle w:val="Bodytext20"/>
        <w:shd w:val="clear" w:color="auto" w:fill="auto"/>
        <w:spacing w:before="0"/>
        <w:ind w:left="1340" w:firstLine="591"/>
        <w:jc w:val="left"/>
      </w:pPr>
    </w:p>
    <w:p w14:paraId="0AF2DA93" w14:textId="77777777" w:rsidR="00224A04" w:rsidRDefault="00224A04" w:rsidP="00434715">
      <w:pPr>
        <w:pStyle w:val="Bodytext20"/>
        <w:shd w:val="clear" w:color="auto" w:fill="auto"/>
        <w:spacing w:before="0"/>
        <w:ind w:left="1340" w:firstLine="591"/>
        <w:jc w:val="left"/>
      </w:pPr>
    </w:p>
    <w:p w14:paraId="21B7EA55" w14:textId="77777777" w:rsidR="00224A04" w:rsidRDefault="00224A04" w:rsidP="00434715">
      <w:pPr>
        <w:pStyle w:val="Bodytext20"/>
        <w:shd w:val="clear" w:color="auto" w:fill="auto"/>
        <w:spacing w:before="0"/>
        <w:ind w:left="1340" w:firstLine="591"/>
        <w:jc w:val="left"/>
      </w:pPr>
    </w:p>
    <w:p w14:paraId="27A589CF" w14:textId="77777777" w:rsidR="00224A04" w:rsidRDefault="00224A04" w:rsidP="00434715">
      <w:pPr>
        <w:pStyle w:val="Bodytext20"/>
        <w:shd w:val="clear" w:color="auto" w:fill="auto"/>
        <w:spacing w:before="0"/>
        <w:ind w:left="1340" w:firstLine="591"/>
        <w:jc w:val="left"/>
      </w:pPr>
    </w:p>
    <w:p w14:paraId="14A49641" w14:textId="77777777" w:rsidR="00224A04" w:rsidRDefault="00224A04" w:rsidP="00434715">
      <w:pPr>
        <w:pStyle w:val="Bodytext20"/>
        <w:shd w:val="clear" w:color="auto" w:fill="auto"/>
        <w:spacing w:before="0"/>
        <w:ind w:left="1340" w:firstLine="591"/>
        <w:jc w:val="left"/>
      </w:pPr>
    </w:p>
    <w:p w14:paraId="0924FD1B" w14:textId="77777777" w:rsidR="00224A04" w:rsidRDefault="00224A04" w:rsidP="00434715">
      <w:pPr>
        <w:pStyle w:val="Bodytext20"/>
        <w:shd w:val="clear" w:color="auto" w:fill="auto"/>
        <w:spacing w:before="0"/>
        <w:ind w:left="1340" w:firstLine="591"/>
        <w:jc w:val="left"/>
      </w:pPr>
    </w:p>
    <w:p w14:paraId="6B0E9ED7" w14:textId="77777777" w:rsidR="00224A04" w:rsidRDefault="00224A04" w:rsidP="00434715">
      <w:pPr>
        <w:pStyle w:val="Bodytext20"/>
        <w:shd w:val="clear" w:color="auto" w:fill="auto"/>
        <w:spacing w:before="0"/>
        <w:ind w:left="1340" w:firstLine="591"/>
        <w:jc w:val="left"/>
      </w:pPr>
      <w:r>
        <w:rPr>
          <w:noProof/>
        </w:rPr>
        <mc:AlternateContent>
          <mc:Choice Requires="wpc">
            <w:drawing>
              <wp:anchor distT="0" distB="0" distL="114300" distR="114300" simplePos="0" relativeHeight="251686912" behindDoc="0" locked="0" layoutInCell="1" allowOverlap="1" wp14:anchorId="1C3C87F2" wp14:editId="5938157F">
                <wp:simplePos x="0" y="0"/>
                <wp:positionH relativeFrom="column">
                  <wp:posOffset>-914400</wp:posOffset>
                </wp:positionH>
                <wp:positionV relativeFrom="paragraph">
                  <wp:posOffset>-914400</wp:posOffset>
                </wp:positionV>
                <wp:extent cx="4522470" cy="3089275"/>
                <wp:effectExtent l="0" t="0" r="11430" b="6350"/>
                <wp:wrapNone/>
                <wp:docPr id="174" name="Canvas 1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73" name="Picture 5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531995" cy="309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43265697" id="Canvas 174" o:spid="_x0000_s1026" editas="canvas" style="position:absolute;margin-left:-1in;margin-top:-1in;width:356.1pt;height:243.25pt;z-index:251686912" coordsize="45224,30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">
                <v:shape id="_x0000_s1027" type="#_x0000_t75" style="position:absolute;width:45224;height:30892;visibility:visible;mso-wrap-style:square">
                  <v:fill o:detectmouseclick="t"/>
                  <v:path o:connecttype="none"/>
                </v:shape>
                <v:shape id="Picture 51" o:spid="_x0000_s1028" type="#_x0000_t75" style="position:absolute;width:45319;height:309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dBaHAAAAA3AAAAA8AAABkcnMvZG93bnJldi54bWxET02LwjAQvS/4H8IseFlsqoJK1ygiCF63&#10;FaG3oZltyzaT2sS2/nuzIHibx/uc7X40jeipc7VlBfMoBkFcWF1zqeCSnWYbEM4ja2wsk4IHOdjv&#10;Jh9bTLQd+If61JcihLBLUEHlfZtI6YqKDLrItsSB+7WdQR9gV0rd4RDCTSMXcbySBmsODRW2dKyo&#10;+EvvRkH2JW8mz9OhzG/XY9Zny6JGVmr6OR6+QXga/Vv8cp91mL9ewv8z4QK5ew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p0FocAAAADcAAAADwAAAAAAAAAAAAAAAACfAgAA&#10;ZHJzL2Rvd25yZXYueG1sUEsFBgAAAAAEAAQA9wAAAIwDAAAAAA==&#10;">
                  <v:imagedata r:id="rId72" o:title=""/>
                </v:shape>
              </v:group>
            </w:pict>
          </mc:Fallback>
        </mc:AlternateContent>
      </w:r>
    </w:p>
    <w:p w14:paraId="2AF09A7D" w14:textId="77777777" w:rsidR="00224A04" w:rsidRDefault="00224A04" w:rsidP="00434715">
      <w:pPr>
        <w:pStyle w:val="Bodytext20"/>
        <w:shd w:val="clear" w:color="auto" w:fill="auto"/>
        <w:spacing w:before="0"/>
        <w:ind w:left="1340" w:firstLine="591"/>
        <w:jc w:val="left"/>
      </w:pPr>
    </w:p>
    <w:p w14:paraId="6B6374F7" w14:textId="77777777" w:rsidR="00224A04" w:rsidRDefault="00224A04" w:rsidP="00434715">
      <w:pPr>
        <w:pStyle w:val="Bodytext20"/>
        <w:shd w:val="clear" w:color="auto" w:fill="auto"/>
        <w:spacing w:before="0"/>
        <w:ind w:left="1340" w:firstLine="591"/>
        <w:jc w:val="left"/>
      </w:pPr>
    </w:p>
    <w:p w14:paraId="618B137A" w14:textId="77777777" w:rsidR="00224A04" w:rsidRDefault="00224A04" w:rsidP="00224A04">
      <w:pPr>
        <w:pStyle w:val="Bodytext20"/>
        <w:shd w:val="clear" w:color="auto" w:fill="auto"/>
        <w:spacing w:before="0"/>
        <w:ind w:left="1340" w:firstLine="591"/>
        <w:jc w:val="center"/>
      </w:pPr>
    </w:p>
    <w:p w14:paraId="2F7710F4" w14:textId="77777777" w:rsidR="00D63333" w:rsidRDefault="00D63333" w:rsidP="00224A04">
      <w:pPr>
        <w:pStyle w:val="Bodytext20"/>
        <w:shd w:val="clear" w:color="auto" w:fill="auto"/>
        <w:spacing w:before="0"/>
        <w:ind w:left="1340" w:firstLine="591"/>
        <w:jc w:val="center"/>
      </w:pPr>
    </w:p>
    <w:p w14:paraId="05D22E1F" w14:textId="77777777" w:rsidR="00D63333" w:rsidRDefault="00D63333" w:rsidP="00224A04">
      <w:pPr>
        <w:pStyle w:val="Bodytext20"/>
        <w:shd w:val="clear" w:color="auto" w:fill="auto"/>
        <w:spacing w:before="0"/>
        <w:ind w:left="1340" w:firstLine="591"/>
        <w:jc w:val="center"/>
      </w:pPr>
    </w:p>
    <w:p w14:paraId="6B4007B1" w14:textId="77777777" w:rsidR="00D63333" w:rsidRDefault="00D63333" w:rsidP="00224A04">
      <w:pPr>
        <w:pStyle w:val="Bodytext20"/>
        <w:shd w:val="clear" w:color="auto" w:fill="auto"/>
        <w:spacing w:before="0"/>
        <w:ind w:left="1340" w:firstLine="591"/>
        <w:jc w:val="center"/>
      </w:pPr>
    </w:p>
    <w:p w14:paraId="1274067E" w14:textId="77777777" w:rsidR="00D63333" w:rsidRDefault="00D63333" w:rsidP="00224A04">
      <w:pPr>
        <w:pStyle w:val="Bodytext20"/>
        <w:shd w:val="clear" w:color="auto" w:fill="auto"/>
        <w:spacing w:before="0"/>
        <w:ind w:left="1340" w:firstLine="591"/>
        <w:jc w:val="center"/>
      </w:pPr>
    </w:p>
    <w:p w14:paraId="0829C68D" w14:textId="77777777" w:rsidR="00D63333" w:rsidRDefault="00D63333" w:rsidP="00224A04">
      <w:pPr>
        <w:pStyle w:val="Bodytext20"/>
        <w:shd w:val="clear" w:color="auto" w:fill="auto"/>
        <w:spacing w:before="0"/>
        <w:ind w:left="1340" w:firstLine="591"/>
        <w:jc w:val="center"/>
      </w:pPr>
    </w:p>
    <w:p w14:paraId="45B2BA3B" w14:textId="77777777" w:rsidR="00D63333" w:rsidRDefault="00D63333" w:rsidP="00224A04">
      <w:pPr>
        <w:pStyle w:val="Bodytext20"/>
        <w:shd w:val="clear" w:color="auto" w:fill="auto"/>
        <w:spacing w:before="0"/>
        <w:ind w:left="1340" w:firstLine="591"/>
        <w:jc w:val="center"/>
      </w:pPr>
    </w:p>
    <w:p w14:paraId="749F4D4F" w14:textId="77777777" w:rsidR="00D63333" w:rsidRDefault="00D63333" w:rsidP="00224A04">
      <w:pPr>
        <w:pStyle w:val="Bodytext20"/>
        <w:shd w:val="clear" w:color="auto" w:fill="auto"/>
        <w:spacing w:before="0"/>
        <w:ind w:left="1340" w:firstLine="591"/>
        <w:jc w:val="center"/>
      </w:pPr>
    </w:p>
    <w:p w14:paraId="1E65D4C6" w14:textId="77777777" w:rsidR="00D63333" w:rsidRDefault="00D63333" w:rsidP="00224A04">
      <w:pPr>
        <w:pStyle w:val="Bodytext20"/>
        <w:shd w:val="clear" w:color="auto" w:fill="auto"/>
        <w:spacing w:before="0"/>
        <w:ind w:left="1340" w:firstLine="591"/>
        <w:jc w:val="center"/>
      </w:pPr>
    </w:p>
    <w:p w14:paraId="43A07A2F" w14:textId="77777777" w:rsidR="00D63333" w:rsidRDefault="00D63333" w:rsidP="00224A04">
      <w:pPr>
        <w:pStyle w:val="Bodytext20"/>
        <w:shd w:val="clear" w:color="auto" w:fill="auto"/>
        <w:spacing w:before="0"/>
        <w:ind w:left="1340" w:firstLine="591"/>
        <w:jc w:val="center"/>
      </w:pPr>
    </w:p>
    <w:p w14:paraId="7E7C3722" w14:textId="77777777" w:rsidR="00D63333" w:rsidRDefault="00D63333" w:rsidP="00224A04">
      <w:pPr>
        <w:pStyle w:val="Bodytext20"/>
        <w:shd w:val="clear" w:color="auto" w:fill="auto"/>
        <w:spacing w:before="0"/>
        <w:ind w:left="1340" w:firstLine="591"/>
        <w:jc w:val="center"/>
      </w:pPr>
    </w:p>
    <w:p w14:paraId="7E5C204A" w14:textId="77777777" w:rsidR="00D63333" w:rsidRDefault="00D63333" w:rsidP="00D63333">
      <w:pPr>
        <w:pStyle w:val="Bodytext20"/>
        <w:shd w:val="clear" w:color="auto" w:fill="auto"/>
        <w:spacing w:before="497"/>
        <w:ind w:left="680" w:firstLine="5"/>
      </w:pPr>
      <w:proofErr w:type="gramStart"/>
      <w:r>
        <w:t>as</w:t>
      </w:r>
      <w:proofErr w:type="gramEnd"/>
      <w:r>
        <w:t xml:space="preserve"> TCP/IP. This has not happened. Although many useful protocols have been developed in the context of OSI, the overall seven-layer model has not flourished. Instead, the TCP/IP architecture has come to dominate. There are a number of reasons for this outcome. Perhaps the most important is that the key TCP/IP protocols were mature and well tested at a time when similar OSI protocols were in the development stage. When businesses began to recognize the need for interoperability across networks, only TCP/IP was available and ready to go. Another reason is that the OSI model is unnecessarily complex, with seven layers to accomplish what TCP/IP does with fewer layers.</w:t>
      </w:r>
    </w:p>
    <w:p w14:paraId="2F4FAA59" w14:textId="77777777" w:rsidR="00D63333" w:rsidRDefault="00D63333" w:rsidP="00D63333">
      <w:pPr>
        <w:pStyle w:val="Bodytext20"/>
        <w:shd w:val="clear" w:color="auto" w:fill="auto"/>
        <w:spacing w:before="0" w:after="426"/>
        <w:ind w:left="680" w:firstLine="592"/>
      </w:pPr>
      <w:r>
        <w:t>Figure 4.4 illustrates the layers of the TCP/IP and OSI architectures, showing roughly the correspondence in functionality between the two.</w:t>
      </w:r>
    </w:p>
    <w:p w14:paraId="1E46EEBA" w14:textId="77777777" w:rsidR="00C73122" w:rsidRDefault="00C73122" w:rsidP="00D63333">
      <w:pPr>
        <w:pStyle w:val="Bodytext20"/>
        <w:shd w:val="clear" w:color="auto" w:fill="auto"/>
        <w:spacing w:before="0" w:after="426"/>
        <w:ind w:left="680" w:firstLine="592"/>
      </w:pPr>
    </w:p>
    <w:p w14:paraId="2241199B" w14:textId="77777777" w:rsidR="00C73122" w:rsidRDefault="00C73122" w:rsidP="00C73122">
      <w:pPr>
        <w:keepNext/>
        <w:keepLines/>
        <w:widowControl w:val="0"/>
        <w:numPr>
          <w:ilvl w:val="1"/>
          <w:numId w:val="14"/>
        </w:numPr>
        <w:shd w:val="clear" w:color="auto" w:fill="000000"/>
        <w:tabs>
          <w:tab w:val="left" w:pos="677"/>
        </w:tabs>
        <w:spacing w:after="312" w:line="280" w:lineRule="exact"/>
        <w:ind w:firstLine="29"/>
        <w:jc w:val="both"/>
        <w:outlineLvl w:val="4"/>
      </w:pPr>
      <w:bookmarkStart w:id="14" w:name="bookmark49"/>
      <w:r>
        <w:rPr>
          <w:rStyle w:val="Heading5"/>
          <w:rFonts w:eastAsiaTheme="minorHAnsi"/>
          <w:b w:val="0"/>
          <w:bCs w:val="0"/>
        </w:rPr>
        <w:t>INTERNETWORKING</w:t>
      </w:r>
      <w:bookmarkEnd w:id="14"/>
    </w:p>
    <w:p w14:paraId="36802673" w14:textId="77777777" w:rsidR="00C73122" w:rsidRDefault="00C73122" w:rsidP="00C73122">
      <w:pPr>
        <w:pStyle w:val="Bodytext20"/>
        <w:shd w:val="clear" w:color="auto" w:fill="auto"/>
        <w:spacing w:before="0"/>
        <w:ind w:left="680" w:firstLine="5"/>
      </w:pPr>
      <w:r>
        <w:t xml:space="preserve">In most cases, a LAN or WAN is not an isolated entity. An organization may have more than one type of LAN at a given site to satisfy a spectrum of needs. An organization may have multiple LANs of the same type at a given site to accommodate performance or security requirements. And an organization may have LANs at various sites and need them to be interconnected via WANs for central </w:t>
      </w:r>
      <w:r>
        <w:lastRenderedPageBreak/>
        <w:t>control of distributed information exchange.</w:t>
      </w:r>
    </w:p>
    <w:p w14:paraId="6D4FED21" w14:textId="77777777" w:rsidR="00C73122" w:rsidRDefault="00C73122" w:rsidP="00C73122">
      <w:pPr>
        <w:pStyle w:val="Bodytext20"/>
        <w:shd w:val="clear" w:color="auto" w:fill="auto"/>
        <w:spacing w:before="0"/>
        <w:ind w:left="680" w:firstLine="592"/>
        <w:sectPr w:rsidR="00C73122">
          <w:pgSz w:w="11900" w:h="16840"/>
          <w:pgMar w:top="628" w:right="1561" w:bottom="628" w:left="820" w:header="0" w:footer="3" w:gutter="0"/>
          <w:cols w:space="720"/>
          <w:noEndnote/>
          <w:docGrid w:linePitch="360"/>
        </w:sectPr>
      </w:pPr>
      <w:r>
        <w:t xml:space="preserve">Table 4.1 lists some commonly used terms relating to the interconnection of networks, or internetworking. An interconnected set of networks, from a user’s point of view, may appear simply as a larger network. However, if each of the constituent networks retains its identity, and special mechanisms are needed for communicating across multiple networks, then the entire configuration is often referred to as an </w:t>
      </w:r>
      <w:proofErr w:type="gramStart"/>
      <w:r>
        <w:rPr>
          <w:rStyle w:val="Bodytext2Bold"/>
        </w:rPr>
        <w:t>internet</w:t>
      </w:r>
      <w:proofErr w:type="gramEnd"/>
      <w:r>
        <w:rPr>
          <w:rStyle w:val="Bodytext2Bold"/>
        </w:rPr>
        <w:t xml:space="preserve">. </w:t>
      </w:r>
      <w:r>
        <w:t xml:space="preserve">The most important example of an </w:t>
      </w:r>
      <w:proofErr w:type="gramStart"/>
      <w:r>
        <w:t>internet</w:t>
      </w:r>
      <w:proofErr w:type="gramEnd"/>
      <w:r>
        <w:t xml:space="preserve"> is referred to simply as the Internet. As the Internet has evolved from its modest beginnings as a research-oriented</w:t>
      </w:r>
    </w:p>
    <w:p w14:paraId="2E4905A6" w14:textId="77777777" w:rsidR="00C73122" w:rsidRDefault="00C73122" w:rsidP="00C73122">
      <w:pPr>
        <w:pStyle w:val="Bodytext20"/>
        <w:shd w:val="clear" w:color="auto" w:fill="auto"/>
        <w:spacing w:before="0"/>
        <w:ind w:left="680" w:firstLine="8"/>
      </w:pPr>
      <w:r>
        <w:rPr>
          <w:noProof/>
        </w:rPr>
        <w:lastRenderedPageBreak/>
        <mc:AlternateContent>
          <mc:Choice Requires="wps">
            <w:drawing>
              <wp:anchor distT="0" distB="0" distL="63500" distR="63500" simplePos="0" relativeHeight="251710464" behindDoc="1" locked="0" layoutInCell="1" allowOverlap="1" wp14:anchorId="579D8705" wp14:editId="5151BB82">
                <wp:simplePos x="0" y="0"/>
                <wp:positionH relativeFrom="margin">
                  <wp:posOffset>-140335</wp:posOffset>
                </wp:positionH>
                <wp:positionV relativeFrom="margin">
                  <wp:posOffset>-16510</wp:posOffset>
                </wp:positionV>
                <wp:extent cx="5998210" cy="3470275"/>
                <wp:effectExtent l="0" t="635" r="0" b="0"/>
                <wp:wrapTopAndBottom/>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8210" cy="3470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FB2F" w14:textId="77777777" w:rsidR="00B72D2D" w:rsidRDefault="00B72D2D" w:rsidP="00C73122">
                            <w:pPr>
                              <w:pStyle w:val="Bodytext320"/>
                              <w:shd w:val="clear" w:color="auto" w:fill="auto"/>
                              <w:spacing w:before="0" w:after="88" w:line="230" w:lineRule="exact"/>
                              <w:ind w:firstLine="46"/>
                              <w:jc w:val="left"/>
                            </w:pPr>
                            <w:r>
                              <w:rPr>
                                <w:rStyle w:val="Bodytext32Exact"/>
                                <w:b/>
                                <w:bCs/>
                              </w:rPr>
                              <w:t>Table 4,1 Internetworking Terms</w:t>
                            </w:r>
                          </w:p>
                          <w:p w14:paraId="231AF665" w14:textId="77777777" w:rsidR="00B72D2D" w:rsidRDefault="00B72D2D" w:rsidP="00C73122">
                            <w:pPr>
                              <w:pStyle w:val="Bodytext601"/>
                              <w:shd w:val="clear" w:color="auto" w:fill="auto"/>
                              <w:spacing w:before="0"/>
                              <w:ind w:left="180"/>
                            </w:pPr>
                            <w:r>
                              <w:rPr>
                                <w:rStyle w:val="Bodytext60Exact"/>
                                <w:b/>
                                <w:bCs/>
                              </w:rPr>
                              <w:t>Communication Network</w:t>
                            </w:r>
                          </w:p>
                          <w:p w14:paraId="5C6B3CA2" w14:textId="77777777" w:rsidR="00B72D2D" w:rsidRDefault="00B72D2D" w:rsidP="00C73122">
                            <w:pPr>
                              <w:pStyle w:val="Bodytext610"/>
                              <w:shd w:val="clear" w:color="auto" w:fill="auto"/>
                              <w:ind w:left="460" w:firstLine="1"/>
                            </w:pPr>
                            <w:proofErr w:type="gramStart"/>
                            <w:r>
                              <w:rPr>
                                <w:rStyle w:val="Bodytext61Exact"/>
                              </w:rPr>
                              <w:t>A facility that provides a data transfer service among devices attached to the network.</w:t>
                            </w:r>
                            <w:proofErr w:type="gramEnd"/>
                          </w:p>
                          <w:p w14:paraId="1901F8AF" w14:textId="77777777" w:rsidR="00B72D2D" w:rsidRDefault="00B72D2D" w:rsidP="00C73122">
                            <w:pPr>
                              <w:pStyle w:val="Bodytext601"/>
                              <w:shd w:val="clear" w:color="auto" w:fill="auto"/>
                              <w:spacing w:before="0"/>
                              <w:ind w:left="180"/>
                            </w:pPr>
                            <w:r>
                              <w:rPr>
                                <w:rStyle w:val="Bodytext60Exact"/>
                                <w:b/>
                                <w:bCs/>
                              </w:rPr>
                              <w:t>Internet</w:t>
                            </w:r>
                          </w:p>
                          <w:p w14:paraId="7BADFF47" w14:textId="77777777" w:rsidR="00B72D2D" w:rsidRDefault="00B72D2D" w:rsidP="00C73122">
                            <w:pPr>
                              <w:pStyle w:val="Bodytext610"/>
                              <w:shd w:val="clear" w:color="auto" w:fill="auto"/>
                              <w:ind w:left="460" w:firstLine="1"/>
                            </w:pPr>
                            <w:proofErr w:type="gramStart"/>
                            <w:r>
                              <w:rPr>
                                <w:rStyle w:val="Bodytext61Exact"/>
                              </w:rPr>
                              <w:t>A collection of communication networks interconnected by bridges and/or routers.</w:t>
                            </w:r>
                            <w:proofErr w:type="gramEnd"/>
                          </w:p>
                          <w:p w14:paraId="5D273F5A" w14:textId="77777777" w:rsidR="00B72D2D" w:rsidRDefault="00B72D2D" w:rsidP="00C73122">
                            <w:pPr>
                              <w:pStyle w:val="Bodytext601"/>
                              <w:shd w:val="clear" w:color="auto" w:fill="auto"/>
                              <w:spacing w:before="0"/>
                              <w:ind w:left="180"/>
                            </w:pPr>
                            <w:r>
                              <w:rPr>
                                <w:rStyle w:val="Bodytext60Exact"/>
                                <w:b/>
                                <w:bCs/>
                              </w:rPr>
                              <w:t>Intranet</w:t>
                            </w:r>
                          </w:p>
                          <w:p w14:paraId="45B64393" w14:textId="77777777" w:rsidR="00B72D2D" w:rsidRDefault="00B72D2D" w:rsidP="00C73122">
                            <w:pPr>
                              <w:pStyle w:val="Bodytext610"/>
                              <w:shd w:val="clear" w:color="auto" w:fill="auto"/>
                              <w:spacing w:line="240" w:lineRule="exact"/>
                              <w:ind w:left="460" w:firstLine="1"/>
                            </w:pPr>
                            <w:r>
                              <w:rPr>
                                <w:rStyle w:val="Bodytext61Exact"/>
                              </w:rPr>
                              <w:t xml:space="preserve">An </w:t>
                            </w:r>
                            <w:proofErr w:type="gramStart"/>
                            <w:r>
                              <w:rPr>
                                <w:rStyle w:val="Bodytext61Exact"/>
                              </w:rPr>
                              <w:t>internet</w:t>
                            </w:r>
                            <w:proofErr w:type="gramEnd"/>
                            <w:r>
                              <w:rPr>
                                <w:rStyle w:val="Bodytext61Exact"/>
                              </w:rPr>
                              <w:t xml:space="preserve"> used by a single organization that provides the key Internet applications, especially the World Wide Web. An intranet operates within the organization for internal purposes and can exist as an isolated, self-contained </w:t>
                            </w:r>
                            <w:proofErr w:type="gramStart"/>
                            <w:r>
                              <w:rPr>
                                <w:rStyle w:val="Bodytext61Exact"/>
                              </w:rPr>
                              <w:t>internet</w:t>
                            </w:r>
                            <w:proofErr w:type="gramEnd"/>
                            <w:r>
                              <w:rPr>
                                <w:rStyle w:val="Bodytext61Exact"/>
                              </w:rPr>
                              <w:t>, or may have links to the Internet.</w:t>
                            </w:r>
                          </w:p>
                          <w:p w14:paraId="7C4B3D1C" w14:textId="77777777" w:rsidR="00B72D2D" w:rsidRDefault="00B72D2D" w:rsidP="00C73122">
                            <w:pPr>
                              <w:pStyle w:val="Bodytext601"/>
                              <w:shd w:val="clear" w:color="auto" w:fill="auto"/>
                              <w:spacing w:before="0" w:after="41" w:line="200" w:lineRule="exact"/>
                              <w:ind w:left="180"/>
                            </w:pPr>
                            <w:r>
                              <w:rPr>
                                <w:rStyle w:val="Bodytext60Exact"/>
                                <w:b/>
                                <w:bCs/>
                              </w:rPr>
                              <w:t>End System (ES)</w:t>
                            </w:r>
                          </w:p>
                          <w:p w14:paraId="6D744BC9" w14:textId="77777777" w:rsidR="00B72D2D" w:rsidRDefault="00B72D2D" w:rsidP="00C73122">
                            <w:pPr>
                              <w:pStyle w:val="Bodytext610"/>
                              <w:shd w:val="clear" w:color="auto" w:fill="auto"/>
                              <w:spacing w:line="235" w:lineRule="exact"/>
                              <w:ind w:left="460" w:firstLine="1"/>
                              <w:jc w:val="left"/>
                            </w:pPr>
                            <w:r>
                              <w:rPr>
                                <w:rStyle w:val="Bodytext61Exact"/>
                              </w:rPr>
                              <w:t xml:space="preserve">A device attached to one of the networks of an </w:t>
                            </w:r>
                            <w:proofErr w:type="gramStart"/>
                            <w:r>
                              <w:rPr>
                                <w:rStyle w:val="Bodytext61Exact"/>
                              </w:rPr>
                              <w:t>internet</w:t>
                            </w:r>
                            <w:proofErr w:type="gramEnd"/>
                            <w:r>
                              <w:rPr>
                                <w:rStyle w:val="Bodytext61Exact"/>
                              </w:rPr>
                              <w:t xml:space="preserve"> that is used to support end-user applications or services.</w:t>
                            </w:r>
                          </w:p>
                          <w:p w14:paraId="218C5E86" w14:textId="77777777" w:rsidR="00B72D2D" w:rsidRDefault="00B72D2D" w:rsidP="00C73122">
                            <w:pPr>
                              <w:pStyle w:val="Bodytext601"/>
                              <w:shd w:val="clear" w:color="auto" w:fill="auto"/>
                              <w:spacing w:before="0" w:after="37" w:line="200" w:lineRule="exact"/>
                              <w:ind w:left="180"/>
                            </w:pPr>
                            <w:r>
                              <w:rPr>
                                <w:rStyle w:val="Bodytext60Exact"/>
                                <w:b/>
                                <w:bCs/>
                              </w:rPr>
                              <w:t>Intermediate System (IS)</w:t>
                            </w:r>
                          </w:p>
                          <w:p w14:paraId="211301F0" w14:textId="77777777" w:rsidR="00B72D2D" w:rsidRDefault="00B72D2D" w:rsidP="00C73122">
                            <w:pPr>
                              <w:pStyle w:val="Bodytext610"/>
                              <w:shd w:val="clear" w:color="auto" w:fill="auto"/>
                              <w:spacing w:line="240" w:lineRule="exact"/>
                              <w:ind w:left="460" w:right="520" w:firstLine="1"/>
                              <w:jc w:val="left"/>
                            </w:pPr>
                            <w:r>
                              <w:rPr>
                                <w:rStyle w:val="Bodytext61Exact"/>
                              </w:rPr>
                              <w:t>A device used to connect two networks and permit communication between end systems attached to different networks.</w:t>
                            </w:r>
                          </w:p>
                          <w:p w14:paraId="713E240F" w14:textId="77777777" w:rsidR="00B72D2D" w:rsidRDefault="00B72D2D" w:rsidP="00C73122">
                            <w:pPr>
                              <w:pStyle w:val="Bodytext601"/>
                              <w:shd w:val="clear" w:color="auto" w:fill="auto"/>
                              <w:spacing w:before="0" w:after="32" w:line="200" w:lineRule="exact"/>
                              <w:ind w:left="180"/>
                            </w:pPr>
                            <w:r>
                              <w:rPr>
                                <w:rStyle w:val="Bodytext60Exact"/>
                                <w:b/>
                                <w:bCs/>
                              </w:rPr>
                              <w:t>Bridge</w:t>
                            </w:r>
                          </w:p>
                          <w:p w14:paraId="77FA4569" w14:textId="77777777" w:rsidR="00B72D2D" w:rsidRDefault="00B72D2D" w:rsidP="00C73122">
                            <w:pPr>
                              <w:pStyle w:val="Bodytext610"/>
                              <w:shd w:val="clear" w:color="auto" w:fill="auto"/>
                              <w:spacing w:line="240" w:lineRule="exact"/>
                              <w:ind w:left="460" w:firstLine="1"/>
                              <w:jc w:val="left"/>
                            </w:pPr>
                            <w:r>
                              <w:rPr>
                                <w:rStyle w:val="Bodytext61Exact"/>
                              </w:rPr>
                              <w:t>An IS used to connect two LANs that use similar LAN protocols. The bridge acts as an address filter, picking up packets from one LAN that are intended for a destination on another LAN and passing those packets on. The bridge does not modify the contents of the packets and does not add anything to the packet. The bridge operates at layer 2 of the OSI model.</w:t>
                            </w:r>
                          </w:p>
                          <w:p w14:paraId="5745D7FC" w14:textId="77777777" w:rsidR="00B72D2D" w:rsidRDefault="00B72D2D" w:rsidP="00C73122">
                            <w:pPr>
                              <w:pStyle w:val="Bodytext601"/>
                              <w:shd w:val="clear" w:color="auto" w:fill="auto"/>
                              <w:spacing w:before="0" w:after="42" w:line="200" w:lineRule="exact"/>
                              <w:ind w:firstLine="46"/>
                            </w:pPr>
                            <w:r>
                              <w:rPr>
                                <w:rStyle w:val="Bodytext60Exact"/>
                                <w:b/>
                                <w:bCs/>
                              </w:rPr>
                              <w:t>-Router</w:t>
                            </w:r>
                          </w:p>
                          <w:p w14:paraId="2D7BCEB7" w14:textId="77777777" w:rsidR="00B72D2D" w:rsidRDefault="00B72D2D" w:rsidP="00C73122">
                            <w:pPr>
                              <w:pStyle w:val="Bodytext610"/>
                              <w:shd w:val="clear" w:color="auto" w:fill="auto"/>
                              <w:spacing w:line="240" w:lineRule="exact"/>
                              <w:ind w:left="460" w:firstLine="1"/>
                              <w:jc w:val="left"/>
                            </w:pPr>
                            <w:r>
                              <w:rPr>
                                <w:rStyle w:val="Bodytext61Exact"/>
                              </w:rPr>
                              <w:t xml:space="preserve">An IS used to connect two networks that may or may not be similar. The router employs an </w:t>
                            </w:r>
                            <w:proofErr w:type="gramStart"/>
                            <w:r>
                              <w:rPr>
                                <w:rStyle w:val="Bodytext61Exact"/>
                              </w:rPr>
                              <w:t>internet</w:t>
                            </w:r>
                            <w:proofErr w:type="gramEnd"/>
                            <w:r>
                              <w:rPr>
                                <w:rStyle w:val="Bodytext61Exact"/>
                              </w:rPr>
                              <w:t xml:space="preserve"> protocol present in each router and each end system of the network. The router operates at layer 3 of the OSI model.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2" o:spid="_x0000_s1041" type="#_x0000_t202" style="position:absolute;left:0;text-align:left;margin-left:-11pt;margin-top:-1.25pt;width:472.3pt;height:273.25pt;z-index:-2516060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" filled="f" stroked="f">
                <v:textbox style="mso-fit-shape-to-text:t" inset="0,0,0,0">
                  <w:txbxContent>
                    <w:p w14:paraId="3172FB2F" w14:textId="77777777" w:rsidR="00B72D2D" w:rsidRDefault="00B72D2D" w:rsidP="00C73122">
                      <w:pPr>
                        <w:pStyle w:val="Bodytext320"/>
                        <w:shd w:val="clear" w:color="auto" w:fill="auto"/>
                        <w:spacing w:before="0" w:after="88" w:line="230" w:lineRule="exact"/>
                        <w:ind w:firstLine="46"/>
                        <w:jc w:val="left"/>
                      </w:pPr>
                      <w:r>
                        <w:rPr>
                          <w:rStyle w:val="Bodytext32Exact"/>
                          <w:b/>
                          <w:bCs/>
                        </w:rPr>
                        <w:t>Table 4,1 Internetworking Terms</w:t>
                      </w:r>
                    </w:p>
                    <w:p w14:paraId="231AF665" w14:textId="77777777" w:rsidR="00B72D2D" w:rsidRDefault="00B72D2D" w:rsidP="00C73122">
                      <w:pPr>
                        <w:pStyle w:val="Bodytext601"/>
                        <w:shd w:val="clear" w:color="auto" w:fill="auto"/>
                        <w:spacing w:before="0"/>
                        <w:ind w:left="180"/>
                      </w:pPr>
                      <w:r>
                        <w:rPr>
                          <w:rStyle w:val="Bodytext60Exact"/>
                          <w:b/>
                          <w:bCs/>
                        </w:rPr>
                        <w:t>Communication Network</w:t>
                      </w:r>
                    </w:p>
                    <w:p w14:paraId="5C6B3CA2" w14:textId="77777777" w:rsidR="00B72D2D" w:rsidRDefault="00B72D2D" w:rsidP="00C73122">
                      <w:pPr>
                        <w:pStyle w:val="Bodytext610"/>
                        <w:shd w:val="clear" w:color="auto" w:fill="auto"/>
                        <w:ind w:left="460" w:firstLine="1"/>
                      </w:pPr>
                      <w:proofErr w:type="gramStart"/>
                      <w:r>
                        <w:rPr>
                          <w:rStyle w:val="Bodytext61Exact"/>
                        </w:rPr>
                        <w:t>A facility that provides a data transfer service among devices attached to the network.</w:t>
                      </w:r>
                      <w:proofErr w:type="gramEnd"/>
                    </w:p>
                    <w:p w14:paraId="1901F8AF" w14:textId="77777777" w:rsidR="00B72D2D" w:rsidRDefault="00B72D2D" w:rsidP="00C73122">
                      <w:pPr>
                        <w:pStyle w:val="Bodytext601"/>
                        <w:shd w:val="clear" w:color="auto" w:fill="auto"/>
                        <w:spacing w:before="0"/>
                        <w:ind w:left="180"/>
                      </w:pPr>
                      <w:r>
                        <w:rPr>
                          <w:rStyle w:val="Bodytext60Exact"/>
                          <w:b/>
                          <w:bCs/>
                        </w:rPr>
                        <w:t>Internet</w:t>
                      </w:r>
                    </w:p>
                    <w:p w14:paraId="7BADFF47" w14:textId="77777777" w:rsidR="00B72D2D" w:rsidRDefault="00B72D2D" w:rsidP="00C73122">
                      <w:pPr>
                        <w:pStyle w:val="Bodytext610"/>
                        <w:shd w:val="clear" w:color="auto" w:fill="auto"/>
                        <w:ind w:left="460" w:firstLine="1"/>
                      </w:pPr>
                      <w:proofErr w:type="gramStart"/>
                      <w:r>
                        <w:rPr>
                          <w:rStyle w:val="Bodytext61Exact"/>
                        </w:rPr>
                        <w:t>A collection of communication networks interconnected by bridges and/or routers.</w:t>
                      </w:r>
                      <w:proofErr w:type="gramEnd"/>
                    </w:p>
                    <w:p w14:paraId="5D273F5A" w14:textId="77777777" w:rsidR="00B72D2D" w:rsidRDefault="00B72D2D" w:rsidP="00C73122">
                      <w:pPr>
                        <w:pStyle w:val="Bodytext601"/>
                        <w:shd w:val="clear" w:color="auto" w:fill="auto"/>
                        <w:spacing w:before="0"/>
                        <w:ind w:left="180"/>
                      </w:pPr>
                      <w:r>
                        <w:rPr>
                          <w:rStyle w:val="Bodytext60Exact"/>
                          <w:b/>
                          <w:bCs/>
                        </w:rPr>
                        <w:t>Intranet</w:t>
                      </w:r>
                    </w:p>
                    <w:p w14:paraId="45B64393" w14:textId="77777777" w:rsidR="00B72D2D" w:rsidRDefault="00B72D2D" w:rsidP="00C73122">
                      <w:pPr>
                        <w:pStyle w:val="Bodytext610"/>
                        <w:shd w:val="clear" w:color="auto" w:fill="auto"/>
                        <w:spacing w:line="240" w:lineRule="exact"/>
                        <w:ind w:left="460" w:firstLine="1"/>
                      </w:pPr>
                      <w:r>
                        <w:rPr>
                          <w:rStyle w:val="Bodytext61Exact"/>
                        </w:rPr>
                        <w:t xml:space="preserve">An </w:t>
                      </w:r>
                      <w:proofErr w:type="gramStart"/>
                      <w:r>
                        <w:rPr>
                          <w:rStyle w:val="Bodytext61Exact"/>
                        </w:rPr>
                        <w:t>internet</w:t>
                      </w:r>
                      <w:proofErr w:type="gramEnd"/>
                      <w:r>
                        <w:rPr>
                          <w:rStyle w:val="Bodytext61Exact"/>
                        </w:rPr>
                        <w:t xml:space="preserve"> used by a single organization that provides the key Internet applications, especially the World Wide Web. An intranet operates within the organization for internal purposes and can exist as an isolated, self-contained </w:t>
                      </w:r>
                      <w:proofErr w:type="gramStart"/>
                      <w:r>
                        <w:rPr>
                          <w:rStyle w:val="Bodytext61Exact"/>
                        </w:rPr>
                        <w:t>internet</w:t>
                      </w:r>
                      <w:proofErr w:type="gramEnd"/>
                      <w:r>
                        <w:rPr>
                          <w:rStyle w:val="Bodytext61Exact"/>
                        </w:rPr>
                        <w:t>, or may have links to the Internet.</w:t>
                      </w:r>
                    </w:p>
                    <w:p w14:paraId="7C4B3D1C" w14:textId="77777777" w:rsidR="00B72D2D" w:rsidRDefault="00B72D2D" w:rsidP="00C73122">
                      <w:pPr>
                        <w:pStyle w:val="Bodytext601"/>
                        <w:shd w:val="clear" w:color="auto" w:fill="auto"/>
                        <w:spacing w:before="0" w:after="41" w:line="200" w:lineRule="exact"/>
                        <w:ind w:left="180"/>
                      </w:pPr>
                      <w:r>
                        <w:rPr>
                          <w:rStyle w:val="Bodytext60Exact"/>
                          <w:b/>
                          <w:bCs/>
                        </w:rPr>
                        <w:t>End System (ES)</w:t>
                      </w:r>
                    </w:p>
                    <w:p w14:paraId="6D744BC9" w14:textId="77777777" w:rsidR="00B72D2D" w:rsidRDefault="00B72D2D" w:rsidP="00C73122">
                      <w:pPr>
                        <w:pStyle w:val="Bodytext610"/>
                        <w:shd w:val="clear" w:color="auto" w:fill="auto"/>
                        <w:spacing w:line="235" w:lineRule="exact"/>
                        <w:ind w:left="460" w:firstLine="1"/>
                        <w:jc w:val="left"/>
                      </w:pPr>
                      <w:r>
                        <w:rPr>
                          <w:rStyle w:val="Bodytext61Exact"/>
                        </w:rPr>
                        <w:t xml:space="preserve">A device attached to one of the networks of an </w:t>
                      </w:r>
                      <w:proofErr w:type="gramStart"/>
                      <w:r>
                        <w:rPr>
                          <w:rStyle w:val="Bodytext61Exact"/>
                        </w:rPr>
                        <w:t>internet</w:t>
                      </w:r>
                      <w:proofErr w:type="gramEnd"/>
                      <w:r>
                        <w:rPr>
                          <w:rStyle w:val="Bodytext61Exact"/>
                        </w:rPr>
                        <w:t xml:space="preserve"> that is used to support end-user applications or services.</w:t>
                      </w:r>
                    </w:p>
                    <w:p w14:paraId="218C5E86" w14:textId="77777777" w:rsidR="00B72D2D" w:rsidRDefault="00B72D2D" w:rsidP="00C73122">
                      <w:pPr>
                        <w:pStyle w:val="Bodytext601"/>
                        <w:shd w:val="clear" w:color="auto" w:fill="auto"/>
                        <w:spacing w:before="0" w:after="37" w:line="200" w:lineRule="exact"/>
                        <w:ind w:left="180"/>
                      </w:pPr>
                      <w:r>
                        <w:rPr>
                          <w:rStyle w:val="Bodytext60Exact"/>
                          <w:b/>
                          <w:bCs/>
                        </w:rPr>
                        <w:t>Intermediate System (IS)</w:t>
                      </w:r>
                    </w:p>
                    <w:p w14:paraId="211301F0" w14:textId="77777777" w:rsidR="00B72D2D" w:rsidRDefault="00B72D2D" w:rsidP="00C73122">
                      <w:pPr>
                        <w:pStyle w:val="Bodytext610"/>
                        <w:shd w:val="clear" w:color="auto" w:fill="auto"/>
                        <w:spacing w:line="240" w:lineRule="exact"/>
                        <w:ind w:left="460" w:right="520" w:firstLine="1"/>
                        <w:jc w:val="left"/>
                      </w:pPr>
                      <w:r>
                        <w:rPr>
                          <w:rStyle w:val="Bodytext61Exact"/>
                        </w:rPr>
                        <w:t>A device used to connect two networks and permit communication between end systems attached to different networks.</w:t>
                      </w:r>
                    </w:p>
                    <w:p w14:paraId="713E240F" w14:textId="77777777" w:rsidR="00B72D2D" w:rsidRDefault="00B72D2D" w:rsidP="00C73122">
                      <w:pPr>
                        <w:pStyle w:val="Bodytext601"/>
                        <w:shd w:val="clear" w:color="auto" w:fill="auto"/>
                        <w:spacing w:before="0" w:after="32" w:line="200" w:lineRule="exact"/>
                        <w:ind w:left="180"/>
                      </w:pPr>
                      <w:r>
                        <w:rPr>
                          <w:rStyle w:val="Bodytext60Exact"/>
                          <w:b/>
                          <w:bCs/>
                        </w:rPr>
                        <w:t>Bridge</w:t>
                      </w:r>
                    </w:p>
                    <w:p w14:paraId="77FA4569" w14:textId="77777777" w:rsidR="00B72D2D" w:rsidRDefault="00B72D2D" w:rsidP="00C73122">
                      <w:pPr>
                        <w:pStyle w:val="Bodytext610"/>
                        <w:shd w:val="clear" w:color="auto" w:fill="auto"/>
                        <w:spacing w:line="240" w:lineRule="exact"/>
                        <w:ind w:left="460" w:firstLine="1"/>
                        <w:jc w:val="left"/>
                      </w:pPr>
                      <w:r>
                        <w:rPr>
                          <w:rStyle w:val="Bodytext61Exact"/>
                        </w:rPr>
                        <w:t>An IS used to connect two LANs that use similar LAN protocols. The bridge acts as an address filter, picking up packets from one LAN that are intended for a destination on another LAN and passing those packets on. The bridge does not modify the contents of the packets and does not add anything to the packet. The bridge operates at layer 2 of the OSI model.</w:t>
                      </w:r>
                    </w:p>
                    <w:p w14:paraId="5745D7FC" w14:textId="77777777" w:rsidR="00B72D2D" w:rsidRDefault="00B72D2D" w:rsidP="00C73122">
                      <w:pPr>
                        <w:pStyle w:val="Bodytext601"/>
                        <w:shd w:val="clear" w:color="auto" w:fill="auto"/>
                        <w:spacing w:before="0" w:after="42" w:line="200" w:lineRule="exact"/>
                        <w:ind w:firstLine="46"/>
                      </w:pPr>
                      <w:r>
                        <w:rPr>
                          <w:rStyle w:val="Bodytext60Exact"/>
                          <w:b/>
                          <w:bCs/>
                        </w:rPr>
                        <w:t>-Router</w:t>
                      </w:r>
                    </w:p>
                    <w:p w14:paraId="2D7BCEB7" w14:textId="77777777" w:rsidR="00B72D2D" w:rsidRDefault="00B72D2D" w:rsidP="00C73122">
                      <w:pPr>
                        <w:pStyle w:val="Bodytext610"/>
                        <w:shd w:val="clear" w:color="auto" w:fill="auto"/>
                        <w:spacing w:line="240" w:lineRule="exact"/>
                        <w:ind w:left="460" w:firstLine="1"/>
                        <w:jc w:val="left"/>
                      </w:pPr>
                      <w:r>
                        <w:rPr>
                          <w:rStyle w:val="Bodytext61Exact"/>
                        </w:rPr>
                        <w:t xml:space="preserve">An IS used to connect two networks that may or may not be similar. The router employs an </w:t>
                      </w:r>
                      <w:proofErr w:type="gramStart"/>
                      <w:r>
                        <w:rPr>
                          <w:rStyle w:val="Bodytext61Exact"/>
                        </w:rPr>
                        <w:t>internet</w:t>
                      </w:r>
                      <w:proofErr w:type="gramEnd"/>
                      <w:r>
                        <w:rPr>
                          <w:rStyle w:val="Bodytext61Exact"/>
                        </w:rPr>
                        <w:t xml:space="preserve"> protocol present in each router and each end system of the network. The router operates at layer 3 of the OSI model.</w:t>
                      </w:r>
                    </w:p>
                  </w:txbxContent>
                </v:textbox>
                <w10:wrap type="topAndBottom" anchorx="margin" anchory="margin"/>
              </v:shape>
            </w:pict>
          </mc:Fallback>
        </mc:AlternateContent>
      </w:r>
      <w:proofErr w:type="gramStart"/>
      <w:r>
        <w:t>packet</w:t>
      </w:r>
      <w:proofErr w:type="gramEnd"/>
      <w:r>
        <w:t xml:space="preserve">-switching network, it has served as the basis for the development of internetworking technology and as the model for private internets within organizations. These latter are also referred to as </w:t>
      </w:r>
      <w:r>
        <w:rPr>
          <w:rStyle w:val="Bodytext2Bold"/>
        </w:rPr>
        <w:t>intranets.</w:t>
      </w:r>
    </w:p>
    <w:p w14:paraId="426A721E" w14:textId="77777777" w:rsidR="00C73122" w:rsidRDefault="00C73122" w:rsidP="00C73122">
      <w:pPr>
        <w:pStyle w:val="Bodytext20"/>
        <w:shd w:val="clear" w:color="auto" w:fill="auto"/>
        <w:spacing w:before="0"/>
        <w:ind w:left="680" w:firstLine="592"/>
      </w:pPr>
      <w:r>
        <w:t xml:space="preserve">Each constituent subnetwork in an </w:t>
      </w:r>
      <w:proofErr w:type="gramStart"/>
      <w:r>
        <w:t>internet</w:t>
      </w:r>
      <w:proofErr w:type="gramEnd"/>
      <w:r>
        <w:t xml:space="preserve"> supports communication among the devices attached to that subnetwork; these devices are referred to as </w:t>
      </w:r>
      <w:r>
        <w:rPr>
          <w:rStyle w:val="Bodytext2Bold"/>
        </w:rPr>
        <w:t xml:space="preserve">end systems </w:t>
      </w:r>
      <w:r>
        <w:t xml:space="preserve">(ESs). </w:t>
      </w:r>
      <w:proofErr w:type="gramStart"/>
      <w:r>
        <w:t xml:space="preserve">In addition, subnetworks are connected </w:t>
      </w:r>
      <w:r>
        <w:rPr>
          <w:rStyle w:val="Bodytext2Bold"/>
        </w:rPr>
        <w:t xml:space="preserve">by </w:t>
      </w:r>
      <w:r>
        <w:t xml:space="preserve">devices referred to in the ISO documents as </w:t>
      </w:r>
      <w:r>
        <w:rPr>
          <w:rStyle w:val="Bodytext2Bold"/>
        </w:rPr>
        <w:t>intermediate systems</w:t>
      </w:r>
      <w:proofErr w:type="gramEnd"/>
      <w:r>
        <w:rPr>
          <w:rStyle w:val="Bodytext2Bold"/>
        </w:rPr>
        <w:t xml:space="preserve"> </w:t>
      </w:r>
      <w:r>
        <w:t xml:space="preserve">(ISs). ISs provide a communications path and perform the necessary relaying and routing functions so that data can be exchanged between devices attached to different subnetworks in the </w:t>
      </w:r>
      <w:proofErr w:type="gramStart"/>
      <w:r>
        <w:t>internet</w:t>
      </w:r>
      <w:proofErr w:type="gramEnd"/>
      <w:r>
        <w:t>.</w:t>
      </w:r>
    </w:p>
    <w:p w14:paraId="08A8C750" w14:textId="77777777" w:rsidR="00C73122" w:rsidRDefault="00C73122" w:rsidP="00C73122">
      <w:pPr>
        <w:pStyle w:val="Bodytext20"/>
        <w:shd w:val="clear" w:color="auto" w:fill="auto"/>
        <w:spacing w:before="0"/>
        <w:ind w:left="680" w:firstLine="592"/>
      </w:pPr>
      <w:r>
        <w:t xml:space="preserve">Two types of ISs of particular interest are bridges and routers. The differences between them have to do with the types of protocols used for the internetworking logic. In essence, a </w:t>
      </w:r>
      <w:r>
        <w:rPr>
          <w:rStyle w:val="Bodytext2Bold"/>
        </w:rPr>
        <w:t xml:space="preserve">bridge </w:t>
      </w:r>
      <w:r>
        <w:t xml:space="preserve">operates at layer 2 of the OSI seven-layer architecture and acts as a relay of frames between like networks. A </w:t>
      </w:r>
      <w:r>
        <w:rPr>
          <w:rStyle w:val="Bodytext2Bold"/>
        </w:rPr>
        <w:t xml:space="preserve">router </w:t>
      </w:r>
      <w:r>
        <w:t>operates at layer 3 of the OSI architecture and routes packets between potentially different networks. Both the bridge and the router assume that the same upper-layer protocols are in use.</w:t>
      </w:r>
    </w:p>
    <w:p w14:paraId="4DF2F671" w14:textId="77777777" w:rsidR="00C73122" w:rsidRDefault="00C73122" w:rsidP="00C73122">
      <w:pPr>
        <w:pStyle w:val="Bodytext20"/>
        <w:shd w:val="clear" w:color="auto" w:fill="auto"/>
        <w:spacing w:before="0"/>
        <w:ind w:left="680" w:firstLine="592"/>
        <w:sectPr w:rsidR="00C73122">
          <w:pgSz w:w="11900" w:h="16840"/>
          <w:pgMar w:top="1227" w:right="925" w:bottom="1227" w:left="1476" w:header="0" w:footer="3" w:gutter="0"/>
          <w:cols w:space="720"/>
          <w:noEndnote/>
          <w:docGrid w:linePitch="360"/>
        </w:sectPr>
      </w:pPr>
      <w:r>
        <w:t>The roles and functions of routers were introduced in the context of IP earlier in this chapter. However, because of the importance of routers in the overall networking scheme, it is worth providing additional comment in this section.</w:t>
      </w:r>
    </w:p>
    <w:p w14:paraId="7CE53798" w14:textId="77777777" w:rsidR="00C73122" w:rsidRDefault="00C73122" w:rsidP="00C73122">
      <w:pPr>
        <w:pStyle w:val="Bodytext130"/>
        <w:numPr>
          <w:ilvl w:val="0"/>
          <w:numId w:val="13"/>
        </w:numPr>
        <w:shd w:val="clear" w:color="auto" w:fill="auto"/>
        <w:tabs>
          <w:tab w:val="left" w:pos="6510"/>
        </w:tabs>
        <w:spacing w:after="276" w:line="260" w:lineRule="exact"/>
        <w:ind w:left="6100" w:firstLine="1"/>
        <w:jc w:val="both"/>
      </w:pPr>
      <w:r>
        <w:lastRenderedPageBreak/>
        <w:t xml:space="preserve">/ INTERNETWORKING </w:t>
      </w:r>
      <w:r>
        <w:rPr>
          <w:rStyle w:val="Bodytext1313pt"/>
        </w:rPr>
        <w:t>79</w:t>
      </w:r>
    </w:p>
    <w:p w14:paraId="0092CDAA" w14:textId="77777777" w:rsidR="00C73122" w:rsidRDefault="00C73122" w:rsidP="00C73122">
      <w:pPr>
        <w:pStyle w:val="Bodytext60"/>
        <w:shd w:val="clear" w:color="auto" w:fill="auto"/>
        <w:spacing w:before="0" w:after="81" w:line="280" w:lineRule="exact"/>
        <w:ind w:left="680" w:firstLine="4"/>
        <w:jc w:val="both"/>
      </w:pPr>
      <w:r>
        <w:t>Routers</w:t>
      </w:r>
    </w:p>
    <w:p w14:paraId="1AE8A796" w14:textId="77777777" w:rsidR="00C73122" w:rsidRDefault="00C73122" w:rsidP="00C73122">
      <w:pPr>
        <w:pStyle w:val="Bodytext20"/>
        <w:shd w:val="clear" w:color="auto" w:fill="auto"/>
        <w:spacing w:before="0" w:after="82"/>
        <w:ind w:left="680" w:firstLine="4"/>
      </w:pPr>
      <w:r>
        <w:t>Internetworking among dissimilar subnetworks is achieved by using routers to interconnect the subnetworks. Essential functions that the router must perform include the following:</w:t>
      </w:r>
    </w:p>
    <w:p w14:paraId="6A71DB24" w14:textId="77777777" w:rsidR="00C73122" w:rsidRDefault="00C73122" w:rsidP="00C73122">
      <w:pPr>
        <w:pStyle w:val="Bodytext20"/>
        <w:numPr>
          <w:ilvl w:val="0"/>
          <w:numId w:val="18"/>
        </w:numPr>
        <w:shd w:val="clear" w:color="auto" w:fill="auto"/>
        <w:tabs>
          <w:tab w:val="left" w:pos="1290"/>
        </w:tabs>
        <w:spacing w:before="0" w:line="260" w:lineRule="exact"/>
        <w:ind w:left="1280" w:hanging="288"/>
      </w:pPr>
      <w:r>
        <w:t>Provide a link between networks.</w:t>
      </w:r>
    </w:p>
    <w:p w14:paraId="2CF0DB85" w14:textId="77777777" w:rsidR="00C73122" w:rsidRDefault="00C73122" w:rsidP="00C73122">
      <w:pPr>
        <w:pStyle w:val="Bodytext20"/>
        <w:numPr>
          <w:ilvl w:val="0"/>
          <w:numId w:val="18"/>
        </w:numPr>
        <w:shd w:val="clear" w:color="auto" w:fill="auto"/>
        <w:tabs>
          <w:tab w:val="left" w:pos="1304"/>
        </w:tabs>
        <w:spacing w:before="0" w:after="60"/>
        <w:ind w:left="1280" w:hanging="288"/>
      </w:pPr>
      <w:r>
        <w:t>Provide for the routing and delivery of data between processes on end systems attached to different networks.</w:t>
      </w:r>
    </w:p>
    <w:p w14:paraId="2F223A9C" w14:textId="77777777" w:rsidR="00C73122" w:rsidRDefault="00C73122" w:rsidP="00C73122">
      <w:pPr>
        <w:pStyle w:val="Bodytext20"/>
        <w:numPr>
          <w:ilvl w:val="0"/>
          <w:numId w:val="18"/>
        </w:numPr>
        <w:shd w:val="clear" w:color="auto" w:fill="auto"/>
        <w:tabs>
          <w:tab w:val="left" w:pos="1304"/>
        </w:tabs>
        <w:spacing w:before="0" w:after="60"/>
        <w:ind w:left="1280" w:hanging="288"/>
      </w:pPr>
      <w:r>
        <w:t>Provide these functions in such a way as not to require modifications of the networking architecture of any of the attached subnetworks.</w:t>
      </w:r>
    </w:p>
    <w:p w14:paraId="4F2F3C7A" w14:textId="77777777" w:rsidR="00C73122" w:rsidRDefault="00C73122" w:rsidP="00C73122">
      <w:pPr>
        <w:pStyle w:val="Bodytext20"/>
        <w:shd w:val="clear" w:color="auto" w:fill="auto"/>
        <w:spacing w:before="0" w:after="60"/>
        <w:ind w:left="680" w:firstLine="590"/>
        <w:jc w:val="left"/>
      </w:pPr>
      <w:r>
        <w:t>The third point implies that the router must accommodate a number of differences among networks, such as the following:</w:t>
      </w:r>
    </w:p>
    <w:p w14:paraId="622FEAF0" w14:textId="77777777" w:rsidR="00C73122" w:rsidRDefault="00C73122" w:rsidP="00C73122">
      <w:pPr>
        <w:pStyle w:val="Bodytext20"/>
        <w:numPr>
          <w:ilvl w:val="0"/>
          <w:numId w:val="10"/>
        </w:numPr>
        <w:shd w:val="clear" w:color="auto" w:fill="auto"/>
        <w:tabs>
          <w:tab w:val="left" w:pos="1269"/>
        </w:tabs>
        <w:spacing w:before="0" w:after="60"/>
        <w:ind w:left="1280" w:hanging="288"/>
      </w:pPr>
      <w:r>
        <w:rPr>
          <w:rStyle w:val="Bodytext2Bold"/>
        </w:rPr>
        <w:t xml:space="preserve">Addressing schemes: </w:t>
      </w:r>
      <w:r>
        <w:t>The networks may use different schemes for assigning addresses to devices. For example, an IEEE 802 LAN uses 48-bit binary addresses for each attached device; an ATM network typically uses 15-digit decimal addresses (encoded as 4 bits per digit for a 60-bit address). Some form of global network addressing must be provided, as well as a directory service.</w:t>
      </w:r>
    </w:p>
    <w:p w14:paraId="6354D220" w14:textId="77777777" w:rsidR="00C73122" w:rsidRDefault="00C73122" w:rsidP="00C73122">
      <w:pPr>
        <w:pStyle w:val="Bodytext20"/>
        <w:numPr>
          <w:ilvl w:val="0"/>
          <w:numId w:val="10"/>
        </w:numPr>
        <w:shd w:val="clear" w:color="auto" w:fill="auto"/>
        <w:tabs>
          <w:tab w:val="left" w:pos="1269"/>
        </w:tabs>
        <w:spacing w:before="0" w:after="542"/>
        <w:ind w:left="1280" w:hanging="288"/>
      </w:pPr>
      <w:r>
        <w:rPr>
          <w:rStyle w:val="Bodytext2Bold"/>
        </w:rPr>
        <w:t xml:space="preserve">Maximum packet sizes: </w:t>
      </w:r>
      <w:r>
        <w:t xml:space="preserve">Packets from one network may have to be broken into smaller pieces to be transmitted on another network, a process known as </w:t>
      </w:r>
      <w:r>
        <w:rPr>
          <w:rStyle w:val="Bodytext2Bold"/>
        </w:rPr>
        <w:t xml:space="preserve">segmentation </w:t>
      </w:r>
      <w:r>
        <w:t xml:space="preserve">or </w:t>
      </w:r>
      <w:r>
        <w:rPr>
          <w:rStyle w:val="Bodytext2Bold"/>
        </w:rPr>
        <w:t xml:space="preserve">fragmentation. </w:t>
      </w:r>
      <w:r>
        <w:t>For example, Ethernet imposes a maximum packet size of 1500 bytes; a maximum packet size of 1000 bytes is common on X.25 packet-switching networks. A packet that is transmitted on an Ethernet system and picked up by a router for retransmission on an X.25 network may have to be fragmented into two smaller ones.</w:t>
      </w:r>
    </w:p>
    <w:p w14:paraId="480E06C4" w14:textId="77777777" w:rsidR="00C73122" w:rsidRDefault="00C73122" w:rsidP="00C73122">
      <w:pPr>
        <w:framePr w:h="1680" w:hSpace="754" w:wrap="notBeside" w:vAnchor="text" w:hAnchor="text" w:x="1604" w:y="1"/>
        <w:jc w:val="center"/>
        <w:rPr>
          <w:sz w:val="2"/>
          <w:szCs w:val="2"/>
        </w:rPr>
      </w:pPr>
      <w:r>
        <w:fldChar w:fldCharType="begin"/>
      </w:r>
      <w:r>
        <w:instrText xml:space="preserve"> INCLUDEPICTURE  "W:\\Users\\alisajjad\\Desktop\\media\\image62.png" \* MERGEFORMATINET </w:instrText>
      </w:r>
      <w:r>
        <w:fldChar w:fldCharType="separate"/>
      </w:r>
      <w:r>
        <w:fldChar w:fldCharType="begin"/>
      </w:r>
      <w:r>
        <w:instrText xml:space="preserve"> INCLUDEPICTURE  "W:\\Users\\alisajjad\\Desktop\\media\\image62.png" \* MERGEFORMATINET </w:instrText>
      </w:r>
      <w:r>
        <w:fldChar w:fldCharType="separate"/>
      </w:r>
      <w:r w:rsidR="006041F8">
        <w:fldChar w:fldCharType="begin"/>
      </w:r>
      <w:r w:rsidR="006041F8">
        <w:instrText xml:space="preserve"> INCLUDEPICTURE  "W:\\Users\\alisajjad\\Desktop\\media\\image62.png" \* MERGEFORMATINET </w:instrText>
      </w:r>
      <w:r w:rsidR="006041F8">
        <w:fldChar w:fldCharType="separate"/>
      </w:r>
      <w:r w:rsidR="00CD0594">
        <w:fldChar w:fldCharType="begin"/>
      </w:r>
      <w:r w:rsidR="00CD0594">
        <w:instrText xml:space="preserve"> INCLUDEPICTURE  "W:\\Users\\alisajjad\\Desktop\\media\\image62.png" \* MERGEFORMATINET </w:instrText>
      </w:r>
      <w:r w:rsidR="00CD0594">
        <w:fldChar w:fldCharType="separate"/>
      </w:r>
      <w:r w:rsidR="00CD0594">
        <w:fldChar w:fldCharType="begin"/>
      </w:r>
      <w:r w:rsidR="00CD0594">
        <w:instrText xml:space="preserve"> INCLUDEPICTURE  "W:\\Users\\alisajjad\\Desktop\\media\\image62.png" \* MERGEFORMATINET </w:instrText>
      </w:r>
      <w:r w:rsidR="00CD0594">
        <w:fldChar w:fldCharType="separate"/>
      </w:r>
      <w:r w:rsidR="00363820">
        <w:fldChar w:fldCharType="begin"/>
      </w:r>
      <w:r w:rsidR="00363820">
        <w:instrText xml:space="preserve"> </w:instrText>
      </w:r>
      <w:r w:rsidR="00363820">
        <w:instrText>INCLUDEPICTURE  "W:\\Users\\alisajjad\\Desktop\\media\\image62.png" \* MER</w:instrText>
      </w:r>
      <w:r w:rsidR="00363820">
        <w:instrText>GEFORMATINET</w:instrText>
      </w:r>
      <w:r w:rsidR="00363820">
        <w:instrText xml:space="preserve"> </w:instrText>
      </w:r>
      <w:r w:rsidR="00363820">
        <w:fldChar w:fldCharType="separate"/>
      </w:r>
      <w:r w:rsidR="00363820">
        <w:pict w14:anchorId="47934B42">
          <v:shape id="_x0000_i1038" type="#_x0000_t75" style="width:357.45pt;height:84pt">
            <v:imagedata r:id="rId73" r:href="rId74"/>
          </v:shape>
        </w:pict>
      </w:r>
      <w:r w:rsidR="00363820">
        <w:fldChar w:fldCharType="end"/>
      </w:r>
      <w:r w:rsidR="00CD0594">
        <w:fldChar w:fldCharType="end"/>
      </w:r>
      <w:r w:rsidR="00CD0594">
        <w:fldChar w:fldCharType="end"/>
      </w:r>
      <w:r w:rsidR="006041F8">
        <w:fldChar w:fldCharType="end"/>
      </w:r>
      <w:r>
        <w:fldChar w:fldCharType="end"/>
      </w:r>
      <w:r>
        <w:fldChar w:fldCharType="end"/>
      </w:r>
    </w:p>
    <w:p w14:paraId="5D2671AE" w14:textId="77777777" w:rsidR="00C73122" w:rsidRDefault="00C73122" w:rsidP="00C73122">
      <w:pPr>
        <w:spacing w:line="720" w:lineRule="exact"/>
      </w:pPr>
    </w:p>
    <w:p w14:paraId="26E4104E" w14:textId="77777777" w:rsidR="00C73122" w:rsidRDefault="00C73122" w:rsidP="00C73122">
      <w:pPr>
        <w:framePr w:h="2362" w:wrap="notBeside" w:vAnchor="text" w:hAnchor="text" w:xAlign="center" w:y="1"/>
        <w:jc w:val="center"/>
        <w:rPr>
          <w:sz w:val="2"/>
          <w:szCs w:val="2"/>
        </w:rPr>
      </w:pPr>
      <w:r>
        <w:fldChar w:fldCharType="begin"/>
      </w:r>
      <w:r>
        <w:instrText xml:space="preserve"> INCLUDEPICTURE  "W:\\Users\\alisajjad\\Desktop\\media\\image63.png" \* MERGEFORMATINET </w:instrText>
      </w:r>
      <w:r>
        <w:fldChar w:fldCharType="separate"/>
      </w:r>
      <w:r>
        <w:fldChar w:fldCharType="begin"/>
      </w:r>
      <w:r>
        <w:instrText xml:space="preserve"> INCLUDEPICTURE  "W:\\Users\\alisajjad\\Desktop\\media\\image63.png" \* MERGEFORMATINET </w:instrText>
      </w:r>
      <w:r>
        <w:fldChar w:fldCharType="separate"/>
      </w:r>
      <w:r w:rsidR="006041F8">
        <w:fldChar w:fldCharType="begin"/>
      </w:r>
      <w:r w:rsidR="006041F8">
        <w:instrText xml:space="preserve"> INCLUDEPICTURE  "W:\\Users\\alisajjad\\Desktop\\media\\image63.png" \* MERGEFORMATINET </w:instrText>
      </w:r>
      <w:r w:rsidR="006041F8">
        <w:fldChar w:fldCharType="separate"/>
      </w:r>
      <w:r w:rsidR="00CD0594">
        <w:fldChar w:fldCharType="begin"/>
      </w:r>
      <w:r w:rsidR="00CD0594">
        <w:instrText xml:space="preserve"> INCLUDEPICTURE  "W:\\Users\\alisajjad\\Desktop\\media\\image63.png" \* MERGEFORMATINET </w:instrText>
      </w:r>
      <w:r w:rsidR="00CD0594">
        <w:fldChar w:fldCharType="separate"/>
      </w:r>
      <w:r w:rsidR="00CD0594">
        <w:fldChar w:fldCharType="begin"/>
      </w:r>
      <w:r w:rsidR="00CD0594">
        <w:instrText xml:space="preserve"> INCLUDEPICTURE  "W:\\Users\\alisajjad\\Desktop\\media\\image63.png" \* MERGEFORMATINET </w:instrText>
      </w:r>
      <w:r w:rsidR="00CD0594">
        <w:fldChar w:fldCharType="separate"/>
      </w:r>
      <w:r w:rsidR="00363820">
        <w:fldChar w:fldCharType="begin"/>
      </w:r>
      <w:r w:rsidR="00363820">
        <w:instrText xml:space="preserve"> </w:instrText>
      </w:r>
      <w:r w:rsidR="00363820">
        <w:instrText>INCLUDEPICTURE  "W:\\Users\\alisajjad\\Desktop\\media\\image63.png" \* MERGEFORMATINET</w:instrText>
      </w:r>
      <w:r w:rsidR="00363820">
        <w:instrText xml:space="preserve"> </w:instrText>
      </w:r>
      <w:r w:rsidR="00363820">
        <w:fldChar w:fldCharType="separate"/>
      </w:r>
      <w:r w:rsidR="00363820">
        <w:pict w14:anchorId="78BB056E">
          <v:shape id="_x0000_i1039" type="#_x0000_t75" style="width:363.45pt;height:118.3pt">
            <v:imagedata r:id="rId75" r:href="rId76"/>
          </v:shape>
        </w:pict>
      </w:r>
      <w:r w:rsidR="00363820">
        <w:fldChar w:fldCharType="end"/>
      </w:r>
      <w:r w:rsidR="00CD0594">
        <w:fldChar w:fldCharType="end"/>
      </w:r>
      <w:r w:rsidR="00CD0594">
        <w:fldChar w:fldCharType="end"/>
      </w:r>
      <w:r w:rsidR="006041F8">
        <w:fldChar w:fldCharType="end"/>
      </w:r>
      <w:r>
        <w:fldChar w:fldCharType="end"/>
      </w:r>
      <w:r>
        <w:fldChar w:fldCharType="end"/>
      </w:r>
    </w:p>
    <w:p w14:paraId="16524FFD" w14:textId="77777777" w:rsidR="00C73122" w:rsidRDefault="00C73122" w:rsidP="00C73122">
      <w:pPr>
        <w:pStyle w:val="Picturecaption150"/>
        <w:framePr w:h="2362" w:wrap="notBeside" w:vAnchor="text" w:hAnchor="text" w:xAlign="center" w:y="1"/>
        <w:shd w:val="clear" w:color="auto" w:fill="auto"/>
        <w:spacing w:line="230" w:lineRule="exact"/>
        <w:ind w:firstLine="0"/>
      </w:pPr>
      <w:r>
        <w:t xml:space="preserve">Figure 4.5 </w:t>
      </w:r>
      <w:proofErr w:type="gramStart"/>
      <w:r>
        <w:t>Configuration</w:t>
      </w:r>
      <w:proofErr w:type="gramEnd"/>
      <w:r>
        <w:t xml:space="preserve"> for TCP/IP Example</w:t>
      </w:r>
    </w:p>
    <w:p w14:paraId="6ED3539B" w14:textId="77777777" w:rsidR="00C73122" w:rsidRDefault="00C73122" w:rsidP="00C73122">
      <w:pPr>
        <w:rPr>
          <w:sz w:val="2"/>
          <w:szCs w:val="2"/>
        </w:rPr>
      </w:pPr>
      <w:r>
        <w:br w:type="page"/>
      </w:r>
    </w:p>
    <w:p w14:paraId="3C3B5214" w14:textId="77777777" w:rsidR="00C73122" w:rsidRDefault="00C73122" w:rsidP="00C73122">
      <w:pPr>
        <w:pStyle w:val="Bodytext110"/>
        <w:shd w:val="clear" w:color="auto" w:fill="auto"/>
        <w:spacing w:line="260" w:lineRule="exact"/>
        <w:ind w:firstLine="29"/>
      </w:pPr>
    </w:p>
    <w:p w14:paraId="4AC88AFA" w14:textId="77777777" w:rsidR="00C73122" w:rsidRDefault="00C73122" w:rsidP="00C73122">
      <w:pPr>
        <w:pStyle w:val="Bodytext70"/>
        <w:numPr>
          <w:ilvl w:val="0"/>
          <w:numId w:val="19"/>
        </w:numPr>
        <w:shd w:val="clear" w:color="auto" w:fill="auto"/>
        <w:tabs>
          <w:tab w:val="left" w:pos="1303"/>
        </w:tabs>
        <w:spacing w:line="190" w:lineRule="exact"/>
        <w:ind w:left="1040" w:hanging="2"/>
      </w:pPr>
      <w:r>
        <w:rPr>
          <w:noProof/>
        </w:rPr>
        <mc:AlternateContent>
          <mc:Choice Requires="wps">
            <w:drawing>
              <wp:anchor distT="52070" distB="0" distL="189230" distR="63500" simplePos="0" relativeHeight="251711488" behindDoc="1" locked="0" layoutInCell="1" allowOverlap="1" wp14:anchorId="39CC40BA" wp14:editId="6BDBEB78">
                <wp:simplePos x="0" y="0"/>
                <wp:positionH relativeFrom="margin">
                  <wp:posOffset>3100070</wp:posOffset>
                </wp:positionH>
                <wp:positionV relativeFrom="paragraph">
                  <wp:posOffset>91440</wp:posOffset>
                </wp:positionV>
                <wp:extent cx="2898775" cy="6203950"/>
                <wp:effectExtent l="4445" t="0" r="1905" b="3175"/>
                <wp:wrapSquare wrapText="left"/>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6203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DAD06" w14:textId="77777777" w:rsidR="00B72D2D" w:rsidRDefault="00B72D2D" w:rsidP="00C73122">
                            <w:pPr>
                              <w:pStyle w:val="Picturecaption100"/>
                              <w:shd w:val="clear" w:color="auto" w:fill="auto"/>
                              <w:spacing w:line="211" w:lineRule="exact"/>
                              <w:ind w:firstLine="0"/>
                            </w:pPr>
                            <w:r>
                              <w:rPr>
                                <w:rStyle w:val="Picturecaption10Exact"/>
                                <w:b/>
                                <w:bCs/>
                              </w:rPr>
                              <w:t>Peer-to-peer dialogue.</w:t>
                            </w:r>
                          </w:p>
                          <w:p w14:paraId="561389F6" w14:textId="77777777" w:rsidR="00B72D2D" w:rsidRDefault="00B72D2D" w:rsidP="00C73122">
                            <w:pPr>
                              <w:pStyle w:val="Picturecaption100"/>
                              <w:shd w:val="clear" w:color="auto" w:fill="auto"/>
                              <w:spacing w:line="211" w:lineRule="exact"/>
                              <w:ind w:firstLine="0"/>
                            </w:pPr>
                            <w:r>
                              <w:rPr>
                                <w:rStyle w:val="Picturecaption10Exact"/>
                                <w:b/>
                                <w:bCs/>
                              </w:rPr>
                              <w:t>Before data are sent, the sending and receiving applications agree on format</w:t>
                            </w:r>
                          </w:p>
                          <w:p w14:paraId="46A0777C" w14:textId="77777777" w:rsidR="00B72D2D" w:rsidRDefault="00B72D2D" w:rsidP="00C73122">
                            <w:pPr>
                              <w:jc w:val="center"/>
                              <w:rPr>
                                <w:sz w:val="2"/>
                                <w:szCs w:val="2"/>
                              </w:rPr>
                            </w:pPr>
                            <w:r>
                              <w:fldChar w:fldCharType="begin"/>
                            </w:r>
                            <w:r>
                              <w:instrText xml:space="preserve"> INCLUDEPICTURE  "W:\\Users\\alisajjad\\Desktop\\media\\image64.png" \* MERGEFORMATINET </w:instrText>
                            </w:r>
                            <w:r>
                              <w:fldChar w:fldCharType="separate"/>
                            </w:r>
                            <w:r>
                              <w:fldChar w:fldCharType="begin"/>
                            </w:r>
                            <w:r>
                              <w:instrText xml:space="preserve"> INCLUDEPICTURE  "W:\\Users\\alisajjad\\Desktop\\media\\image64.png" \* MERGEFORMATINET </w:instrText>
                            </w:r>
                            <w:r>
                              <w:fldChar w:fldCharType="separate"/>
                            </w:r>
                            <w:r>
                              <w:fldChar w:fldCharType="begin"/>
                            </w:r>
                            <w:r>
                              <w:instrText xml:space="preserve"> INCLUDEPICTURE  "W:\\Users\\alisajjad\\Desktop\\media\\image64.png" \* MERGEFORMATINET </w:instrText>
                            </w:r>
                            <w:r>
                              <w:fldChar w:fldCharType="separate"/>
                            </w:r>
                            <w:r w:rsidR="00CD0594">
                              <w:fldChar w:fldCharType="begin"/>
                            </w:r>
                            <w:r w:rsidR="00CD0594">
                              <w:instrText xml:space="preserve"> INCLUDEPICTURE  "W:\\Users\\alisajjad\\Desktop\\media\\image64.png" \* MERGEFORMATINET </w:instrText>
                            </w:r>
                            <w:r w:rsidR="00CD0594">
                              <w:fldChar w:fldCharType="separate"/>
                            </w:r>
                            <w:r w:rsidR="00CD0594">
                              <w:fldChar w:fldCharType="begin"/>
                            </w:r>
                            <w:r w:rsidR="00CD0594">
                              <w:instrText xml:space="preserve"> INCLUDEPICTURE  "W:\\Users\\alisajjad\\Desktop\\media\\image64.png" \* MERGEFORMATINET </w:instrText>
                            </w:r>
                            <w:r w:rsidR="00CD0594">
                              <w:fldChar w:fldCharType="separate"/>
                            </w:r>
                            <w:r w:rsidR="00363820">
                              <w:fldChar w:fldCharType="begin"/>
                            </w:r>
                            <w:r w:rsidR="00363820">
                              <w:instrText xml:space="preserve"> </w:instrText>
                            </w:r>
                            <w:r w:rsidR="00363820">
                              <w:instrText>INCLUDEPICTURE  "W:\\Users\\alisajjad\\Desktop\\media\\image6</w:instrText>
                            </w:r>
                            <w:r w:rsidR="00363820">
                              <w:instrText>4.png" \* MERGEFORMATINET</w:instrText>
                            </w:r>
                            <w:r w:rsidR="00363820">
                              <w:instrText xml:space="preserve"> </w:instrText>
                            </w:r>
                            <w:r w:rsidR="00363820">
                              <w:fldChar w:fldCharType="separate"/>
                            </w:r>
                            <w:r w:rsidR="00363820">
                              <w:pict w14:anchorId="38AA305F">
                                <v:shape id="_x0000_i1041" type="#_x0000_t75" style="width:228.85pt;height:438pt">
                                  <v:imagedata r:id="rId77" r:href="rId78"/>
                                </v:shape>
                              </w:pict>
                            </w:r>
                            <w:r w:rsidR="00363820">
                              <w:fldChar w:fldCharType="end"/>
                            </w:r>
                            <w:r w:rsidR="00CD0594">
                              <w:fldChar w:fldCharType="end"/>
                            </w:r>
                            <w:r w:rsidR="00CD0594">
                              <w:fldChar w:fldCharType="end"/>
                            </w:r>
                            <w:r>
                              <w:fldChar w:fldCharType="end"/>
                            </w:r>
                            <w:r>
                              <w:fldChar w:fldCharType="end"/>
                            </w:r>
                            <w:r>
                              <w:fldChar w:fldCharType="end"/>
                            </w:r>
                          </w:p>
                          <w:p w14:paraId="1514B714" w14:textId="77777777" w:rsidR="00B72D2D" w:rsidRDefault="00B72D2D" w:rsidP="00C73122">
                            <w:pPr>
                              <w:pStyle w:val="Picturecaption100"/>
                              <w:shd w:val="clear" w:color="auto" w:fill="auto"/>
                              <w:spacing w:line="221" w:lineRule="exact"/>
                              <w:ind w:firstLine="0"/>
                              <w:jc w:val="both"/>
                            </w:pPr>
                            <w:proofErr w:type="gramStart"/>
                            <w:r>
                              <w:rPr>
                                <w:rStyle w:val="Picturecaption10Exact"/>
                                <w:b/>
                                <w:bCs/>
                              </w:rPr>
                              <w:t>the</w:t>
                            </w:r>
                            <w:proofErr w:type="gramEnd"/>
                            <w:r>
                              <w:rPr>
                                <w:rStyle w:val="Picturecaption10Exact"/>
                                <w:b/>
                                <w:bCs/>
                              </w:rPr>
                              <w:t xml:space="preserve"> medium as a sequence of bits.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1" o:spid="_x0000_s1042" type="#_x0000_t202" style="position:absolute;left:0;text-align:left;margin-left:244.1pt;margin-top:7.2pt;width:228.25pt;height:488.5pt;z-index:-251604992;visibility:visible;mso-wrap-style:square;mso-width-percent:0;mso-height-percent:0;mso-wrap-distance-left:14.9pt;mso-wrap-distance-top:4.1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" filled="f" stroked="f">
                <v:textbox style="mso-fit-shape-to-text:t" inset="0,0,0,0">
                  <w:txbxContent>
                    <w:p w14:paraId="41EDAD06" w14:textId="77777777" w:rsidR="00B72D2D" w:rsidRDefault="00B72D2D" w:rsidP="00C73122">
                      <w:pPr>
                        <w:pStyle w:val="Picturecaption100"/>
                        <w:shd w:val="clear" w:color="auto" w:fill="auto"/>
                        <w:spacing w:line="211" w:lineRule="exact"/>
                        <w:ind w:firstLine="0"/>
                      </w:pPr>
                      <w:r>
                        <w:rPr>
                          <w:rStyle w:val="Picturecaption10Exact"/>
                          <w:b/>
                          <w:bCs/>
                        </w:rPr>
                        <w:t>Peer-to-peer dialogue.</w:t>
                      </w:r>
                    </w:p>
                    <w:p w14:paraId="561389F6" w14:textId="77777777" w:rsidR="00B72D2D" w:rsidRDefault="00B72D2D" w:rsidP="00C73122">
                      <w:pPr>
                        <w:pStyle w:val="Picturecaption100"/>
                        <w:shd w:val="clear" w:color="auto" w:fill="auto"/>
                        <w:spacing w:line="211" w:lineRule="exact"/>
                        <w:ind w:firstLine="0"/>
                      </w:pPr>
                      <w:r>
                        <w:rPr>
                          <w:rStyle w:val="Picturecaption10Exact"/>
                          <w:b/>
                          <w:bCs/>
                        </w:rPr>
                        <w:t>Before data are sent, the sending and receiving applications agree on format</w:t>
                      </w:r>
                    </w:p>
                    <w:p w14:paraId="46A0777C" w14:textId="77777777" w:rsidR="00B72D2D" w:rsidRDefault="00B72D2D" w:rsidP="00C73122">
                      <w:pPr>
                        <w:jc w:val="center"/>
                        <w:rPr>
                          <w:sz w:val="2"/>
                          <w:szCs w:val="2"/>
                        </w:rPr>
                      </w:pPr>
                      <w:r>
                        <w:fldChar w:fldCharType="begin"/>
                      </w:r>
                      <w:r>
                        <w:instrText xml:space="preserve"> INCLUDEPICTURE  "W:\\Users\\alisajjad\\Desktop\\media\\image64.png" \* MERGEFORMATINET </w:instrText>
                      </w:r>
                      <w:r>
                        <w:fldChar w:fldCharType="separate"/>
                      </w:r>
                      <w:r>
                        <w:fldChar w:fldCharType="begin"/>
                      </w:r>
                      <w:r>
                        <w:instrText xml:space="preserve"> INCLUDEPICTURE  "W:\\Users\\alisajjad\\Desktop\\media\\image64.png" \* MERGEFORMATINET </w:instrText>
                      </w:r>
                      <w:r>
                        <w:fldChar w:fldCharType="separate"/>
                      </w:r>
                      <w:r>
                        <w:fldChar w:fldCharType="begin"/>
                      </w:r>
                      <w:r>
                        <w:instrText xml:space="preserve"> INCLUDEPICTURE  "W:\\Users\\alisajjad\\Desktop\\media\\image64.png" \* MERGEFORMATINET </w:instrText>
                      </w:r>
                      <w:r>
                        <w:fldChar w:fldCharType="separate"/>
                      </w:r>
                      <w:r w:rsidR="00CD0594">
                        <w:fldChar w:fldCharType="begin"/>
                      </w:r>
                      <w:r w:rsidR="00CD0594">
                        <w:instrText xml:space="preserve"> INCLUDEPICTURE  "W:\\Users\\alisajjad\\Desktop\\media\\image64.png" \* MERGEFORMATINET </w:instrText>
                      </w:r>
                      <w:r w:rsidR="00CD0594">
                        <w:fldChar w:fldCharType="separate"/>
                      </w:r>
                      <w:r w:rsidR="00CD0594">
                        <w:fldChar w:fldCharType="begin"/>
                      </w:r>
                      <w:r w:rsidR="00CD0594">
                        <w:instrText xml:space="preserve"> INCLUDEPICTURE  "W:\\Users\\alisajjad\\Desktop\\media\\image64.png" \* MERGEFORMATINET </w:instrText>
                      </w:r>
                      <w:r w:rsidR="00CD0594">
                        <w:fldChar w:fldCharType="separate"/>
                      </w:r>
                      <w:r w:rsidR="00363820">
                        <w:fldChar w:fldCharType="begin"/>
                      </w:r>
                      <w:r w:rsidR="00363820">
                        <w:instrText xml:space="preserve"> </w:instrText>
                      </w:r>
                      <w:r w:rsidR="00363820">
                        <w:instrText>INCLUDEPICTURE  "W:\\Users\\alisajjad\\Desktop\\media\\image6</w:instrText>
                      </w:r>
                      <w:r w:rsidR="00363820">
                        <w:instrText>4.png" \* MERGEFORMATINET</w:instrText>
                      </w:r>
                      <w:r w:rsidR="00363820">
                        <w:instrText xml:space="preserve"> </w:instrText>
                      </w:r>
                      <w:r w:rsidR="00363820">
                        <w:fldChar w:fldCharType="separate"/>
                      </w:r>
                      <w:r w:rsidR="00363820">
                        <w:pict w14:anchorId="38AA305F">
                          <v:shape id="_x0000_i1041" type="#_x0000_t75" style="width:228.85pt;height:438pt">
                            <v:imagedata r:id="rId79" r:href="rId80"/>
                          </v:shape>
                        </w:pict>
                      </w:r>
                      <w:r w:rsidR="00363820">
                        <w:fldChar w:fldCharType="end"/>
                      </w:r>
                      <w:r w:rsidR="00CD0594">
                        <w:fldChar w:fldCharType="end"/>
                      </w:r>
                      <w:r w:rsidR="00CD0594">
                        <w:fldChar w:fldCharType="end"/>
                      </w:r>
                      <w:r>
                        <w:fldChar w:fldCharType="end"/>
                      </w:r>
                      <w:r>
                        <w:fldChar w:fldCharType="end"/>
                      </w:r>
                      <w:r>
                        <w:fldChar w:fldCharType="end"/>
                      </w:r>
                    </w:p>
                    <w:p w14:paraId="1514B714" w14:textId="77777777" w:rsidR="00B72D2D" w:rsidRDefault="00B72D2D" w:rsidP="00C73122">
                      <w:pPr>
                        <w:pStyle w:val="Picturecaption100"/>
                        <w:shd w:val="clear" w:color="auto" w:fill="auto"/>
                        <w:spacing w:line="221" w:lineRule="exact"/>
                        <w:ind w:firstLine="0"/>
                        <w:jc w:val="both"/>
                      </w:pPr>
                      <w:proofErr w:type="gramStart"/>
                      <w:r>
                        <w:rPr>
                          <w:rStyle w:val="Picturecaption10Exact"/>
                          <w:b/>
                          <w:bCs/>
                        </w:rPr>
                        <w:t>the</w:t>
                      </w:r>
                      <w:proofErr w:type="gramEnd"/>
                      <w:r>
                        <w:rPr>
                          <w:rStyle w:val="Picturecaption10Exact"/>
                          <w:b/>
                          <w:bCs/>
                        </w:rPr>
                        <w:t xml:space="preserve"> medium as a sequence of bits.</w:t>
                      </w:r>
                    </w:p>
                  </w:txbxContent>
                </v:textbox>
                <w10:wrap type="square" side="left" anchorx="margin"/>
              </v:shape>
            </w:pict>
          </mc:Fallback>
        </mc:AlternateContent>
      </w:r>
      <w:r>
        <w:t>Preparing the data. The</w:t>
      </w:r>
    </w:p>
    <w:p w14:paraId="0A887E20" w14:textId="77777777" w:rsidR="00C73122" w:rsidRDefault="00C73122" w:rsidP="00C73122">
      <w:pPr>
        <w:pStyle w:val="Bodytext70"/>
        <w:shd w:val="clear" w:color="auto" w:fill="auto"/>
        <w:spacing w:after="240" w:line="216" w:lineRule="exact"/>
        <w:ind w:left="1040" w:hanging="2"/>
        <w:jc w:val="left"/>
      </w:pPr>
      <w:proofErr w:type="gramStart"/>
      <w:r>
        <w:t>application</w:t>
      </w:r>
      <w:proofErr w:type="gramEnd"/>
      <w:r>
        <w:t xml:space="preserve"> protocol prepares a block of data for transmission. </w:t>
      </w:r>
      <w:proofErr w:type="gramStart"/>
      <w:r>
        <w:t>For example, an email message (SMTP), a file (FTP), or a block of user input (TELNET).</w:t>
      </w:r>
      <w:proofErr w:type="gramEnd"/>
    </w:p>
    <w:p w14:paraId="315B5B48" w14:textId="77777777" w:rsidR="00C73122" w:rsidRDefault="00C73122" w:rsidP="00C73122">
      <w:pPr>
        <w:pStyle w:val="Bodytext70"/>
        <w:numPr>
          <w:ilvl w:val="0"/>
          <w:numId w:val="19"/>
        </w:numPr>
        <w:shd w:val="clear" w:color="auto" w:fill="auto"/>
        <w:tabs>
          <w:tab w:val="left" w:pos="1312"/>
        </w:tabs>
        <w:spacing w:line="216" w:lineRule="exact"/>
        <w:ind w:left="1040" w:right="300" w:hanging="2"/>
      </w:pPr>
      <w:r>
        <w:t>Using a common syntax. If necessary, the data are converted to a form expected by the destination. This may include</w:t>
      </w:r>
    </w:p>
    <w:p w14:paraId="18C9A1D7" w14:textId="77777777" w:rsidR="00C73122" w:rsidRDefault="00C73122" w:rsidP="00C73122">
      <w:pPr>
        <w:pStyle w:val="Bodytext70"/>
        <w:shd w:val="clear" w:color="auto" w:fill="auto"/>
        <w:spacing w:after="184" w:line="221" w:lineRule="exact"/>
        <w:ind w:left="1040" w:right="640" w:hanging="2"/>
        <w:jc w:val="left"/>
      </w:pPr>
      <w:proofErr w:type="gramStart"/>
      <w:r>
        <w:t>a</w:t>
      </w:r>
      <w:proofErr w:type="gramEnd"/>
      <w:r>
        <w:t xml:space="preserve"> different character code, the use of encryption, and/or compression.</w:t>
      </w:r>
    </w:p>
    <w:p w14:paraId="0A526FEE" w14:textId="77777777" w:rsidR="00C73122" w:rsidRDefault="00C73122" w:rsidP="00C73122">
      <w:pPr>
        <w:pStyle w:val="Bodytext70"/>
        <w:numPr>
          <w:ilvl w:val="0"/>
          <w:numId w:val="19"/>
        </w:numPr>
        <w:shd w:val="clear" w:color="auto" w:fill="auto"/>
        <w:tabs>
          <w:tab w:val="left" w:pos="1317"/>
        </w:tabs>
        <w:spacing w:after="180" w:line="216" w:lineRule="exact"/>
        <w:ind w:left="1040" w:hanging="2"/>
        <w:jc w:val="left"/>
      </w:pPr>
      <w:r>
        <w:t>Segmenting the data. TCP may break the data block into a number of segments, keeping track of their sequence. Each TCP segment includes a header containing a sequence number and a frame check sequence to detect errors.</w:t>
      </w:r>
    </w:p>
    <w:p w14:paraId="179CA121" w14:textId="77777777" w:rsidR="00C73122" w:rsidRDefault="00C73122" w:rsidP="00C73122">
      <w:pPr>
        <w:pStyle w:val="Bodytext70"/>
        <w:numPr>
          <w:ilvl w:val="0"/>
          <w:numId w:val="19"/>
        </w:numPr>
        <w:shd w:val="clear" w:color="auto" w:fill="auto"/>
        <w:tabs>
          <w:tab w:val="left" w:pos="1317"/>
        </w:tabs>
        <w:spacing w:line="216" w:lineRule="exact"/>
        <w:ind w:left="1040" w:hanging="2"/>
        <w:jc w:val="left"/>
      </w:pPr>
      <w:r>
        <w:t>Duplicating segments. A copy is made of each TCP segment, in case the loss</w:t>
      </w:r>
    </w:p>
    <w:p w14:paraId="6EDE3425" w14:textId="77777777" w:rsidR="00C73122" w:rsidRDefault="00C73122" w:rsidP="00C73122">
      <w:pPr>
        <w:pStyle w:val="Bodytext70"/>
        <w:shd w:val="clear" w:color="auto" w:fill="auto"/>
        <w:spacing w:after="180" w:line="216" w:lineRule="exact"/>
        <w:ind w:left="1040" w:hanging="2"/>
        <w:jc w:val="left"/>
      </w:pPr>
      <w:proofErr w:type="gramStart"/>
      <w:r>
        <w:t>or</w:t>
      </w:r>
      <w:proofErr w:type="gramEnd"/>
      <w:r>
        <w:t xml:space="preserve"> damage of a segment necessitates retransmission. When an acknowledgment is received from the other TCP entity, a segment is erased.</w:t>
      </w:r>
    </w:p>
    <w:p w14:paraId="5D836261" w14:textId="77777777" w:rsidR="00C73122" w:rsidRDefault="00C73122" w:rsidP="00C73122">
      <w:pPr>
        <w:pStyle w:val="Bodytext70"/>
        <w:numPr>
          <w:ilvl w:val="0"/>
          <w:numId w:val="19"/>
        </w:numPr>
        <w:shd w:val="clear" w:color="auto" w:fill="auto"/>
        <w:tabs>
          <w:tab w:val="left" w:pos="1317"/>
        </w:tabs>
        <w:spacing w:line="216" w:lineRule="exact"/>
        <w:ind w:left="1040" w:hanging="2"/>
      </w:pPr>
      <w:r>
        <w:t>Fragmenting the segments. IP may</w:t>
      </w:r>
    </w:p>
    <w:p w14:paraId="146215A8" w14:textId="77777777" w:rsidR="00C73122" w:rsidRDefault="00C73122" w:rsidP="00C73122">
      <w:pPr>
        <w:pStyle w:val="Bodytext70"/>
        <w:shd w:val="clear" w:color="auto" w:fill="auto"/>
        <w:spacing w:after="720" w:line="216" w:lineRule="exact"/>
        <w:ind w:left="1040" w:hanging="2"/>
        <w:jc w:val="left"/>
      </w:pPr>
      <w:proofErr w:type="gramStart"/>
      <w:r>
        <w:t>break</w:t>
      </w:r>
      <w:proofErr w:type="gramEnd"/>
      <w:r>
        <w:t xml:space="preserve"> a TCP segment into a number of datagrams to meet size requirements of the intervening networks. Each datagram includes a header containing a destination address, a frame check sequence, and other control information.</w:t>
      </w:r>
    </w:p>
    <w:p w14:paraId="11E58F86" w14:textId="77777777" w:rsidR="00C73122" w:rsidRDefault="00C73122" w:rsidP="00C73122">
      <w:pPr>
        <w:pStyle w:val="Bodytext70"/>
        <w:numPr>
          <w:ilvl w:val="0"/>
          <w:numId w:val="19"/>
        </w:numPr>
        <w:shd w:val="clear" w:color="auto" w:fill="auto"/>
        <w:tabs>
          <w:tab w:val="left" w:pos="1317"/>
        </w:tabs>
        <w:spacing w:after="169" w:line="216" w:lineRule="exact"/>
        <w:ind w:left="1040" w:hanging="2"/>
        <w:jc w:val="left"/>
      </w:pPr>
      <w:r>
        <w:t>Framing. An ATM header is added to each IP datagram to form an ATM cell. The header contains a connection identifier and a header error control field</w:t>
      </w:r>
    </w:p>
    <w:p w14:paraId="2EBFB1B7" w14:textId="77777777" w:rsidR="00C73122" w:rsidRDefault="00C73122" w:rsidP="00C73122">
      <w:pPr>
        <w:pStyle w:val="Bodytext320"/>
        <w:shd w:val="clear" w:color="auto" w:fill="auto"/>
        <w:spacing w:before="0" w:line="230" w:lineRule="exact"/>
        <w:ind w:left="1040" w:hanging="2"/>
        <w:sectPr w:rsidR="00C73122">
          <w:pgSz w:w="11900" w:h="16840"/>
          <w:pgMar w:top="580" w:right="1202" w:bottom="2034" w:left="1035" w:header="0" w:footer="3" w:gutter="0"/>
          <w:cols w:space="720"/>
          <w:noEndnote/>
          <w:docGrid w:linePitch="360"/>
        </w:sectPr>
      </w:pPr>
      <w:r>
        <w:t xml:space="preserve">Figure 4.6 Operation of TCP/IP: Action at Sender </w:t>
      </w:r>
      <w:r>
        <w:rPr>
          <w:vertAlign w:val="superscript"/>
        </w:rPr>
        <w:footnoteReference w:id="4"/>
      </w:r>
    </w:p>
    <w:p w14:paraId="0B118F80" w14:textId="77777777" w:rsidR="00C73122" w:rsidRDefault="00C73122" w:rsidP="00C73122">
      <w:pPr>
        <w:spacing w:line="360" w:lineRule="exact"/>
      </w:pPr>
      <w:r>
        <w:rPr>
          <w:noProof/>
        </w:rPr>
        <w:lastRenderedPageBreak/>
        <mc:AlternateContent>
          <mc:Choice Requires="wps">
            <w:drawing>
              <wp:anchor distT="0" distB="0" distL="63500" distR="63500" simplePos="0" relativeHeight="251692032" behindDoc="0" locked="0" layoutInCell="1" allowOverlap="1" wp14:anchorId="6EE55ADE" wp14:editId="6FDBF5A6">
                <wp:simplePos x="0" y="0"/>
                <wp:positionH relativeFrom="margin">
                  <wp:posOffset>384175</wp:posOffset>
                </wp:positionH>
                <wp:positionV relativeFrom="paragraph">
                  <wp:posOffset>342265</wp:posOffset>
                </wp:positionV>
                <wp:extent cx="5614670" cy="2789555"/>
                <wp:effectExtent l="0" t="1270" r="0" b="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278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053DD" w14:textId="77777777" w:rsidR="00B72D2D" w:rsidRDefault="00B72D2D" w:rsidP="00C73122">
                            <w:pPr>
                              <w:pStyle w:val="Bodytext60"/>
                              <w:shd w:val="clear" w:color="auto" w:fill="auto"/>
                              <w:spacing w:before="0" w:after="81" w:line="280" w:lineRule="exact"/>
                              <w:ind w:firstLine="31"/>
                              <w:jc w:val="both"/>
                            </w:pPr>
                            <w:r>
                              <w:rPr>
                                <w:rStyle w:val="Bodytext6Exact"/>
                                <w:b/>
                                <w:bCs/>
                              </w:rPr>
                              <w:t>Internetworking Example</w:t>
                            </w:r>
                          </w:p>
                          <w:p w14:paraId="52DE08B8" w14:textId="77777777" w:rsidR="00B72D2D" w:rsidRDefault="00B72D2D" w:rsidP="00C73122">
                            <w:pPr>
                              <w:pStyle w:val="Bodytext20"/>
                              <w:shd w:val="clear" w:color="auto" w:fill="auto"/>
                              <w:spacing w:before="0"/>
                              <w:ind w:firstLine="31"/>
                            </w:pPr>
                            <w:r>
                              <w:rPr>
                                <w:rStyle w:val="Bodytext2Exact"/>
                              </w:rPr>
                              <w:t>Figure 4.5 depicts a configuration that we will use to illustrate the interactions among protocols for internetworking. In this case, we focus on a server attached to an ATM WAN and a workstation attached to an IEEE 802 LAN, with a router connecting the two networks.</w:t>
                            </w:r>
                            <w:r>
                              <w:rPr>
                                <w:rStyle w:val="Bodytext2Exact"/>
                                <w:vertAlign w:val="superscript"/>
                              </w:rPr>
                              <w:t>2</w:t>
                            </w:r>
                            <w:r>
                              <w:rPr>
                                <w:rStyle w:val="Bodytext2Exact"/>
                              </w:rPr>
                              <w:t xml:space="preserve"> </w:t>
                            </w:r>
                            <w:proofErr w:type="gramStart"/>
                            <w:r>
                              <w:rPr>
                                <w:rStyle w:val="Bodytext2Exact"/>
                              </w:rPr>
                              <w:t>The</w:t>
                            </w:r>
                            <w:proofErr w:type="gramEnd"/>
                            <w:r>
                              <w:rPr>
                                <w:rStyle w:val="Bodytext2Exact"/>
                              </w:rPr>
                              <w:t xml:space="preserve"> router will provide a link between the server and the workstation that enables these end systems to ignore the details of the intervening networks.</w:t>
                            </w:r>
                          </w:p>
                          <w:p w14:paraId="2B0166F8" w14:textId="77777777" w:rsidR="00B72D2D" w:rsidRDefault="00B72D2D" w:rsidP="00C73122">
                            <w:pPr>
                              <w:pStyle w:val="Bodytext20"/>
                              <w:shd w:val="clear" w:color="auto" w:fill="auto"/>
                              <w:spacing w:before="0"/>
                              <w:ind w:firstLine="614"/>
                            </w:pPr>
                            <w:r>
                              <w:rPr>
                                <w:rStyle w:val="Bodytext2Exact"/>
                              </w:rPr>
                              <w:t xml:space="preserve">Figures 4.6 through 4.8 </w:t>
                            </w:r>
                            <w:proofErr w:type="gramStart"/>
                            <w:r>
                              <w:rPr>
                                <w:rStyle w:val="Bodytext2Exact"/>
                              </w:rPr>
                              <w:t>outline</w:t>
                            </w:r>
                            <w:proofErr w:type="gramEnd"/>
                            <w:r>
                              <w:rPr>
                                <w:rStyle w:val="Bodytext2Exact"/>
                              </w:rPr>
                              <w:t xml:space="preserve"> typical steps in the transfer of a block of data, such as a file or a Web page, from the server, through an internet, and ultimately to an application in the workstation. In this example, the message passes through just one router. Before data can be transmitted, the application and transport layers in the server establish, with the corresponding layer in the workstation, the applicable ground rules for a communication session. These include character code to be used, error-checking method, and the like. The protocol at each layer is used for this purpose and then is used in the transmission of the message.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0" o:spid="_x0000_s1043" type="#_x0000_t202" style="position:absolute;margin-left:30.25pt;margin-top:26.95pt;width:442.1pt;height:219.65pt;z-index:2516920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" filled="f" stroked="f">
                <v:textbox style="mso-fit-shape-to-text:t" inset="0,0,0,0">
                  <w:txbxContent>
                    <w:p w14:paraId="244053DD" w14:textId="77777777" w:rsidR="00B72D2D" w:rsidRDefault="00B72D2D" w:rsidP="00C73122">
                      <w:pPr>
                        <w:pStyle w:val="Bodytext60"/>
                        <w:shd w:val="clear" w:color="auto" w:fill="auto"/>
                        <w:spacing w:before="0" w:after="81" w:line="280" w:lineRule="exact"/>
                        <w:ind w:firstLine="31"/>
                        <w:jc w:val="both"/>
                      </w:pPr>
                      <w:r>
                        <w:rPr>
                          <w:rStyle w:val="Bodytext6Exact"/>
                          <w:b/>
                          <w:bCs/>
                        </w:rPr>
                        <w:t>Internetworking Example</w:t>
                      </w:r>
                    </w:p>
                    <w:p w14:paraId="52DE08B8" w14:textId="77777777" w:rsidR="00B72D2D" w:rsidRDefault="00B72D2D" w:rsidP="00C73122">
                      <w:pPr>
                        <w:pStyle w:val="Bodytext20"/>
                        <w:shd w:val="clear" w:color="auto" w:fill="auto"/>
                        <w:spacing w:before="0"/>
                        <w:ind w:firstLine="31"/>
                      </w:pPr>
                      <w:r>
                        <w:rPr>
                          <w:rStyle w:val="Bodytext2Exact"/>
                        </w:rPr>
                        <w:t>Figure 4.5 depicts a configuration that we will use to illustrate the interactions among protocols for internetworking. In this case, we focus on a server attached to an ATM WAN and a workstation attached to an IEEE 802 LAN, with a router connecting the two networks.</w:t>
                      </w:r>
                      <w:r>
                        <w:rPr>
                          <w:rStyle w:val="Bodytext2Exact"/>
                          <w:vertAlign w:val="superscript"/>
                        </w:rPr>
                        <w:t>2</w:t>
                      </w:r>
                      <w:r>
                        <w:rPr>
                          <w:rStyle w:val="Bodytext2Exact"/>
                        </w:rPr>
                        <w:t xml:space="preserve"> </w:t>
                      </w:r>
                      <w:proofErr w:type="gramStart"/>
                      <w:r>
                        <w:rPr>
                          <w:rStyle w:val="Bodytext2Exact"/>
                        </w:rPr>
                        <w:t>The</w:t>
                      </w:r>
                      <w:proofErr w:type="gramEnd"/>
                      <w:r>
                        <w:rPr>
                          <w:rStyle w:val="Bodytext2Exact"/>
                        </w:rPr>
                        <w:t xml:space="preserve"> router will provide a link between the server and the workstation that enables these end systems to ignore the details of the intervening networks.</w:t>
                      </w:r>
                    </w:p>
                    <w:p w14:paraId="2B0166F8" w14:textId="77777777" w:rsidR="00B72D2D" w:rsidRDefault="00B72D2D" w:rsidP="00C73122">
                      <w:pPr>
                        <w:pStyle w:val="Bodytext20"/>
                        <w:shd w:val="clear" w:color="auto" w:fill="auto"/>
                        <w:spacing w:before="0"/>
                        <w:ind w:firstLine="614"/>
                      </w:pPr>
                      <w:r>
                        <w:rPr>
                          <w:rStyle w:val="Bodytext2Exact"/>
                        </w:rPr>
                        <w:t xml:space="preserve">Figures 4.6 through 4.8 </w:t>
                      </w:r>
                      <w:proofErr w:type="gramStart"/>
                      <w:r>
                        <w:rPr>
                          <w:rStyle w:val="Bodytext2Exact"/>
                        </w:rPr>
                        <w:t>outline</w:t>
                      </w:r>
                      <w:proofErr w:type="gramEnd"/>
                      <w:r>
                        <w:rPr>
                          <w:rStyle w:val="Bodytext2Exact"/>
                        </w:rPr>
                        <w:t xml:space="preserve"> typical steps in the transfer of a block of data, such as a file or a Web page, from the server, through an internet, and ultimately to an application in the workstation. In this example, the message passes through just one router. Before data can be transmitted, the application and transport layers in the server establish, with the corresponding layer in the workstation, the applicable ground rules for a communication session. These include character code to be used, error-checking method, and the like. The protocol at each layer is used for this purpose and then is used in the transmission of the message.</w:t>
                      </w:r>
                    </w:p>
                  </w:txbxContent>
                </v:textbox>
                <w10:wrap anchorx="margin"/>
              </v:shape>
            </w:pict>
          </mc:Fallback>
        </mc:AlternateContent>
      </w:r>
      <w:r>
        <w:rPr>
          <w:noProof/>
        </w:rPr>
        <mc:AlternateContent>
          <mc:Choice Requires="wps">
            <w:drawing>
              <wp:anchor distT="0" distB="0" distL="63500" distR="63500" simplePos="0" relativeHeight="251693056" behindDoc="0" locked="0" layoutInCell="1" allowOverlap="1" wp14:anchorId="646BDD02" wp14:editId="190A91BC">
                <wp:simplePos x="0" y="0"/>
                <wp:positionH relativeFrom="margin">
                  <wp:posOffset>635</wp:posOffset>
                </wp:positionH>
                <wp:positionV relativeFrom="paragraph">
                  <wp:posOffset>3492500</wp:posOffset>
                </wp:positionV>
                <wp:extent cx="1965960" cy="822960"/>
                <wp:effectExtent l="0" t="0" r="0" b="0"/>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960"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32A99" w14:textId="77777777" w:rsidR="00B72D2D" w:rsidRDefault="00B72D2D" w:rsidP="00C73122">
                            <w:pPr>
                              <w:pStyle w:val="Bodytext70"/>
                              <w:shd w:val="clear" w:color="auto" w:fill="auto"/>
                              <w:spacing w:line="216" w:lineRule="exact"/>
                              <w:ind w:firstLine="31"/>
                              <w:jc w:val="left"/>
                            </w:pPr>
                            <w:r>
                              <w:rPr>
                                <w:rStyle w:val="Bodytext7Exact"/>
                                <w:b/>
                                <w:bCs/>
                              </w:rPr>
                              <w:t>10. Routing the packet. IP examines the IP header and makes a routing decision. It determines which outgoing link is to be used and then passes the datagram back to the link layer for transmission on that link.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9" o:spid="_x0000_s1044" type="#_x0000_t202" style="position:absolute;margin-left:.05pt;margin-top:275pt;width:154.8pt;height:64.8pt;z-index:2516930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" filled="f" stroked="f">
                <v:textbox style="mso-fit-shape-to-text:t" inset="0,0,0,0">
                  <w:txbxContent>
                    <w:p w14:paraId="4A132A99" w14:textId="77777777" w:rsidR="00B72D2D" w:rsidRDefault="00B72D2D" w:rsidP="00C73122">
                      <w:pPr>
                        <w:pStyle w:val="Bodytext70"/>
                        <w:shd w:val="clear" w:color="auto" w:fill="auto"/>
                        <w:spacing w:line="216" w:lineRule="exact"/>
                        <w:ind w:firstLine="31"/>
                        <w:jc w:val="left"/>
                      </w:pPr>
                      <w:r>
                        <w:rPr>
                          <w:rStyle w:val="Bodytext7Exact"/>
                          <w:b/>
                          <w:bCs/>
                        </w:rPr>
                        <w:t>10. Routing the packet. IP examines the IP header and makes a routing decision. It determines which outgoing link is to be used and then passes the datagram back to the link layer for transmission on that link.</w:t>
                      </w:r>
                    </w:p>
                  </w:txbxContent>
                </v:textbox>
                <w10:wrap anchorx="margin"/>
              </v:shape>
            </w:pict>
          </mc:Fallback>
        </mc:AlternateContent>
      </w:r>
      <w:r>
        <w:rPr>
          <w:noProof/>
        </w:rPr>
        <w:drawing>
          <wp:anchor distT="0" distB="0" distL="63500" distR="63500" simplePos="0" relativeHeight="251688960" behindDoc="1" locked="0" layoutInCell="1" allowOverlap="1" wp14:anchorId="4585A460" wp14:editId="32FFD0DD">
            <wp:simplePos x="0" y="0"/>
            <wp:positionH relativeFrom="margin">
              <wp:posOffset>2115185</wp:posOffset>
            </wp:positionH>
            <wp:positionV relativeFrom="paragraph">
              <wp:posOffset>3462655</wp:posOffset>
            </wp:positionV>
            <wp:extent cx="1115695" cy="579120"/>
            <wp:effectExtent l="0" t="0" r="8255" b="0"/>
            <wp:wrapNone/>
            <wp:docPr id="198" name="Picture 198" descr="imag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15695" cy="5791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63500" distR="63500" simplePos="0" relativeHeight="251694080" behindDoc="0" locked="0" layoutInCell="1" allowOverlap="1" wp14:anchorId="1AFC8DE5" wp14:editId="65DC5B56">
                <wp:simplePos x="0" y="0"/>
                <wp:positionH relativeFrom="margin">
                  <wp:posOffset>3886200</wp:posOffset>
                </wp:positionH>
                <wp:positionV relativeFrom="paragraph">
                  <wp:posOffset>3246120</wp:posOffset>
                </wp:positionV>
                <wp:extent cx="1344295" cy="685800"/>
                <wp:effectExtent l="0" t="0" r="3175" b="0"/>
                <wp:wrapNone/>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29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D0079" w14:textId="77777777" w:rsidR="00B72D2D" w:rsidRDefault="00B72D2D" w:rsidP="00C73122">
                            <w:pPr>
                              <w:pStyle w:val="Bodytext290"/>
                              <w:shd w:val="clear" w:color="auto" w:fill="auto"/>
                              <w:spacing w:before="0" w:after="0" w:line="216" w:lineRule="exact"/>
                              <w:ind w:firstLine="36"/>
                              <w:jc w:val="left"/>
                            </w:pPr>
                            <w:r>
                              <w:rPr>
                                <w:rStyle w:val="Bodytext29Exact"/>
                                <w:b/>
                                <w:bCs/>
                              </w:rPr>
                              <w:t>Peer-to-peer dialogue.</w:t>
                            </w:r>
                          </w:p>
                          <w:p w14:paraId="15780E15" w14:textId="77777777" w:rsidR="00B72D2D" w:rsidRDefault="00B72D2D" w:rsidP="00C73122">
                            <w:pPr>
                              <w:pStyle w:val="Bodytext70"/>
                              <w:shd w:val="clear" w:color="auto" w:fill="auto"/>
                              <w:spacing w:line="216" w:lineRule="exact"/>
                              <w:ind w:firstLine="36"/>
                              <w:jc w:val="left"/>
                            </w:pPr>
                            <w:r>
                              <w:rPr>
                                <w:rStyle w:val="Bodytext7Exact"/>
                                <w:b/>
                                <w:bCs/>
                              </w:rPr>
                              <w:t>The router will pass this datagram onto another router or to the destination system.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7" o:spid="_x0000_s1045" type="#_x0000_t202" style="position:absolute;margin-left:306pt;margin-top:255.6pt;width:105.85pt;height:54pt;z-index:2516940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" filled="f" stroked="f">
                <v:textbox style="mso-fit-shape-to-text:t" inset="0,0,0,0">
                  <w:txbxContent>
                    <w:p w14:paraId="6C2D0079" w14:textId="77777777" w:rsidR="00B72D2D" w:rsidRDefault="00B72D2D" w:rsidP="00C73122">
                      <w:pPr>
                        <w:pStyle w:val="Bodytext290"/>
                        <w:shd w:val="clear" w:color="auto" w:fill="auto"/>
                        <w:spacing w:before="0" w:after="0" w:line="216" w:lineRule="exact"/>
                        <w:ind w:firstLine="36"/>
                        <w:jc w:val="left"/>
                      </w:pPr>
                      <w:r>
                        <w:rPr>
                          <w:rStyle w:val="Bodytext29Exact"/>
                          <w:b/>
                          <w:bCs/>
                        </w:rPr>
                        <w:t>Peer-to-peer dialogue.</w:t>
                      </w:r>
                    </w:p>
                    <w:p w14:paraId="15780E15" w14:textId="77777777" w:rsidR="00B72D2D" w:rsidRDefault="00B72D2D" w:rsidP="00C73122">
                      <w:pPr>
                        <w:pStyle w:val="Bodytext70"/>
                        <w:shd w:val="clear" w:color="auto" w:fill="auto"/>
                        <w:spacing w:line="216" w:lineRule="exact"/>
                        <w:ind w:firstLine="36"/>
                        <w:jc w:val="left"/>
                      </w:pPr>
                      <w:r>
                        <w:rPr>
                          <w:rStyle w:val="Bodytext7Exact"/>
                          <w:b/>
                          <w:bCs/>
                        </w:rPr>
                        <w:t>The router will pass this datagram onto another router or to the destination system.</w:t>
                      </w:r>
                    </w:p>
                  </w:txbxContent>
                </v:textbox>
                <w10:wrap anchorx="margin"/>
              </v:shape>
            </w:pict>
          </mc:Fallback>
        </mc:AlternateContent>
      </w:r>
      <w:r>
        <w:rPr>
          <w:noProof/>
        </w:rPr>
        <mc:AlternateContent>
          <mc:Choice Requires="wps">
            <w:drawing>
              <wp:anchor distT="0" distB="0" distL="63500" distR="63500" simplePos="0" relativeHeight="251695104" behindDoc="0" locked="0" layoutInCell="1" allowOverlap="1" wp14:anchorId="51A8E794" wp14:editId="57C903D6">
                <wp:simplePos x="0" y="0"/>
                <wp:positionH relativeFrom="margin">
                  <wp:posOffset>2514600</wp:posOffset>
                </wp:positionH>
                <wp:positionV relativeFrom="paragraph">
                  <wp:posOffset>3984625</wp:posOffset>
                </wp:positionV>
                <wp:extent cx="100330" cy="279400"/>
                <wp:effectExtent l="0" t="0" r="0" b="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2A93D" w14:textId="77777777" w:rsidR="00B72D2D" w:rsidRDefault="00B72D2D" w:rsidP="00C73122">
                            <w:pPr>
                              <w:pStyle w:val="Bodytext62"/>
                              <w:shd w:val="clear" w:color="auto" w:fill="auto"/>
                              <w:spacing w:line="220" w:lineRule="exact"/>
                            </w:pPr>
                            <w:r>
                              <w:rPr>
                                <w:rStyle w:val="Heading436pt"/>
                              </w:rPr>
                              <w:t>I</w:t>
                            </w:r>
                            <w: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6" o:spid="_x0000_s1046" type="#_x0000_t202" style="position:absolute;margin-left:198pt;margin-top:313.75pt;width:7.9pt;height:22pt;z-index:2516951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" filled="f" stroked="f">
                <v:textbox style="mso-fit-shape-to-text:t" inset="0,0,0,0">
                  <w:txbxContent>
                    <w:p w14:paraId="3A42A93D" w14:textId="77777777" w:rsidR="00B72D2D" w:rsidRDefault="00B72D2D" w:rsidP="00C73122">
                      <w:pPr>
                        <w:pStyle w:val="Bodytext62"/>
                        <w:shd w:val="clear" w:color="auto" w:fill="auto"/>
                        <w:spacing w:line="220" w:lineRule="exact"/>
                      </w:pPr>
                      <w:r>
                        <w:rPr>
                          <w:rStyle w:val="Heading436pt"/>
                        </w:rPr>
                        <w:t>I</w:t>
                      </w:r>
                      <w:r>
                        <w:t>,</w:t>
                      </w:r>
                    </w:p>
                  </w:txbxContent>
                </v:textbox>
                <w10:wrap anchorx="margin"/>
              </v:shape>
            </w:pict>
          </mc:Fallback>
        </mc:AlternateContent>
      </w:r>
      <w:r>
        <w:rPr>
          <w:noProof/>
        </w:rPr>
        <mc:AlternateContent>
          <mc:Choice Requires="wps">
            <w:drawing>
              <wp:anchor distT="0" distB="0" distL="63500" distR="63500" simplePos="0" relativeHeight="251696128" behindDoc="0" locked="0" layoutInCell="1" allowOverlap="1" wp14:anchorId="55A5183C" wp14:editId="399F9A6D">
                <wp:simplePos x="0" y="0"/>
                <wp:positionH relativeFrom="margin">
                  <wp:posOffset>2026920</wp:posOffset>
                </wp:positionH>
                <wp:positionV relativeFrom="paragraph">
                  <wp:posOffset>4282440</wp:posOffset>
                </wp:positionV>
                <wp:extent cx="1197610" cy="532130"/>
                <wp:effectExtent l="3175" t="0" r="0" b="1905"/>
                <wp:wrapNone/>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7610"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18A7C" w14:textId="77777777" w:rsidR="00B72D2D" w:rsidRDefault="00B72D2D" w:rsidP="00C73122">
                            <w:pPr>
                              <w:pStyle w:val="Tablecaption11"/>
                              <w:shd w:val="clear" w:color="auto" w:fill="auto"/>
                              <w:spacing w:line="200" w:lineRule="exact"/>
                              <w:ind w:firstLine="0"/>
                            </w:pPr>
                            <w:r>
                              <w:t>'</w:t>
                            </w:r>
                            <w:proofErr w:type="gramStart"/>
                            <w:r>
                              <w:rPr>
                                <w:vertAlign w:val="superscript"/>
                              </w:rPr>
                              <w:t>r</w:t>
                            </w:r>
                            <w:proofErr w:type="gramEnd"/>
                          </w:p>
                          <w:tbl>
                            <w:tblPr>
                              <w:tblOverlap w:val="never"/>
                              <w:tblW w:w="0" w:type="auto"/>
                              <w:jc w:val="center"/>
                              <w:tblLayout w:type="fixed"/>
                              <w:tblCellMar>
                                <w:left w:w="10" w:type="dxa"/>
                                <w:right w:w="10" w:type="dxa"/>
                              </w:tblCellMar>
                              <w:tblLook w:val="0000" w:firstRow="0" w:lastRow="0" w:firstColumn="0" w:lastColumn="0" w:noHBand="0" w:noVBand="0"/>
                            </w:tblPr>
                            <w:tblGrid>
                              <w:gridCol w:w="317"/>
                              <w:gridCol w:w="288"/>
                              <w:gridCol w:w="950"/>
                              <w:gridCol w:w="331"/>
                            </w:tblGrid>
                            <w:tr w:rsidR="00B72D2D" w14:paraId="43D53115" w14:textId="77777777">
                              <w:trPr>
                                <w:trHeight w:hRule="exact" w:val="442"/>
                                <w:jc w:val="center"/>
                              </w:trPr>
                              <w:tc>
                                <w:tcPr>
                                  <w:tcW w:w="317" w:type="dxa"/>
                                  <w:tcBorders>
                                    <w:top w:val="single" w:sz="4" w:space="0" w:color="auto"/>
                                    <w:left w:val="single" w:sz="4" w:space="0" w:color="auto"/>
                                    <w:bottom w:val="single" w:sz="4" w:space="0" w:color="auto"/>
                                  </w:tcBorders>
                                  <w:shd w:val="clear" w:color="auto" w:fill="FFFFFF"/>
                                  <w:vAlign w:val="center"/>
                                </w:tcPr>
                                <w:p w14:paraId="531A7D67" w14:textId="77777777" w:rsidR="00B72D2D" w:rsidRDefault="00B72D2D">
                                  <w:pPr>
                                    <w:pStyle w:val="Bodytext20"/>
                                    <w:shd w:val="clear" w:color="auto" w:fill="auto"/>
                                    <w:spacing w:before="0" w:line="190" w:lineRule="exact"/>
                                    <w:ind w:firstLine="134"/>
                                    <w:jc w:val="left"/>
                                  </w:pPr>
                                  <w:r>
                                    <w:rPr>
                                      <w:rStyle w:val="Bodytext2614pt"/>
                                    </w:rPr>
                                    <w:t>I</w:t>
                                  </w:r>
                                </w:p>
                              </w:tc>
                              <w:tc>
                                <w:tcPr>
                                  <w:tcW w:w="288" w:type="dxa"/>
                                  <w:tcBorders>
                                    <w:top w:val="single" w:sz="4" w:space="0" w:color="auto"/>
                                    <w:left w:val="single" w:sz="4" w:space="0" w:color="auto"/>
                                    <w:bottom w:val="single" w:sz="4" w:space="0" w:color="auto"/>
                                  </w:tcBorders>
                                  <w:shd w:val="clear" w:color="auto" w:fill="FFFFFF"/>
                                  <w:vAlign w:val="center"/>
                                </w:tcPr>
                                <w:p w14:paraId="3A49C7C3" w14:textId="77777777" w:rsidR="00B72D2D" w:rsidRDefault="00B72D2D">
                                  <w:pPr>
                                    <w:pStyle w:val="Bodytext20"/>
                                    <w:shd w:val="clear" w:color="auto" w:fill="auto"/>
                                    <w:spacing w:before="0" w:line="190" w:lineRule="exact"/>
                                    <w:ind w:firstLine="86"/>
                                    <w:jc w:val="left"/>
                                  </w:pPr>
                                  <w:r>
                                    <w:rPr>
                                      <w:rStyle w:val="Bodytext2614pt"/>
                                    </w:rPr>
                                    <w:t>T</w:t>
                                  </w:r>
                                </w:p>
                              </w:tc>
                              <w:tc>
                                <w:tcPr>
                                  <w:tcW w:w="950" w:type="dxa"/>
                                  <w:tcBorders>
                                    <w:top w:val="single" w:sz="4" w:space="0" w:color="auto"/>
                                    <w:left w:val="single" w:sz="4" w:space="0" w:color="auto"/>
                                    <w:bottom w:val="single" w:sz="4" w:space="0" w:color="auto"/>
                                  </w:tcBorders>
                                  <w:shd w:val="clear" w:color="auto" w:fill="FFFFFF"/>
                                  <w:vAlign w:val="center"/>
                                </w:tcPr>
                                <w:p w14:paraId="3B815A88" w14:textId="77777777" w:rsidR="00B72D2D" w:rsidRDefault="00B72D2D">
                                  <w:pPr>
                                    <w:pStyle w:val="Bodytext20"/>
                                    <w:shd w:val="clear" w:color="auto" w:fill="auto"/>
                                    <w:spacing w:before="0" w:line="190" w:lineRule="exact"/>
                                    <w:ind w:firstLine="0"/>
                                    <w:jc w:val="right"/>
                                  </w:pPr>
                                  <w:r>
                                    <w:rPr>
                                      <w:rStyle w:val="Bodytext2614pt"/>
                                    </w:rPr>
                                    <w:t>Data</w:t>
                                  </w:r>
                                </w:p>
                              </w:tc>
                              <w:tc>
                                <w:tcPr>
                                  <w:tcW w:w="331" w:type="dxa"/>
                                  <w:tcBorders>
                                    <w:top w:val="single" w:sz="4" w:space="0" w:color="auto"/>
                                    <w:left w:val="single" w:sz="4" w:space="0" w:color="auto"/>
                                    <w:bottom w:val="single" w:sz="4" w:space="0" w:color="auto"/>
                                    <w:right w:val="single" w:sz="4" w:space="0" w:color="auto"/>
                                  </w:tcBorders>
                                  <w:shd w:val="clear" w:color="auto" w:fill="FFFFFF"/>
                                </w:tcPr>
                                <w:p w14:paraId="6C7AF350" w14:textId="77777777" w:rsidR="00B72D2D" w:rsidRDefault="00B72D2D">
                                  <w:pPr>
                                    <w:rPr>
                                      <w:sz w:val="10"/>
                                      <w:szCs w:val="10"/>
                                    </w:rPr>
                                  </w:pPr>
                                </w:p>
                              </w:tc>
                            </w:tr>
                          </w:tbl>
                          <w:p w14:paraId="64C8D78E" w14:textId="77777777" w:rsidR="00B72D2D" w:rsidRDefault="00B72D2D" w:rsidP="00C73122">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5" o:spid="_x0000_s1047" type="#_x0000_t202" style="position:absolute;margin-left:159.6pt;margin-top:337.2pt;width:94.3pt;height:41.9pt;z-index:2516961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" filled="f" stroked="f">
                <v:textbox style="mso-fit-shape-to-text:t" inset="0,0,0,0">
                  <w:txbxContent>
                    <w:p w14:paraId="41B18A7C" w14:textId="77777777" w:rsidR="00B72D2D" w:rsidRDefault="00B72D2D" w:rsidP="00C73122">
                      <w:pPr>
                        <w:pStyle w:val="Tablecaption11"/>
                        <w:shd w:val="clear" w:color="auto" w:fill="auto"/>
                        <w:spacing w:line="200" w:lineRule="exact"/>
                        <w:ind w:firstLine="0"/>
                      </w:pPr>
                      <w:r>
                        <w:t>'</w:t>
                      </w:r>
                      <w:proofErr w:type="gramStart"/>
                      <w:r>
                        <w:rPr>
                          <w:vertAlign w:val="superscript"/>
                        </w:rPr>
                        <w:t>r</w:t>
                      </w:r>
                      <w:proofErr w:type="gramEnd"/>
                    </w:p>
                    <w:tbl>
                      <w:tblPr>
                        <w:tblOverlap w:val="never"/>
                        <w:tblW w:w="0" w:type="auto"/>
                        <w:jc w:val="center"/>
                        <w:tblLayout w:type="fixed"/>
                        <w:tblCellMar>
                          <w:left w:w="10" w:type="dxa"/>
                          <w:right w:w="10" w:type="dxa"/>
                        </w:tblCellMar>
                        <w:tblLook w:val="0000" w:firstRow="0" w:lastRow="0" w:firstColumn="0" w:lastColumn="0" w:noHBand="0" w:noVBand="0"/>
                      </w:tblPr>
                      <w:tblGrid>
                        <w:gridCol w:w="317"/>
                        <w:gridCol w:w="288"/>
                        <w:gridCol w:w="950"/>
                        <w:gridCol w:w="331"/>
                      </w:tblGrid>
                      <w:tr w:rsidR="00B72D2D" w14:paraId="43D53115" w14:textId="77777777">
                        <w:trPr>
                          <w:trHeight w:hRule="exact" w:val="442"/>
                          <w:jc w:val="center"/>
                        </w:trPr>
                        <w:tc>
                          <w:tcPr>
                            <w:tcW w:w="317" w:type="dxa"/>
                            <w:tcBorders>
                              <w:top w:val="single" w:sz="4" w:space="0" w:color="auto"/>
                              <w:left w:val="single" w:sz="4" w:space="0" w:color="auto"/>
                              <w:bottom w:val="single" w:sz="4" w:space="0" w:color="auto"/>
                            </w:tcBorders>
                            <w:shd w:val="clear" w:color="auto" w:fill="FFFFFF"/>
                            <w:vAlign w:val="center"/>
                          </w:tcPr>
                          <w:p w14:paraId="531A7D67" w14:textId="77777777" w:rsidR="00B72D2D" w:rsidRDefault="00B72D2D">
                            <w:pPr>
                              <w:pStyle w:val="Bodytext20"/>
                              <w:shd w:val="clear" w:color="auto" w:fill="auto"/>
                              <w:spacing w:before="0" w:line="190" w:lineRule="exact"/>
                              <w:ind w:firstLine="134"/>
                              <w:jc w:val="left"/>
                            </w:pPr>
                            <w:r>
                              <w:rPr>
                                <w:rStyle w:val="Bodytext2614pt"/>
                              </w:rPr>
                              <w:t>I</w:t>
                            </w:r>
                          </w:p>
                        </w:tc>
                        <w:tc>
                          <w:tcPr>
                            <w:tcW w:w="288" w:type="dxa"/>
                            <w:tcBorders>
                              <w:top w:val="single" w:sz="4" w:space="0" w:color="auto"/>
                              <w:left w:val="single" w:sz="4" w:space="0" w:color="auto"/>
                              <w:bottom w:val="single" w:sz="4" w:space="0" w:color="auto"/>
                            </w:tcBorders>
                            <w:shd w:val="clear" w:color="auto" w:fill="FFFFFF"/>
                            <w:vAlign w:val="center"/>
                          </w:tcPr>
                          <w:p w14:paraId="3A49C7C3" w14:textId="77777777" w:rsidR="00B72D2D" w:rsidRDefault="00B72D2D">
                            <w:pPr>
                              <w:pStyle w:val="Bodytext20"/>
                              <w:shd w:val="clear" w:color="auto" w:fill="auto"/>
                              <w:spacing w:before="0" w:line="190" w:lineRule="exact"/>
                              <w:ind w:firstLine="86"/>
                              <w:jc w:val="left"/>
                            </w:pPr>
                            <w:r>
                              <w:rPr>
                                <w:rStyle w:val="Bodytext2614pt"/>
                              </w:rPr>
                              <w:t>T</w:t>
                            </w:r>
                          </w:p>
                        </w:tc>
                        <w:tc>
                          <w:tcPr>
                            <w:tcW w:w="950" w:type="dxa"/>
                            <w:tcBorders>
                              <w:top w:val="single" w:sz="4" w:space="0" w:color="auto"/>
                              <w:left w:val="single" w:sz="4" w:space="0" w:color="auto"/>
                              <w:bottom w:val="single" w:sz="4" w:space="0" w:color="auto"/>
                            </w:tcBorders>
                            <w:shd w:val="clear" w:color="auto" w:fill="FFFFFF"/>
                            <w:vAlign w:val="center"/>
                          </w:tcPr>
                          <w:p w14:paraId="3B815A88" w14:textId="77777777" w:rsidR="00B72D2D" w:rsidRDefault="00B72D2D">
                            <w:pPr>
                              <w:pStyle w:val="Bodytext20"/>
                              <w:shd w:val="clear" w:color="auto" w:fill="auto"/>
                              <w:spacing w:before="0" w:line="190" w:lineRule="exact"/>
                              <w:ind w:firstLine="0"/>
                              <w:jc w:val="right"/>
                            </w:pPr>
                            <w:r>
                              <w:rPr>
                                <w:rStyle w:val="Bodytext2614pt"/>
                              </w:rPr>
                              <w:t>Data</w:t>
                            </w:r>
                          </w:p>
                        </w:tc>
                        <w:tc>
                          <w:tcPr>
                            <w:tcW w:w="331" w:type="dxa"/>
                            <w:tcBorders>
                              <w:top w:val="single" w:sz="4" w:space="0" w:color="auto"/>
                              <w:left w:val="single" w:sz="4" w:space="0" w:color="auto"/>
                              <w:bottom w:val="single" w:sz="4" w:space="0" w:color="auto"/>
                              <w:right w:val="single" w:sz="4" w:space="0" w:color="auto"/>
                            </w:tcBorders>
                            <w:shd w:val="clear" w:color="auto" w:fill="FFFFFF"/>
                          </w:tcPr>
                          <w:p w14:paraId="6C7AF350" w14:textId="77777777" w:rsidR="00B72D2D" w:rsidRDefault="00B72D2D">
                            <w:pPr>
                              <w:rPr>
                                <w:sz w:val="10"/>
                                <w:szCs w:val="10"/>
                              </w:rPr>
                            </w:pPr>
                          </w:p>
                        </w:tc>
                      </w:tr>
                    </w:tbl>
                    <w:p w14:paraId="64C8D78E" w14:textId="77777777" w:rsidR="00B72D2D" w:rsidRDefault="00B72D2D" w:rsidP="00C73122">
                      <w:pPr>
                        <w:rPr>
                          <w:sz w:val="2"/>
                          <w:szCs w:val="2"/>
                        </w:rPr>
                      </w:pPr>
                    </w:p>
                  </w:txbxContent>
                </v:textbox>
                <w10:wrap anchorx="margin"/>
              </v:shape>
            </w:pict>
          </mc:Fallback>
        </mc:AlternateContent>
      </w:r>
      <w:r>
        <w:rPr>
          <w:noProof/>
        </w:rPr>
        <mc:AlternateContent>
          <mc:Choice Requires="wps">
            <w:drawing>
              <wp:anchor distT="0" distB="0" distL="63500" distR="63500" simplePos="0" relativeHeight="251697152" behindDoc="0" locked="0" layoutInCell="1" allowOverlap="1" wp14:anchorId="3AF41F44" wp14:editId="42603B1C">
                <wp:simplePos x="0" y="0"/>
                <wp:positionH relativeFrom="margin">
                  <wp:posOffset>2206625</wp:posOffset>
                </wp:positionH>
                <wp:positionV relativeFrom="paragraph">
                  <wp:posOffset>4565015</wp:posOffset>
                </wp:positionV>
                <wp:extent cx="100330" cy="254000"/>
                <wp:effectExtent l="1905" t="4445" r="2540" b="1905"/>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EE6E9" w14:textId="77777777" w:rsidR="00B72D2D" w:rsidRDefault="00B72D2D" w:rsidP="00C73122">
                            <w:pPr>
                              <w:pStyle w:val="Bodytext63"/>
                              <w:shd w:val="clear" w:color="auto" w:fill="auto"/>
                              <w:spacing w:line="200" w:lineRule="exact"/>
                            </w:pPr>
                            <w:proofErr w:type="gramStart"/>
                            <w:r>
                              <w:rPr>
                                <w:rStyle w:val="Heading436pt"/>
                              </w:rPr>
                              <w:t>i</w:t>
                            </w:r>
                            <w:proofErr w:type="gramEnd"/>
                            <w: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4" o:spid="_x0000_s1048" type="#_x0000_t202" style="position:absolute;margin-left:173.75pt;margin-top:359.45pt;width:7.9pt;height:20pt;z-index:2516971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" filled="f" stroked="f">
                <v:textbox style="mso-fit-shape-to-text:t" inset="0,0,0,0">
                  <w:txbxContent>
                    <w:p w14:paraId="5CAEE6E9" w14:textId="77777777" w:rsidR="00B72D2D" w:rsidRDefault="00B72D2D" w:rsidP="00C73122">
                      <w:pPr>
                        <w:pStyle w:val="Bodytext63"/>
                        <w:shd w:val="clear" w:color="auto" w:fill="auto"/>
                        <w:spacing w:line="200" w:lineRule="exact"/>
                      </w:pPr>
                      <w:proofErr w:type="gramStart"/>
                      <w:r>
                        <w:rPr>
                          <w:rStyle w:val="Heading436pt"/>
                        </w:rPr>
                        <w:t>i</w:t>
                      </w:r>
                      <w:proofErr w:type="gramEnd"/>
                      <w:r>
                        <w:t>.</w:t>
                      </w:r>
                    </w:p>
                  </w:txbxContent>
                </v:textbox>
                <w10:wrap anchorx="margin"/>
              </v:shape>
            </w:pict>
          </mc:Fallback>
        </mc:AlternateContent>
      </w:r>
      <w:r>
        <w:rPr>
          <w:noProof/>
        </w:rPr>
        <w:drawing>
          <wp:anchor distT="0" distB="0" distL="63500" distR="63500" simplePos="0" relativeHeight="251689984" behindDoc="1" locked="0" layoutInCell="1" allowOverlap="1" wp14:anchorId="00C87EFC" wp14:editId="26BC4CE9">
            <wp:simplePos x="0" y="0"/>
            <wp:positionH relativeFrom="margin">
              <wp:posOffset>2475230</wp:posOffset>
            </wp:positionH>
            <wp:positionV relativeFrom="paragraph">
              <wp:posOffset>5154295</wp:posOffset>
            </wp:positionV>
            <wp:extent cx="1066800" cy="396240"/>
            <wp:effectExtent l="0" t="0" r="0" b="3810"/>
            <wp:wrapNone/>
            <wp:docPr id="193" name="Picture 193" descr="imag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066800" cy="3962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63500" distR="63500" simplePos="0" relativeHeight="251698176" behindDoc="0" locked="0" layoutInCell="1" allowOverlap="1" wp14:anchorId="20DF4570" wp14:editId="3077A0E8">
                <wp:simplePos x="0" y="0"/>
                <wp:positionH relativeFrom="margin">
                  <wp:posOffset>67310</wp:posOffset>
                </wp:positionH>
                <wp:positionV relativeFrom="paragraph">
                  <wp:posOffset>5537835</wp:posOffset>
                </wp:positionV>
                <wp:extent cx="1591310" cy="960120"/>
                <wp:effectExtent l="0" t="0" r="3175" b="0"/>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960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40748" w14:textId="77777777" w:rsidR="00B72D2D" w:rsidRDefault="00B72D2D" w:rsidP="00C73122">
                            <w:pPr>
                              <w:pStyle w:val="Bodytext70"/>
                              <w:shd w:val="clear" w:color="auto" w:fill="auto"/>
                              <w:spacing w:line="216" w:lineRule="exact"/>
                              <w:ind w:firstLine="40"/>
                              <w:jc w:val="left"/>
                            </w:pPr>
                            <w:r>
                              <w:rPr>
                                <w:rStyle w:val="Bodytext7Exact"/>
                                <w:b/>
                                <w:bCs/>
                              </w:rPr>
                              <w:t>9. Processing the cell. The</w:t>
                            </w:r>
                          </w:p>
                          <w:p w14:paraId="6E180E40" w14:textId="77777777" w:rsidR="00B72D2D" w:rsidRDefault="00B72D2D" w:rsidP="00C73122">
                            <w:pPr>
                              <w:pStyle w:val="Bodytext70"/>
                              <w:shd w:val="clear" w:color="auto" w:fill="auto"/>
                              <w:spacing w:line="216" w:lineRule="exact"/>
                              <w:ind w:firstLine="40"/>
                              <w:jc w:val="left"/>
                            </w:pPr>
                            <w:r>
                              <w:rPr>
                                <w:rStyle w:val="Bodytext7Exact"/>
                                <w:b/>
                                <w:bCs/>
                              </w:rPr>
                              <w:t>ATM layer removes the cell header and processes it. The header error control is used for error detection. The connection number identifies the source.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2" o:spid="_x0000_s1049" type="#_x0000_t202" style="position:absolute;margin-left:5.3pt;margin-top:436.05pt;width:125.3pt;height:75.6pt;z-index:2516981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" filled="f" stroked="f">
                <v:textbox style="mso-fit-shape-to-text:t" inset="0,0,0,0">
                  <w:txbxContent>
                    <w:p w14:paraId="12840748" w14:textId="77777777" w:rsidR="00B72D2D" w:rsidRDefault="00B72D2D" w:rsidP="00C73122">
                      <w:pPr>
                        <w:pStyle w:val="Bodytext70"/>
                        <w:shd w:val="clear" w:color="auto" w:fill="auto"/>
                        <w:spacing w:line="216" w:lineRule="exact"/>
                        <w:ind w:firstLine="40"/>
                        <w:jc w:val="left"/>
                      </w:pPr>
                      <w:r>
                        <w:rPr>
                          <w:rStyle w:val="Bodytext7Exact"/>
                          <w:b/>
                          <w:bCs/>
                        </w:rPr>
                        <w:t>9. Processing the cell. The</w:t>
                      </w:r>
                    </w:p>
                    <w:p w14:paraId="6E180E40" w14:textId="77777777" w:rsidR="00B72D2D" w:rsidRDefault="00B72D2D" w:rsidP="00C73122">
                      <w:pPr>
                        <w:pStyle w:val="Bodytext70"/>
                        <w:shd w:val="clear" w:color="auto" w:fill="auto"/>
                        <w:spacing w:line="216" w:lineRule="exact"/>
                        <w:ind w:firstLine="40"/>
                        <w:jc w:val="left"/>
                      </w:pPr>
                      <w:r>
                        <w:rPr>
                          <w:rStyle w:val="Bodytext7Exact"/>
                          <w:b/>
                          <w:bCs/>
                        </w:rPr>
                        <w:t>ATM layer removes the cell header and processes it. The header error control is used for error detection. The connection number identifies the source.</w:t>
                      </w:r>
                    </w:p>
                  </w:txbxContent>
                </v:textbox>
                <w10:wrap anchorx="margin"/>
              </v:shape>
            </w:pict>
          </mc:Fallback>
        </mc:AlternateContent>
      </w:r>
      <w:r>
        <w:rPr>
          <w:noProof/>
        </w:rPr>
        <mc:AlternateContent>
          <mc:Choice Requires="wps">
            <w:drawing>
              <wp:anchor distT="0" distB="0" distL="63500" distR="63500" simplePos="0" relativeHeight="251699200" behindDoc="0" locked="0" layoutInCell="1" allowOverlap="1" wp14:anchorId="7864C3D9" wp14:editId="4CBA630A">
                <wp:simplePos x="0" y="0"/>
                <wp:positionH relativeFrom="margin">
                  <wp:posOffset>2411095</wp:posOffset>
                </wp:positionH>
                <wp:positionV relativeFrom="paragraph">
                  <wp:posOffset>5791200</wp:posOffset>
                </wp:positionV>
                <wp:extent cx="1393190" cy="455930"/>
                <wp:effectExtent l="0" t="1905" r="635" b="0"/>
                <wp:wrapNone/>
                <wp:docPr id="19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190"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1F3F1" w14:textId="77777777" w:rsidR="00B72D2D" w:rsidRDefault="00B72D2D" w:rsidP="00C73122">
                            <w:pPr>
                              <w:pStyle w:val="Tablecaption12"/>
                              <w:shd w:val="clear" w:color="auto" w:fill="auto"/>
                              <w:spacing w:line="200" w:lineRule="exact"/>
                              <w:ind w:firstLine="0"/>
                            </w:pPr>
                            <w:r>
                              <w:rPr>
                                <w:vertAlign w:val="superscript"/>
                              </w:rPr>
                              <w:t>1</w:t>
                            </w:r>
                            <w: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7"/>
                              <w:gridCol w:w="307"/>
                              <w:gridCol w:w="298"/>
                              <w:gridCol w:w="1282"/>
                            </w:tblGrid>
                            <w:tr w:rsidR="00B72D2D" w14:paraId="43D736BA" w14:textId="77777777">
                              <w:trPr>
                                <w:trHeight w:hRule="exact" w:val="322"/>
                                <w:jc w:val="center"/>
                              </w:trPr>
                              <w:tc>
                                <w:tcPr>
                                  <w:tcW w:w="307" w:type="dxa"/>
                                  <w:tcBorders>
                                    <w:top w:val="single" w:sz="4" w:space="0" w:color="auto"/>
                                    <w:left w:val="single" w:sz="4" w:space="0" w:color="auto"/>
                                    <w:bottom w:val="single" w:sz="4" w:space="0" w:color="auto"/>
                                  </w:tcBorders>
                                  <w:shd w:val="clear" w:color="auto" w:fill="FFFFFF"/>
                                  <w:vAlign w:val="bottom"/>
                                </w:tcPr>
                                <w:p w14:paraId="704855D7" w14:textId="77777777" w:rsidR="00B72D2D" w:rsidRDefault="00B72D2D">
                                  <w:pPr>
                                    <w:pStyle w:val="Bodytext20"/>
                                    <w:shd w:val="clear" w:color="auto" w:fill="auto"/>
                                    <w:spacing w:before="0" w:line="190" w:lineRule="exact"/>
                                    <w:ind w:firstLine="106"/>
                                    <w:jc w:val="left"/>
                                  </w:pPr>
                                  <w:r>
                                    <w:rPr>
                                      <w:rStyle w:val="Bodytext2614pt"/>
                                    </w:rPr>
                                    <w:t>L</w:t>
                                  </w:r>
                                </w:p>
                              </w:tc>
                              <w:tc>
                                <w:tcPr>
                                  <w:tcW w:w="307" w:type="dxa"/>
                                  <w:tcBorders>
                                    <w:top w:val="single" w:sz="4" w:space="0" w:color="auto"/>
                                    <w:left w:val="single" w:sz="4" w:space="0" w:color="auto"/>
                                    <w:bottom w:val="single" w:sz="4" w:space="0" w:color="auto"/>
                                  </w:tcBorders>
                                  <w:shd w:val="clear" w:color="auto" w:fill="FFFFFF"/>
                                  <w:vAlign w:val="bottom"/>
                                </w:tcPr>
                                <w:p w14:paraId="22120B86" w14:textId="77777777" w:rsidR="00B72D2D" w:rsidRDefault="00B72D2D">
                                  <w:pPr>
                                    <w:pStyle w:val="Bodytext20"/>
                                    <w:shd w:val="clear" w:color="auto" w:fill="auto"/>
                                    <w:spacing w:before="0" w:line="190" w:lineRule="exact"/>
                                    <w:ind w:firstLine="130"/>
                                    <w:jc w:val="left"/>
                                  </w:pPr>
                                  <w:r>
                                    <w:rPr>
                                      <w:rStyle w:val="Bodytext2614pt"/>
                                    </w:rPr>
                                    <w:t>I</w:t>
                                  </w:r>
                                </w:p>
                              </w:tc>
                              <w:tc>
                                <w:tcPr>
                                  <w:tcW w:w="298" w:type="dxa"/>
                                  <w:tcBorders>
                                    <w:top w:val="single" w:sz="4" w:space="0" w:color="auto"/>
                                    <w:left w:val="single" w:sz="4" w:space="0" w:color="auto"/>
                                    <w:bottom w:val="single" w:sz="4" w:space="0" w:color="auto"/>
                                  </w:tcBorders>
                                  <w:shd w:val="clear" w:color="auto" w:fill="FFFFFF"/>
                                  <w:vAlign w:val="bottom"/>
                                </w:tcPr>
                                <w:p w14:paraId="2950D53E" w14:textId="77777777" w:rsidR="00B72D2D" w:rsidRDefault="00B72D2D">
                                  <w:pPr>
                                    <w:pStyle w:val="Bodytext20"/>
                                    <w:shd w:val="clear" w:color="auto" w:fill="auto"/>
                                    <w:spacing w:before="0" w:line="190" w:lineRule="exact"/>
                                    <w:ind w:firstLine="91"/>
                                    <w:jc w:val="left"/>
                                  </w:pPr>
                                  <w:r>
                                    <w:rPr>
                                      <w:rStyle w:val="Bodytext2614pt"/>
                                    </w:rPr>
                                    <w:t>T</w:t>
                                  </w:r>
                                </w:p>
                              </w:tc>
                              <w:tc>
                                <w:tcPr>
                                  <w:tcW w:w="1282" w:type="dxa"/>
                                  <w:tcBorders>
                                    <w:top w:val="single" w:sz="4" w:space="0" w:color="auto"/>
                                    <w:left w:val="single" w:sz="4" w:space="0" w:color="auto"/>
                                    <w:bottom w:val="single" w:sz="4" w:space="0" w:color="auto"/>
                                    <w:right w:val="single" w:sz="4" w:space="0" w:color="auto"/>
                                  </w:tcBorders>
                                  <w:shd w:val="clear" w:color="auto" w:fill="FFFFFF"/>
                                  <w:vAlign w:val="bottom"/>
                                </w:tcPr>
                                <w:p w14:paraId="1D1182E4" w14:textId="77777777" w:rsidR="00B72D2D" w:rsidRDefault="00B72D2D">
                                  <w:pPr>
                                    <w:pStyle w:val="Bodytext20"/>
                                    <w:shd w:val="clear" w:color="auto" w:fill="auto"/>
                                    <w:spacing w:before="0" w:line="190" w:lineRule="exact"/>
                                    <w:ind w:firstLine="0"/>
                                    <w:jc w:val="center"/>
                                  </w:pPr>
                                  <w:r>
                                    <w:rPr>
                                      <w:rStyle w:val="Bodytext2614pt"/>
                                    </w:rPr>
                                    <w:t>Data</w:t>
                                  </w:r>
                                </w:p>
                              </w:tc>
                            </w:tr>
                          </w:tbl>
                          <w:p w14:paraId="325B4581" w14:textId="77777777" w:rsidR="00B72D2D" w:rsidRDefault="00B72D2D" w:rsidP="00C73122">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1" o:spid="_x0000_s1050" type="#_x0000_t202" style="position:absolute;margin-left:189.85pt;margin-top:456pt;width:109.7pt;height:35.9pt;z-index:2516992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" filled="f" stroked="f">
                <v:textbox style="mso-fit-shape-to-text:t" inset="0,0,0,0">
                  <w:txbxContent>
                    <w:p w14:paraId="6E91F3F1" w14:textId="77777777" w:rsidR="00B72D2D" w:rsidRDefault="00B72D2D" w:rsidP="00C73122">
                      <w:pPr>
                        <w:pStyle w:val="Tablecaption12"/>
                        <w:shd w:val="clear" w:color="auto" w:fill="auto"/>
                        <w:spacing w:line="200" w:lineRule="exact"/>
                        <w:ind w:firstLine="0"/>
                      </w:pPr>
                      <w:r>
                        <w:rPr>
                          <w:vertAlign w:val="superscript"/>
                        </w:rPr>
                        <w:t>1</w:t>
                      </w:r>
                      <w: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7"/>
                        <w:gridCol w:w="307"/>
                        <w:gridCol w:w="298"/>
                        <w:gridCol w:w="1282"/>
                      </w:tblGrid>
                      <w:tr w:rsidR="00B72D2D" w14:paraId="43D736BA" w14:textId="77777777">
                        <w:trPr>
                          <w:trHeight w:hRule="exact" w:val="322"/>
                          <w:jc w:val="center"/>
                        </w:trPr>
                        <w:tc>
                          <w:tcPr>
                            <w:tcW w:w="307" w:type="dxa"/>
                            <w:tcBorders>
                              <w:top w:val="single" w:sz="4" w:space="0" w:color="auto"/>
                              <w:left w:val="single" w:sz="4" w:space="0" w:color="auto"/>
                              <w:bottom w:val="single" w:sz="4" w:space="0" w:color="auto"/>
                            </w:tcBorders>
                            <w:shd w:val="clear" w:color="auto" w:fill="FFFFFF"/>
                            <w:vAlign w:val="bottom"/>
                          </w:tcPr>
                          <w:p w14:paraId="704855D7" w14:textId="77777777" w:rsidR="00B72D2D" w:rsidRDefault="00B72D2D">
                            <w:pPr>
                              <w:pStyle w:val="Bodytext20"/>
                              <w:shd w:val="clear" w:color="auto" w:fill="auto"/>
                              <w:spacing w:before="0" w:line="190" w:lineRule="exact"/>
                              <w:ind w:firstLine="106"/>
                              <w:jc w:val="left"/>
                            </w:pPr>
                            <w:r>
                              <w:rPr>
                                <w:rStyle w:val="Bodytext2614pt"/>
                              </w:rPr>
                              <w:t>L</w:t>
                            </w:r>
                          </w:p>
                        </w:tc>
                        <w:tc>
                          <w:tcPr>
                            <w:tcW w:w="307" w:type="dxa"/>
                            <w:tcBorders>
                              <w:top w:val="single" w:sz="4" w:space="0" w:color="auto"/>
                              <w:left w:val="single" w:sz="4" w:space="0" w:color="auto"/>
                              <w:bottom w:val="single" w:sz="4" w:space="0" w:color="auto"/>
                            </w:tcBorders>
                            <w:shd w:val="clear" w:color="auto" w:fill="FFFFFF"/>
                            <w:vAlign w:val="bottom"/>
                          </w:tcPr>
                          <w:p w14:paraId="22120B86" w14:textId="77777777" w:rsidR="00B72D2D" w:rsidRDefault="00B72D2D">
                            <w:pPr>
                              <w:pStyle w:val="Bodytext20"/>
                              <w:shd w:val="clear" w:color="auto" w:fill="auto"/>
                              <w:spacing w:before="0" w:line="190" w:lineRule="exact"/>
                              <w:ind w:firstLine="130"/>
                              <w:jc w:val="left"/>
                            </w:pPr>
                            <w:r>
                              <w:rPr>
                                <w:rStyle w:val="Bodytext2614pt"/>
                              </w:rPr>
                              <w:t>I</w:t>
                            </w:r>
                          </w:p>
                        </w:tc>
                        <w:tc>
                          <w:tcPr>
                            <w:tcW w:w="298" w:type="dxa"/>
                            <w:tcBorders>
                              <w:top w:val="single" w:sz="4" w:space="0" w:color="auto"/>
                              <w:left w:val="single" w:sz="4" w:space="0" w:color="auto"/>
                              <w:bottom w:val="single" w:sz="4" w:space="0" w:color="auto"/>
                            </w:tcBorders>
                            <w:shd w:val="clear" w:color="auto" w:fill="FFFFFF"/>
                            <w:vAlign w:val="bottom"/>
                          </w:tcPr>
                          <w:p w14:paraId="2950D53E" w14:textId="77777777" w:rsidR="00B72D2D" w:rsidRDefault="00B72D2D">
                            <w:pPr>
                              <w:pStyle w:val="Bodytext20"/>
                              <w:shd w:val="clear" w:color="auto" w:fill="auto"/>
                              <w:spacing w:before="0" w:line="190" w:lineRule="exact"/>
                              <w:ind w:firstLine="91"/>
                              <w:jc w:val="left"/>
                            </w:pPr>
                            <w:r>
                              <w:rPr>
                                <w:rStyle w:val="Bodytext2614pt"/>
                              </w:rPr>
                              <w:t>T</w:t>
                            </w:r>
                          </w:p>
                        </w:tc>
                        <w:tc>
                          <w:tcPr>
                            <w:tcW w:w="1282" w:type="dxa"/>
                            <w:tcBorders>
                              <w:top w:val="single" w:sz="4" w:space="0" w:color="auto"/>
                              <w:left w:val="single" w:sz="4" w:space="0" w:color="auto"/>
                              <w:bottom w:val="single" w:sz="4" w:space="0" w:color="auto"/>
                              <w:right w:val="single" w:sz="4" w:space="0" w:color="auto"/>
                            </w:tcBorders>
                            <w:shd w:val="clear" w:color="auto" w:fill="FFFFFF"/>
                            <w:vAlign w:val="bottom"/>
                          </w:tcPr>
                          <w:p w14:paraId="1D1182E4" w14:textId="77777777" w:rsidR="00B72D2D" w:rsidRDefault="00B72D2D">
                            <w:pPr>
                              <w:pStyle w:val="Bodytext20"/>
                              <w:shd w:val="clear" w:color="auto" w:fill="auto"/>
                              <w:spacing w:before="0" w:line="190" w:lineRule="exact"/>
                              <w:ind w:firstLine="0"/>
                              <w:jc w:val="center"/>
                            </w:pPr>
                            <w:r>
                              <w:rPr>
                                <w:rStyle w:val="Bodytext2614pt"/>
                              </w:rPr>
                              <w:t>Data</w:t>
                            </w:r>
                          </w:p>
                        </w:tc>
                      </w:tr>
                    </w:tbl>
                    <w:p w14:paraId="325B4581" w14:textId="77777777" w:rsidR="00B72D2D" w:rsidRDefault="00B72D2D" w:rsidP="00C73122">
                      <w:pPr>
                        <w:rPr>
                          <w:sz w:val="2"/>
                          <w:szCs w:val="2"/>
                        </w:rPr>
                      </w:pPr>
                    </w:p>
                  </w:txbxContent>
                </v:textbox>
                <w10:wrap anchorx="margin"/>
              </v:shape>
            </w:pict>
          </mc:Fallback>
        </mc:AlternateContent>
      </w:r>
      <w:r>
        <w:rPr>
          <w:noProof/>
        </w:rPr>
        <mc:AlternateContent>
          <mc:Choice Requires="wps">
            <w:drawing>
              <wp:anchor distT="0" distB="0" distL="63500" distR="63500" simplePos="0" relativeHeight="251700224" behindDoc="0" locked="0" layoutInCell="1" allowOverlap="1" wp14:anchorId="25765AF7" wp14:editId="488C7186">
                <wp:simplePos x="0" y="0"/>
                <wp:positionH relativeFrom="margin">
                  <wp:posOffset>3810000</wp:posOffset>
                </wp:positionH>
                <wp:positionV relativeFrom="paragraph">
                  <wp:posOffset>5266690</wp:posOffset>
                </wp:positionV>
                <wp:extent cx="1822450" cy="685800"/>
                <wp:effectExtent l="0" t="1270" r="1270" b="0"/>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ED773" w14:textId="77777777" w:rsidR="00B72D2D" w:rsidRDefault="00B72D2D" w:rsidP="00C73122">
                            <w:pPr>
                              <w:pStyle w:val="Bodytext290"/>
                              <w:shd w:val="clear" w:color="auto" w:fill="auto"/>
                              <w:spacing w:before="0" w:after="0" w:line="216" w:lineRule="exact"/>
                              <w:ind w:firstLine="32"/>
                              <w:jc w:val="left"/>
                            </w:pPr>
                            <w:r>
                              <w:rPr>
                                <w:rStyle w:val="Bodytext29Exact"/>
                                <w:b/>
                                <w:bCs/>
                              </w:rPr>
                              <w:t>11. Forming LLC PDU. An LLC</w:t>
                            </w:r>
                          </w:p>
                          <w:p w14:paraId="118C1858" w14:textId="77777777" w:rsidR="00B72D2D" w:rsidRDefault="00B72D2D" w:rsidP="00C73122">
                            <w:pPr>
                              <w:pStyle w:val="Bodytext70"/>
                              <w:shd w:val="clear" w:color="auto" w:fill="auto"/>
                              <w:spacing w:line="216" w:lineRule="exact"/>
                              <w:ind w:firstLine="32"/>
                              <w:jc w:val="left"/>
                            </w:pPr>
                            <w:proofErr w:type="gramStart"/>
                            <w:r>
                              <w:rPr>
                                <w:rStyle w:val="Bodytext7Exact"/>
                                <w:b/>
                                <w:bCs/>
                              </w:rPr>
                              <w:t>header</w:t>
                            </w:r>
                            <w:proofErr w:type="gramEnd"/>
                            <w:r>
                              <w:rPr>
                                <w:rStyle w:val="Bodytext7Exact"/>
                                <w:b/>
                                <w:bCs/>
                              </w:rPr>
                              <w:t xml:space="preserve"> is added to each IP datagram to form an LLC PDU. The header contains sequence number and address information.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0" o:spid="_x0000_s1051" type="#_x0000_t202" style="position:absolute;margin-left:300pt;margin-top:414.7pt;width:143.5pt;height:54pt;z-index:2517002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" filled="f" stroked="f">
                <v:textbox style="mso-fit-shape-to-text:t" inset="0,0,0,0">
                  <w:txbxContent>
                    <w:p w14:paraId="1FAED773" w14:textId="77777777" w:rsidR="00B72D2D" w:rsidRDefault="00B72D2D" w:rsidP="00C73122">
                      <w:pPr>
                        <w:pStyle w:val="Bodytext290"/>
                        <w:shd w:val="clear" w:color="auto" w:fill="auto"/>
                        <w:spacing w:before="0" w:after="0" w:line="216" w:lineRule="exact"/>
                        <w:ind w:firstLine="32"/>
                        <w:jc w:val="left"/>
                      </w:pPr>
                      <w:r>
                        <w:rPr>
                          <w:rStyle w:val="Bodytext29Exact"/>
                          <w:b/>
                          <w:bCs/>
                        </w:rPr>
                        <w:t>11. Forming LLC PDU. An LLC</w:t>
                      </w:r>
                    </w:p>
                    <w:p w14:paraId="118C1858" w14:textId="77777777" w:rsidR="00B72D2D" w:rsidRDefault="00B72D2D" w:rsidP="00C73122">
                      <w:pPr>
                        <w:pStyle w:val="Bodytext70"/>
                        <w:shd w:val="clear" w:color="auto" w:fill="auto"/>
                        <w:spacing w:line="216" w:lineRule="exact"/>
                        <w:ind w:firstLine="32"/>
                        <w:jc w:val="left"/>
                      </w:pPr>
                      <w:proofErr w:type="gramStart"/>
                      <w:r>
                        <w:rPr>
                          <w:rStyle w:val="Bodytext7Exact"/>
                          <w:b/>
                          <w:bCs/>
                        </w:rPr>
                        <w:t>header</w:t>
                      </w:r>
                      <w:proofErr w:type="gramEnd"/>
                      <w:r>
                        <w:rPr>
                          <w:rStyle w:val="Bodytext7Exact"/>
                          <w:b/>
                          <w:bCs/>
                        </w:rPr>
                        <w:t xml:space="preserve"> is added to each IP datagram to form an LLC PDU. The header contains sequence number and address information.</w:t>
                      </w:r>
                    </w:p>
                  </w:txbxContent>
                </v:textbox>
                <w10:wrap anchorx="margin"/>
              </v:shape>
            </w:pict>
          </mc:Fallback>
        </mc:AlternateContent>
      </w:r>
      <w:r>
        <w:rPr>
          <w:noProof/>
        </w:rPr>
        <w:drawing>
          <wp:anchor distT="0" distB="0" distL="63500" distR="63500" simplePos="0" relativeHeight="251691008" behindDoc="1" locked="0" layoutInCell="1" allowOverlap="1" wp14:anchorId="4EEBF992" wp14:editId="4DD2325A">
            <wp:simplePos x="0" y="0"/>
            <wp:positionH relativeFrom="margin">
              <wp:posOffset>1981200</wp:posOffset>
            </wp:positionH>
            <wp:positionV relativeFrom="paragraph">
              <wp:posOffset>6148070</wp:posOffset>
            </wp:positionV>
            <wp:extent cx="1554480" cy="530225"/>
            <wp:effectExtent l="0" t="0" r="7620" b="3175"/>
            <wp:wrapNone/>
            <wp:docPr id="189" name="Picture 189" descr="image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54480" cy="5302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63500" distR="63500" simplePos="0" relativeHeight="251701248" behindDoc="0" locked="0" layoutInCell="1" allowOverlap="1" wp14:anchorId="13E27825" wp14:editId="7227E7EC">
                <wp:simplePos x="0" y="0"/>
                <wp:positionH relativeFrom="margin">
                  <wp:posOffset>100330</wp:posOffset>
                </wp:positionH>
                <wp:positionV relativeFrom="paragraph">
                  <wp:posOffset>6931025</wp:posOffset>
                </wp:positionV>
                <wp:extent cx="1393190" cy="322580"/>
                <wp:effectExtent l="635" t="0" r="0" b="4445"/>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19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307"/>
                              <w:gridCol w:w="298"/>
                              <w:gridCol w:w="302"/>
                              <w:gridCol w:w="1286"/>
                            </w:tblGrid>
                            <w:tr w:rsidR="00B72D2D" w14:paraId="2DD70122" w14:textId="77777777">
                              <w:trPr>
                                <w:trHeight w:hRule="exact" w:val="322"/>
                                <w:jc w:val="center"/>
                              </w:trPr>
                              <w:tc>
                                <w:tcPr>
                                  <w:tcW w:w="307" w:type="dxa"/>
                                  <w:tcBorders>
                                    <w:top w:val="single" w:sz="4" w:space="0" w:color="auto"/>
                                    <w:left w:val="single" w:sz="4" w:space="0" w:color="auto"/>
                                    <w:bottom w:val="single" w:sz="4" w:space="0" w:color="auto"/>
                                  </w:tcBorders>
                                  <w:shd w:val="clear" w:color="auto" w:fill="FFFFFF"/>
                                </w:tcPr>
                                <w:p w14:paraId="678F5A5A" w14:textId="77777777" w:rsidR="00B72D2D" w:rsidRDefault="00B72D2D">
                                  <w:pPr>
                                    <w:pStyle w:val="Bodytext20"/>
                                    <w:shd w:val="clear" w:color="auto" w:fill="auto"/>
                                    <w:spacing w:before="0" w:line="190" w:lineRule="exact"/>
                                    <w:ind w:firstLine="96"/>
                                    <w:jc w:val="left"/>
                                  </w:pPr>
                                  <w:r>
                                    <w:rPr>
                                      <w:rStyle w:val="Bodytext2614pt"/>
                                    </w:rPr>
                                    <w:t>A</w:t>
                                  </w:r>
                                </w:p>
                              </w:tc>
                              <w:tc>
                                <w:tcPr>
                                  <w:tcW w:w="298" w:type="dxa"/>
                                  <w:tcBorders>
                                    <w:top w:val="single" w:sz="4" w:space="0" w:color="auto"/>
                                    <w:left w:val="single" w:sz="4" w:space="0" w:color="auto"/>
                                    <w:bottom w:val="single" w:sz="4" w:space="0" w:color="auto"/>
                                  </w:tcBorders>
                                  <w:shd w:val="clear" w:color="auto" w:fill="FFFFFF"/>
                                </w:tcPr>
                                <w:p w14:paraId="018A1CFE" w14:textId="77777777" w:rsidR="00B72D2D" w:rsidRDefault="00B72D2D">
                                  <w:pPr>
                                    <w:pStyle w:val="Bodytext20"/>
                                    <w:shd w:val="clear" w:color="auto" w:fill="auto"/>
                                    <w:spacing w:before="0" w:line="190" w:lineRule="exact"/>
                                    <w:ind w:firstLine="120"/>
                                    <w:jc w:val="left"/>
                                  </w:pPr>
                                  <w:r>
                                    <w:rPr>
                                      <w:rStyle w:val="Bodytext2614pt"/>
                                    </w:rPr>
                                    <w:t>I</w:t>
                                  </w:r>
                                </w:p>
                              </w:tc>
                              <w:tc>
                                <w:tcPr>
                                  <w:tcW w:w="302" w:type="dxa"/>
                                  <w:tcBorders>
                                    <w:top w:val="single" w:sz="4" w:space="0" w:color="auto"/>
                                    <w:left w:val="single" w:sz="4" w:space="0" w:color="auto"/>
                                    <w:bottom w:val="single" w:sz="4" w:space="0" w:color="auto"/>
                                  </w:tcBorders>
                                  <w:shd w:val="clear" w:color="auto" w:fill="FFFFFF"/>
                                </w:tcPr>
                                <w:p w14:paraId="2A86FE23" w14:textId="77777777" w:rsidR="00B72D2D" w:rsidRDefault="00B72D2D">
                                  <w:pPr>
                                    <w:pStyle w:val="Bodytext20"/>
                                    <w:shd w:val="clear" w:color="auto" w:fill="auto"/>
                                    <w:spacing w:before="0" w:line="190" w:lineRule="exact"/>
                                    <w:ind w:firstLine="101"/>
                                    <w:jc w:val="left"/>
                                  </w:pPr>
                                  <w:r>
                                    <w:rPr>
                                      <w:rStyle w:val="Bodytext2614pt"/>
                                    </w:rPr>
                                    <w:t>T</w:t>
                                  </w: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17D05198" w14:textId="77777777" w:rsidR="00B72D2D" w:rsidRDefault="00B72D2D">
                                  <w:pPr>
                                    <w:pStyle w:val="Bodytext20"/>
                                    <w:shd w:val="clear" w:color="auto" w:fill="auto"/>
                                    <w:spacing w:before="0" w:line="190" w:lineRule="exact"/>
                                    <w:ind w:firstLine="0"/>
                                    <w:jc w:val="center"/>
                                  </w:pPr>
                                  <w:r>
                                    <w:rPr>
                                      <w:rStyle w:val="Bodytext2614pt"/>
                                    </w:rPr>
                                    <w:t>Data</w:t>
                                  </w:r>
                                </w:p>
                              </w:tc>
                            </w:tr>
                          </w:tbl>
                          <w:p w14:paraId="2C534D6E" w14:textId="77777777" w:rsidR="00B72D2D" w:rsidRDefault="00B72D2D" w:rsidP="00C73122">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8" o:spid="_x0000_s1052" type="#_x0000_t202" style="position:absolute;margin-left:7.9pt;margin-top:545.75pt;width:109.7pt;height:25.4pt;z-index:2517012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" filled="f" stroked="f">
                <v:textbox style="mso-fit-shape-to-text:t" inset="0,0,0,0">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307"/>
                        <w:gridCol w:w="298"/>
                        <w:gridCol w:w="302"/>
                        <w:gridCol w:w="1286"/>
                      </w:tblGrid>
                      <w:tr w:rsidR="00B72D2D" w14:paraId="2DD70122" w14:textId="77777777">
                        <w:trPr>
                          <w:trHeight w:hRule="exact" w:val="322"/>
                          <w:jc w:val="center"/>
                        </w:trPr>
                        <w:tc>
                          <w:tcPr>
                            <w:tcW w:w="307" w:type="dxa"/>
                            <w:tcBorders>
                              <w:top w:val="single" w:sz="4" w:space="0" w:color="auto"/>
                              <w:left w:val="single" w:sz="4" w:space="0" w:color="auto"/>
                              <w:bottom w:val="single" w:sz="4" w:space="0" w:color="auto"/>
                            </w:tcBorders>
                            <w:shd w:val="clear" w:color="auto" w:fill="FFFFFF"/>
                          </w:tcPr>
                          <w:p w14:paraId="678F5A5A" w14:textId="77777777" w:rsidR="00B72D2D" w:rsidRDefault="00B72D2D">
                            <w:pPr>
                              <w:pStyle w:val="Bodytext20"/>
                              <w:shd w:val="clear" w:color="auto" w:fill="auto"/>
                              <w:spacing w:before="0" w:line="190" w:lineRule="exact"/>
                              <w:ind w:firstLine="96"/>
                              <w:jc w:val="left"/>
                            </w:pPr>
                            <w:r>
                              <w:rPr>
                                <w:rStyle w:val="Bodytext2614pt"/>
                              </w:rPr>
                              <w:t>A</w:t>
                            </w:r>
                          </w:p>
                        </w:tc>
                        <w:tc>
                          <w:tcPr>
                            <w:tcW w:w="298" w:type="dxa"/>
                            <w:tcBorders>
                              <w:top w:val="single" w:sz="4" w:space="0" w:color="auto"/>
                              <w:left w:val="single" w:sz="4" w:space="0" w:color="auto"/>
                              <w:bottom w:val="single" w:sz="4" w:space="0" w:color="auto"/>
                            </w:tcBorders>
                            <w:shd w:val="clear" w:color="auto" w:fill="FFFFFF"/>
                          </w:tcPr>
                          <w:p w14:paraId="018A1CFE" w14:textId="77777777" w:rsidR="00B72D2D" w:rsidRDefault="00B72D2D">
                            <w:pPr>
                              <w:pStyle w:val="Bodytext20"/>
                              <w:shd w:val="clear" w:color="auto" w:fill="auto"/>
                              <w:spacing w:before="0" w:line="190" w:lineRule="exact"/>
                              <w:ind w:firstLine="120"/>
                              <w:jc w:val="left"/>
                            </w:pPr>
                            <w:r>
                              <w:rPr>
                                <w:rStyle w:val="Bodytext2614pt"/>
                              </w:rPr>
                              <w:t>I</w:t>
                            </w:r>
                          </w:p>
                        </w:tc>
                        <w:tc>
                          <w:tcPr>
                            <w:tcW w:w="302" w:type="dxa"/>
                            <w:tcBorders>
                              <w:top w:val="single" w:sz="4" w:space="0" w:color="auto"/>
                              <w:left w:val="single" w:sz="4" w:space="0" w:color="auto"/>
                              <w:bottom w:val="single" w:sz="4" w:space="0" w:color="auto"/>
                            </w:tcBorders>
                            <w:shd w:val="clear" w:color="auto" w:fill="FFFFFF"/>
                          </w:tcPr>
                          <w:p w14:paraId="2A86FE23" w14:textId="77777777" w:rsidR="00B72D2D" w:rsidRDefault="00B72D2D">
                            <w:pPr>
                              <w:pStyle w:val="Bodytext20"/>
                              <w:shd w:val="clear" w:color="auto" w:fill="auto"/>
                              <w:spacing w:before="0" w:line="190" w:lineRule="exact"/>
                              <w:ind w:firstLine="101"/>
                              <w:jc w:val="left"/>
                            </w:pPr>
                            <w:r>
                              <w:rPr>
                                <w:rStyle w:val="Bodytext2614pt"/>
                              </w:rPr>
                              <w:t>T</w:t>
                            </w: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17D05198" w14:textId="77777777" w:rsidR="00B72D2D" w:rsidRDefault="00B72D2D">
                            <w:pPr>
                              <w:pStyle w:val="Bodytext20"/>
                              <w:shd w:val="clear" w:color="auto" w:fill="auto"/>
                              <w:spacing w:before="0" w:line="190" w:lineRule="exact"/>
                              <w:ind w:firstLine="0"/>
                              <w:jc w:val="center"/>
                            </w:pPr>
                            <w:r>
                              <w:rPr>
                                <w:rStyle w:val="Bodytext2614pt"/>
                              </w:rPr>
                              <w:t>Data</w:t>
                            </w:r>
                          </w:p>
                        </w:tc>
                      </w:tr>
                    </w:tbl>
                    <w:p w14:paraId="2C534D6E" w14:textId="77777777" w:rsidR="00B72D2D" w:rsidRDefault="00B72D2D" w:rsidP="00C73122">
                      <w:pPr>
                        <w:rPr>
                          <w:sz w:val="2"/>
                          <w:szCs w:val="2"/>
                        </w:rPr>
                      </w:pPr>
                    </w:p>
                  </w:txbxContent>
                </v:textbox>
                <w10:wrap anchorx="margin"/>
              </v:shape>
            </w:pict>
          </mc:Fallback>
        </mc:AlternateContent>
      </w:r>
      <w:r>
        <w:rPr>
          <w:noProof/>
        </w:rPr>
        <mc:AlternateContent>
          <mc:Choice Requires="wps">
            <w:drawing>
              <wp:anchor distT="0" distB="0" distL="63500" distR="63500" simplePos="0" relativeHeight="251702272" behindDoc="0" locked="0" layoutInCell="1" allowOverlap="1" wp14:anchorId="7FF949AF" wp14:editId="198CAFA5">
                <wp:simplePos x="0" y="0"/>
                <wp:positionH relativeFrom="margin">
                  <wp:posOffset>60960</wp:posOffset>
                </wp:positionH>
                <wp:positionV relativeFrom="paragraph">
                  <wp:posOffset>7256780</wp:posOffset>
                </wp:positionV>
                <wp:extent cx="1578610" cy="685800"/>
                <wp:effectExtent l="0" t="635" r="3175" b="0"/>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861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D2EEB" w14:textId="77777777" w:rsidR="00B72D2D" w:rsidRDefault="00B72D2D" w:rsidP="00C73122">
                            <w:pPr>
                              <w:pStyle w:val="Bodytext70"/>
                              <w:shd w:val="clear" w:color="auto" w:fill="auto"/>
                              <w:spacing w:line="216" w:lineRule="exact"/>
                              <w:ind w:firstLine="31"/>
                              <w:jc w:val="left"/>
                            </w:pPr>
                            <w:r>
                              <w:rPr>
                                <w:rStyle w:val="Bodytext7Exact"/>
                                <w:b/>
                                <w:bCs/>
                              </w:rPr>
                              <w:t>8. Arriving at router. The</w:t>
                            </w:r>
                          </w:p>
                          <w:p w14:paraId="4D8DB2CB" w14:textId="77777777" w:rsidR="00B72D2D" w:rsidRDefault="00B72D2D" w:rsidP="00C73122">
                            <w:pPr>
                              <w:pStyle w:val="Bodytext70"/>
                              <w:shd w:val="clear" w:color="auto" w:fill="auto"/>
                              <w:spacing w:line="216" w:lineRule="exact"/>
                              <w:ind w:firstLine="31"/>
                              <w:jc w:val="left"/>
                            </w:pPr>
                            <w:proofErr w:type="gramStart"/>
                            <w:r>
                              <w:rPr>
                                <w:rStyle w:val="Bodytext7Exact"/>
                                <w:b/>
                                <w:bCs/>
                              </w:rPr>
                              <w:t>incoming</w:t>
                            </w:r>
                            <w:proofErr w:type="gramEnd"/>
                            <w:r>
                              <w:rPr>
                                <w:rStyle w:val="Bodytext7Exact"/>
                                <w:b/>
                                <w:bCs/>
                              </w:rPr>
                              <w:t xml:space="preserve"> signal is received over the transmission medium and interpreted as a cell of bits.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7" o:spid="_x0000_s1053" type="#_x0000_t202" style="position:absolute;margin-left:4.8pt;margin-top:571.4pt;width:124.3pt;height:54pt;z-index:2517022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" filled="f" stroked="f">
                <v:textbox style="mso-fit-shape-to-text:t" inset="0,0,0,0">
                  <w:txbxContent>
                    <w:p w14:paraId="0FCD2EEB" w14:textId="77777777" w:rsidR="00B72D2D" w:rsidRDefault="00B72D2D" w:rsidP="00C73122">
                      <w:pPr>
                        <w:pStyle w:val="Bodytext70"/>
                        <w:shd w:val="clear" w:color="auto" w:fill="auto"/>
                        <w:spacing w:line="216" w:lineRule="exact"/>
                        <w:ind w:firstLine="31"/>
                        <w:jc w:val="left"/>
                      </w:pPr>
                      <w:r>
                        <w:rPr>
                          <w:rStyle w:val="Bodytext7Exact"/>
                          <w:b/>
                          <w:bCs/>
                        </w:rPr>
                        <w:t>8. Arriving at router. The</w:t>
                      </w:r>
                    </w:p>
                    <w:p w14:paraId="4D8DB2CB" w14:textId="77777777" w:rsidR="00B72D2D" w:rsidRDefault="00B72D2D" w:rsidP="00C73122">
                      <w:pPr>
                        <w:pStyle w:val="Bodytext70"/>
                        <w:shd w:val="clear" w:color="auto" w:fill="auto"/>
                        <w:spacing w:line="216" w:lineRule="exact"/>
                        <w:ind w:firstLine="31"/>
                        <w:jc w:val="left"/>
                      </w:pPr>
                      <w:proofErr w:type="gramStart"/>
                      <w:r>
                        <w:rPr>
                          <w:rStyle w:val="Bodytext7Exact"/>
                          <w:b/>
                          <w:bCs/>
                        </w:rPr>
                        <w:t>incoming</w:t>
                      </w:r>
                      <w:proofErr w:type="gramEnd"/>
                      <w:r>
                        <w:rPr>
                          <w:rStyle w:val="Bodytext7Exact"/>
                          <w:b/>
                          <w:bCs/>
                        </w:rPr>
                        <w:t xml:space="preserve"> signal is received over the transmission medium and interpreted as a cell of bits.</w:t>
                      </w:r>
                    </w:p>
                  </w:txbxContent>
                </v:textbox>
                <w10:wrap anchorx="margin"/>
              </v:shape>
            </w:pict>
          </mc:Fallback>
        </mc:AlternateContent>
      </w:r>
      <w:r>
        <w:rPr>
          <w:noProof/>
        </w:rPr>
        <mc:AlternateContent>
          <mc:Choice Requires="wps">
            <w:drawing>
              <wp:anchor distT="0" distB="0" distL="63500" distR="63500" simplePos="0" relativeHeight="251703296" behindDoc="0" locked="0" layoutInCell="1" allowOverlap="1" wp14:anchorId="453B042A" wp14:editId="041B9415">
                <wp:simplePos x="0" y="0"/>
                <wp:positionH relativeFrom="margin">
                  <wp:posOffset>1749425</wp:posOffset>
                </wp:positionH>
                <wp:positionV relativeFrom="paragraph">
                  <wp:posOffset>6961505</wp:posOffset>
                </wp:positionV>
                <wp:extent cx="231775" cy="355600"/>
                <wp:effectExtent l="1905" t="635" r="4445" b="0"/>
                <wp:wrapNone/>
                <wp:docPr id="18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F1D08" w14:textId="77777777" w:rsidR="00B72D2D" w:rsidRDefault="00B72D2D" w:rsidP="00C73122">
                            <w:pPr>
                              <w:pStyle w:val="Bodytext50"/>
                              <w:shd w:val="clear" w:color="auto" w:fill="auto"/>
                              <w:spacing w:before="0" w:after="0" w:line="560" w:lineRule="exact"/>
                              <w:ind w:firstLine="0"/>
                            </w:pPr>
                            <w:proofErr w:type="gramStart"/>
                            <w:r>
                              <w:rPr>
                                <w:rStyle w:val="Bodytext5Spacing0ptExact"/>
                                <w:b/>
                                <w:bCs/>
                              </w:rPr>
                              <w:t>i</w:t>
                            </w:r>
                            <w:proofErr w:type="gram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6" o:spid="_x0000_s1054" type="#_x0000_t202" style="position:absolute;margin-left:137.75pt;margin-top:548.15pt;width:18.25pt;height:28pt;z-index:2517032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" filled="f" stroked="f">
                <v:textbox style="mso-fit-shape-to-text:t" inset="0,0,0,0">
                  <w:txbxContent>
                    <w:p w14:paraId="338F1D08" w14:textId="77777777" w:rsidR="00B72D2D" w:rsidRDefault="00B72D2D" w:rsidP="00C73122">
                      <w:pPr>
                        <w:pStyle w:val="Bodytext50"/>
                        <w:shd w:val="clear" w:color="auto" w:fill="auto"/>
                        <w:spacing w:before="0" w:after="0" w:line="560" w:lineRule="exact"/>
                        <w:ind w:firstLine="0"/>
                      </w:pPr>
                      <w:proofErr w:type="gramStart"/>
                      <w:r>
                        <w:rPr>
                          <w:rStyle w:val="Bodytext5Spacing0ptExact"/>
                          <w:b/>
                          <w:bCs/>
                        </w:rPr>
                        <w:t>i</w:t>
                      </w:r>
                      <w:proofErr w:type="gramEnd"/>
                    </w:p>
                  </w:txbxContent>
                </v:textbox>
                <w10:wrap anchorx="margin"/>
              </v:shape>
            </w:pict>
          </mc:Fallback>
        </mc:AlternateContent>
      </w:r>
      <w:r>
        <w:rPr>
          <w:noProof/>
        </w:rPr>
        <mc:AlternateContent>
          <mc:Choice Requires="wps">
            <w:drawing>
              <wp:anchor distT="0" distB="0" distL="63500" distR="63500" simplePos="0" relativeHeight="251704320" behindDoc="0" locked="0" layoutInCell="1" allowOverlap="1" wp14:anchorId="310C8E6C" wp14:editId="49C07FD4">
                <wp:simplePos x="0" y="0"/>
                <wp:positionH relativeFrom="margin">
                  <wp:posOffset>2008505</wp:posOffset>
                </wp:positionH>
                <wp:positionV relativeFrom="paragraph">
                  <wp:posOffset>6659880</wp:posOffset>
                </wp:positionV>
                <wp:extent cx="1539240" cy="892810"/>
                <wp:effectExtent l="3810" t="3810" r="0" b="0"/>
                <wp:wrapNone/>
                <wp:docPr id="18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892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1210"/>
                              <w:gridCol w:w="1214"/>
                            </w:tblGrid>
                            <w:tr w:rsidR="00B72D2D" w14:paraId="70AE66BE" w14:textId="77777777">
                              <w:trPr>
                                <w:trHeight w:hRule="exact" w:val="610"/>
                                <w:jc w:val="center"/>
                              </w:trPr>
                              <w:tc>
                                <w:tcPr>
                                  <w:tcW w:w="1210" w:type="dxa"/>
                                  <w:tcBorders>
                                    <w:top w:val="single" w:sz="4" w:space="0" w:color="auto"/>
                                    <w:left w:val="single" w:sz="4" w:space="0" w:color="auto"/>
                                  </w:tcBorders>
                                  <w:shd w:val="clear" w:color="auto" w:fill="FFFFFF"/>
                                  <w:vAlign w:val="center"/>
                                </w:tcPr>
                                <w:p w14:paraId="48A236C9" w14:textId="77777777" w:rsidR="00B72D2D" w:rsidRDefault="00B72D2D">
                                  <w:pPr>
                                    <w:pStyle w:val="Bodytext20"/>
                                    <w:shd w:val="clear" w:color="auto" w:fill="auto"/>
                                    <w:spacing w:before="0" w:line="190" w:lineRule="exact"/>
                                    <w:ind w:firstLine="0"/>
                                    <w:jc w:val="center"/>
                                  </w:pPr>
                                  <w:r>
                                    <w:rPr>
                                      <w:rStyle w:val="Bodytext2614pt"/>
                                    </w:rPr>
                                    <w:t>ATM</w:t>
                                  </w:r>
                                </w:p>
                              </w:tc>
                              <w:tc>
                                <w:tcPr>
                                  <w:tcW w:w="1214" w:type="dxa"/>
                                  <w:tcBorders>
                                    <w:top w:val="single" w:sz="4" w:space="0" w:color="auto"/>
                                    <w:left w:val="single" w:sz="4" w:space="0" w:color="auto"/>
                                    <w:right w:val="single" w:sz="4" w:space="0" w:color="auto"/>
                                  </w:tcBorders>
                                  <w:shd w:val="clear" w:color="auto" w:fill="FFFFFF"/>
                                  <w:vAlign w:val="center"/>
                                </w:tcPr>
                                <w:p w14:paraId="121CA9E5" w14:textId="77777777" w:rsidR="00B72D2D" w:rsidRDefault="00B72D2D">
                                  <w:pPr>
                                    <w:pStyle w:val="Bodytext20"/>
                                    <w:shd w:val="clear" w:color="auto" w:fill="auto"/>
                                    <w:spacing w:before="0" w:line="190" w:lineRule="exact"/>
                                    <w:ind w:firstLine="0"/>
                                    <w:jc w:val="center"/>
                                  </w:pPr>
                                  <w:r>
                                    <w:rPr>
                                      <w:rStyle w:val="Bodytext2614pt"/>
                                    </w:rPr>
                                    <w:t>MAC</w:t>
                                  </w:r>
                                </w:p>
                              </w:tc>
                            </w:tr>
                            <w:tr w:rsidR="00B72D2D" w14:paraId="67768BFA" w14:textId="77777777">
                              <w:trPr>
                                <w:trHeight w:hRule="exact" w:val="600"/>
                                <w:jc w:val="center"/>
                              </w:trPr>
                              <w:tc>
                                <w:tcPr>
                                  <w:tcW w:w="1210" w:type="dxa"/>
                                  <w:tcBorders>
                                    <w:top w:val="single" w:sz="4" w:space="0" w:color="auto"/>
                                    <w:left w:val="single" w:sz="4" w:space="0" w:color="auto"/>
                                    <w:bottom w:val="single" w:sz="4" w:space="0" w:color="auto"/>
                                  </w:tcBorders>
                                  <w:shd w:val="clear" w:color="auto" w:fill="FFFFFF"/>
                                  <w:vAlign w:val="center"/>
                                </w:tcPr>
                                <w:p w14:paraId="6DA87BD6" w14:textId="77777777" w:rsidR="00B72D2D" w:rsidRDefault="00B72D2D">
                                  <w:pPr>
                                    <w:pStyle w:val="Bodytext20"/>
                                    <w:shd w:val="clear" w:color="auto" w:fill="auto"/>
                                    <w:spacing w:before="0" w:line="190" w:lineRule="exact"/>
                                    <w:ind w:firstLine="0"/>
                                    <w:jc w:val="center"/>
                                  </w:pPr>
                                  <w:r>
                                    <w:rPr>
                                      <w:rStyle w:val="Bodytext2614pt"/>
                                    </w:rPr>
                                    <w:t>Physical</w:t>
                                  </w:r>
                                </w:p>
                              </w:tc>
                              <w:tc>
                                <w:tcPr>
                                  <w:tcW w:w="1214" w:type="dxa"/>
                                  <w:tcBorders>
                                    <w:top w:val="single" w:sz="4" w:space="0" w:color="auto"/>
                                    <w:left w:val="single" w:sz="4" w:space="0" w:color="auto"/>
                                    <w:bottom w:val="single" w:sz="4" w:space="0" w:color="auto"/>
                                    <w:right w:val="single" w:sz="4" w:space="0" w:color="auto"/>
                                  </w:tcBorders>
                                  <w:shd w:val="clear" w:color="auto" w:fill="FFFFFF"/>
                                  <w:vAlign w:val="center"/>
                                </w:tcPr>
                                <w:p w14:paraId="73A3A179" w14:textId="77777777" w:rsidR="00B72D2D" w:rsidRDefault="00B72D2D">
                                  <w:pPr>
                                    <w:pStyle w:val="Bodytext20"/>
                                    <w:shd w:val="clear" w:color="auto" w:fill="auto"/>
                                    <w:spacing w:before="0" w:line="190" w:lineRule="exact"/>
                                    <w:ind w:firstLine="0"/>
                                    <w:jc w:val="center"/>
                                  </w:pPr>
                                  <w:r>
                                    <w:rPr>
                                      <w:rStyle w:val="Bodytext2614pt"/>
                                    </w:rPr>
                                    <w:t>Physical</w:t>
                                  </w:r>
                                </w:p>
                              </w:tc>
                            </w:tr>
                          </w:tbl>
                          <w:p w14:paraId="49E4DAC0" w14:textId="77777777" w:rsidR="00B72D2D" w:rsidRDefault="00B72D2D" w:rsidP="00C73122">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5" o:spid="_x0000_s1055" type="#_x0000_t202" style="position:absolute;margin-left:158.15pt;margin-top:524.4pt;width:121.2pt;height:70.3pt;z-index:2517043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f/i1rICAAC1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" filled="f" stroked="f">
                <v:textbox style="mso-fit-shape-to-text:t" inset="0,0,0,0">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1210"/>
                        <w:gridCol w:w="1214"/>
                      </w:tblGrid>
                      <w:tr w:rsidR="00B72D2D" w14:paraId="70AE66BE" w14:textId="77777777">
                        <w:trPr>
                          <w:trHeight w:hRule="exact" w:val="610"/>
                          <w:jc w:val="center"/>
                        </w:trPr>
                        <w:tc>
                          <w:tcPr>
                            <w:tcW w:w="1210" w:type="dxa"/>
                            <w:tcBorders>
                              <w:top w:val="single" w:sz="4" w:space="0" w:color="auto"/>
                              <w:left w:val="single" w:sz="4" w:space="0" w:color="auto"/>
                            </w:tcBorders>
                            <w:shd w:val="clear" w:color="auto" w:fill="FFFFFF"/>
                            <w:vAlign w:val="center"/>
                          </w:tcPr>
                          <w:p w14:paraId="48A236C9" w14:textId="77777777" w:rsidR="00B72D2D" w:rsidRDefault="00B72D2D">
                            <w:pPr>
                              <w:pStyle w:val="Bodytext20"/>
                              <w:shd w:val="clear" w:color="auto" w:fill="auto"/>
                              <w:spacing w:before="0" w:line="190" w:lineRule="exact"/>
                              <w:ind w:firstLine="0"/>
                              <w:jc w:val="center"/>
                            </w:pPr>
                            <w:r>
                              <w:rPr>
                                <w:rStyle w:val="Bodytext2614pt"/>
                              </w:rPr>
                              <w:t>ATM</w:t>
                            </w:r>
                          </w:p>
                        </w:tc>
                        <w:tc>
                          <w:tcPr>
                            <w:tcW w:w="1214" w:type="dxa"/>
                            <w:tcBorders>
                              <w:top w:val="single" w:sz="4" w:space="0" w:color="auto"/>
                              <w:left w:val="single" w:sz="4" w:space="0" w:color="auto"/>
                              <w:right w:val="single" w:sz="4" w:space="0" w:color="auto"/>
                            </w:tcBorders>
                            <w:shd w:val="clear" w:color="auto" w:fill="FFFFFF"/>
                            <w:vAlign w:val="center"/>
                          </w:tcPr>
                          <w:p w14:paraId="121CA9E5" w14:textId="77777777" w:rsidR="00B72D2D" w:rsidRDefault="00B72D2D">
                            <w:pPr>
                              <w:pStyle w:val="Bodytext20"/>
                              <w:shd w:val="clear" w:color="auto" w:fill="auto"/>
                              <w:spacing w:before="0" w:line="190" w:lineRule="exact"/>
                              <w:ind w:firstLine="0"/>
                              <w:jc w:val="center"/>
                            </w:pPr>
                            <w:r>
                              <w:rPr>
                                <w:rStyle w:val="Bodytext2614pt"/>
                              </w:rPr>
                              <w:t>MAC</w:t>
                            </w:r>
                          </w:p>
                        </w:tc>
                      </w:tr>
                      <w:tr w:rsidR="00B72D2D" w14:paraId="67768BFA" w14:textId="77777777">
                        <w:trPr>
                          <w:trHeight w:hRule="exact" w:val="600"/>
                          <w:jc w:val="center"/>
                        </w:trPr>
                        <w:tc>
                          <w:tcPr>
                            <w:tcW w:w="1210" w:type="dxa"/>
                            <w:tcBorders>
                              <w:top w:val="single" w:sz="4" w:space="0" w:color="auto"/>
                              <w:left w:val="single" w:sz="4" w:space="0" w:color="auto"/>
                              <w:bottom w:val="single" w:sz="4" w:space="0" w:color="auto"/>
                            </w:tcBorders>
                            <w:shd w:val="clear" w:color="auto" w:fill="FFFFFF"/>
                            <w:vAlign w:val="center"/>
                          </w:tcPr>
                          <w:p w14:paraId="6DA87BD6" w14:textId="77777777" w:rsidR="00B72D2D" w:rsidRDefault="00B72D2D">
                            <w:pPr>
                              <w:pStyle w:val="Bodytext20"/>
                              <w:shd w:val="clear" w:color="auto" w:fill="auto"/>
                              <w:spacing w:before="0" w:line="190" w:lineRule="exact"/>
                              <w:ind w:firstLine="0"/>
                              <w:jc w:val="center"/>
                            </w:pPr>
                            <w:r>
                              <w:rPr>
                                <w:rStyle w:val="Bodytext2614pt"/>
                              </w:rPr>
                              <w:t>Physical</w:t>
                            </w:r>
                          </w:p>
                        </w:tc>
                        <w:tc>
                          <w:tcPr>
                            <w:tcW w:w="1214" w:type="dxa"/>
                            <w:tcBorders>
                              <w:top w:val="single" w:sz="4" w:space="0" w:color="auto"/>
                              <w:left w:val="single" w:sz="4" w:space="0" w:color="auto"/>
                              <w:bottom w:val="single" w:sz="4" w:space="0" w:color="auto"/>
                              <w:right w:val="single" w:sz="4" w:space="0" w:color="auto"/>
                            </w:tcBorders>
                            <w:shd w:val="clear" w:color="auto" w:fill="FFFFFF"/>
                            <w:vAlign w:val="center"/>
                          </w:tcPr>
                          <w:p w14:paraId="73A3A179" w14:textId="77777777" w:rsidR="00B72D2D" w:rsidRDefault="00B72D2D">
                            <w:pPr>
                              <w:pStyle w:val="Bodytext20"/>
                              <w:shd w:val="clear" w:color="auto" w:fill="auto"/>
                              <w:spacing w:before="0" w:line="190" w:lineRule="exact"/>
                              <w:ind w:firstLine="0"/>
                              <w:jc w:val="center"/>
                            </w:pPr>
                            <w:r>
                              <w:rPr>
                                <w:rStyle w:val="Bodytext2614pt"/>
                              </w:rPr>
                              <w:t>Physical</w:t>
                            </w:r>
                          </w:p>
                        </w:tc>
                      </w:tr>
                    </w:tbl>
                    <w:p w14:paraId="49E4DAC0" w14:textId="77777777" w:rsidR="00B72D2D" w:rsidRDefault="00B72D2D" w:rsidP="00C73122">
                      <w:pPr>
                        <w:rPr>
                          <w:sz w:val="2"/>
                          <w:szCs w:val="2"/>
                        </w:rPr>
                      </w:pPr>
                    </w:p>
                  </w:txbxContent>
                </v:textbox>
                <w10:wrap anchorx="margin"/>
              </v:shape>
            </w:pict>
          </mc:Fallback>
        </mc:AlternateContent>
      </w:r>
      <w:r>
        <w:rPr>
          <w:noProof/>
        </w:rPr>
        <mc:AlternateContent>
          <mc:Choice Requires="wps">
            <w:drawing>
              <wp:anchor distT="0" distB="0" distL="63500" distR="63500" simplePos="0" relativeHeight="251705344" behindDoc="0" locked="0" layoutInCell="1" allowOverlap="1" wp14:anchorId="78F4C380" wp14:editId="60FCFD62">
                <wp:simplePos x="0" y="0"/>
                <wp:positionH relativeFrom="margin">
                  <wp:posOffset>3806825</wp:posOffset>
                </wp:positionH>
                <wp:positionV relativeFrom="paragraph">
                  <wp:posOffset>6126480</wp:posOffset>
                </wp:positionV>
                <wp:extent cx="2008505" cy="822960"/>
                <wp:effectExtent l="1905" t="3810" r="0" b="1905"/>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505"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79562" w14:textId="77777777" w:rsidR="00B72D2D" w:rsidRDefault="00B72D2D" w:rsidP="00C73122">
                            <w:pPr>
                              <w:pStyle w:val="Bodytext70"/>
                              <w:shd w:val="clear" w:color="auto" w:fill="auto"/>
                              <w:spacing w:line="216" w:lineRule="exact"/>
                              <w:ind w:firstLine="30"/>
                              <w:jc w:val="left"/>
                            </w:pPr>
                            <w:r>
                              <w:rPr>
                                <w:rStyle w:val="Bodytext7Exact"/>
                                <w:b/>
                                <w:bCs/>
                              </w:rPr>
                              <w:t xml:space="preserve">12. Framing. A MAC header and trailer </w:t>
                            </w:r>
                            <w:proofErr w:type="gramStart"/>
                            <w:r>
                              <w:rPr>
                                <w:rStyle w:val="Bodytext7Exact"/>
                                <w:b/>
                                <w:bCs/>
                              </w:rPr>
                              <w:t>is</w:t>
                            </w:r>
                            <w:proofErr w:type="gramEnd"/>
                            <w:r>
                              <w:rPr>
                                <w:rStyle w:val="Bodytext7Exact"/>
                                <w:b/>
                                <w:bCs/>
                              </w:rPr>
                              <w:t xml:space="preserve"> added to each LLC PDU, forming a MAC frame. The header contains address information and the trailer contains a frame check sequence.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4" o:spid="_x0000_s1056" type="#_x0000_t202" style="position:absolute;margin-left:299.75pt;margin-top:482.4pt;width:158.15pt;height:64.8pt;z-index:2517053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25DhLICAAC1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" filled="f" stroked="f">
                <v:textbox style="mso-fit-shape-to-text:t" inset="0,0,0,0">
                  <w:txbxContent>
                    <w:p w14:paraId="44979562" w14:textId="77777777" w:rsidR="00B72D2D" w:rsidRDefault="00B72D2D" w:rsidP="00C73122">
                      <w:pPr>
                        <w:pStyle w:val="Bodytext70"/>
                        <w:shd w:val="clear" w:color="auto" w:fill="auto"/>
                        <w:spacing w:line="216" w:lineRule="exact"/>
                        <w:ind w:firstLine="30"/>
                        <w:jc w:val="left"/>
                      </w:pPr>
                      <w:r>
                        <w:rPr>
                          <w:rStyle w:val="Bodytext7Exact"/>
                          <w:b/>
                          <w:bCs/>
                        </w:rPr>
                        <w:t xml:space="preserve">12. Framing. A MAC header and trailer </w:t>
                      </w:r>
                      <w:proofErr w:type="gramStart"/>
                      <w:r>
                        <w:rPr>
                          <w:rStyle w:val="Bodytext7Exact"/>
                          <w:b/>
                          <w:bCs/>
                        </w:rPr>
                        <w:t>is</w:t>
                      </w:r>
                      <w:proofErr w:type="gramEnd"/>
                      <w:r>
                        <w:rPr>
                          <w:rStyle w:val="Bodytext7Exact"/>
                          <w:b/>
                          <w:bCs/>
                        </w:rPr>
                        <w:t xml:space="preserve"> added to each LLC PDU, forming a MAC frame. The header contains address information and the trailer contains a frame check sequence.</w:t>
                      </w:r>
                    </w:p>
                  </w:txbxContent>
                </v:textbox>
                <w10:wrap anchorx="margin"/>
              </v:shape>
            </w:pict>
          </mc:Fallback>
        </mc:AlternateContent>
      </w:r>
      <w:r>
        <w:rPr>
          <w:noProof/>
        </w:rPr>
        <mc:AlternateContent>
          <mc:Choice Requires="wps">
            <w:drawing>
              <wp:anchor distT="0" distB="0" distL="63500" distR="63500" simplePos="0" relativeHeight="251706368" behindDoc="0" locked="0" layoutInCell="1" allowOverlap="1" wp14:anchorId="64918A6A" wp14:editId="3E780157">
                <wp:simplePos x="0" y="0"/>
                <wp:positionH relativeFrom="margin">
                  <wp:posOffset>3706495</wp:posOffset>
                </wp:positionH>
                <wp:positionV relativeFrom="paragraph">
                  <wp:posOffset>6931025</wp:posOffset>
                </wp:positionV>
                <wp:extent cx="1774190" cy="322580"/>
                <wp:effectExtent l="0" t="0" r="635" b="4445"/>
                <wp:wrapNone/>
                <wp:docPr id="18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19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307"/>
                              <w:gridCol w:w="298"/>
                              <w:gridCol w:w="298"/>
                              <w:gridCol w:w="302"/>
                              <w:gridCol w:w="1272"/>
                              <w:gridCol w:w="317"/>
                            </w:tblGrid>
                            <w:tr w:rsidR="00B72D2D" w14:paraId="7351DB5A" w14:textId="77777777">
                              <w:trPr>
                                <w:trHeight w:hRule="exact" w:val="322"/>
                                <w:jc w:val="center"/>
                              </w:trPr>
                              <w:tc>
                                <w:tcPr>
                                  <w:tcW w:w="307" w:type="dxa"/>
                                  <w:tcBorders>
                                    <w:top w:val="single" w:sz="4" w:space="0" w:color="auto"/>
                                    <w:left w:val="single" w:sz="4" w:space="0" w:color="auto"/>
                                    <w:bottom w:val="single" w:sz="4" w:space="0" w:color="auto"/>
                                  </w:tcBorders>
                                  <w:shd w:val="clear" w:color="auto" w:fill="FFFFFF"/>
                                  <w:vAlign w:val="bottom"/>
                                </w:tcPr>
                                <w:p w14:paraId="7A4E3926" w14:textId="77777777" w:rsidR="00B72D2D" w:rsidRDefault="00B72D2D">
                                  <w:pPr>
                                    <w:pStyle w:val="Bodytext20"/>
                                    <w:shd w:val="clear" w:color="auto" w:fill="auto"/>
                                    <w:spacing w:before="0" w:line="190" w:lineRule="exact"/>
                                    <w:ind w:firstLine="77"/>
                                    <w:jc w:val="left"/>
                                  </w:pPr>
                                  <w:r>
                                    <w:rPr>
                                      <w:rStyle w:val="Bodytext2614pt"/>
                                    </w:rPr>
                                    <w:t>M</w:t>
                                  </w:r>
                                </w:p>
                              </w:tc>
                              <w:tc>
                                <w:tcPr>
                                  <w:tcW w:w="298" w:type="dxa"/>
                                  <w:tcBorders>
                                    <w:top w:val="single" w:sz="4" w:space="0" w:color="auto"/>
                                    <w:left w:val="single" w:sz="4" w:space="0" w:color="auto"/>
                                    <w:bottom w:val="single" w:sz="4" w:space="0" w:color="auto"/>
                                  </w:tcBorders>
                                  <w:shd w:val="clear" w:color="auto" w:fill="FFFFFF"/>
                                  <w:vAlign w:val="bottom"/>
                                </w:tcPr>
                                <w:p w14:paraId="25F36882" w14:textId="77777777" w:rsidR="00B72D2D" w:rsidRDefault="00B72D2D">
                                  <w:pPr>
                                    <w:pStyle w:val="Bodytext20"/>
                                    <w:shd w:val="clear" w:color="auto" w:fill="auto"/>
                                    <w:spacing w:before="0" w:line="190" w:lineRule="exact"/>
                                    <w:ind w:firstLine="101"/>
                                    <w:jc w:val="left"/>
                                  </w:pPr>
                                  <w:r>
                                    <w:rPr>
                                      <w:rStyle w:val="Bodytext2614pt"/>
                                    </w:rPr>
                                    <w:t>L</w:t>
                                  </w:r>
                                </w:p>
                              </w:tc>
                              <w:tc>
                                <w:tcPr>
                                  <w:tcW w:w="298" w:type="dxa"/>
                                  <w:tcBorders>
                                    <w:top w:val="single" w:sz="4" w:space="0" w:color="auto"/>
                                    <w:left w:val="single" w:sz="4" w:space="0" w:color="auto"/>
                                    <w:bottom w:val="single" w:sz="4" w:space="0" w:color="auto"/>
                                  </w:tcBorders>
                                  <w:shd w:val="clear" w:color="auto" w:fill="FFFFFF"/>
                                  <w:vAlign w:val="bottom"/>
                                </w:tcPr>
                                <w:p w14:paraId="05FD06E4" w14:textId="77777777" w:rsidR="00B72D2D" w:rsidRDefault="00B72D2D">
                                  <w:pPr>
                                    <w:pStyle w:val="Bodytext20"/>
                                    <w:shd w:val="clear" w:color="auto" w:fill="auto"/>
                                    <w:spacing w:before="0" w:line="190" w:lineRule="exact"/>
                                    <w:ind w:firstLine="130"/>
                                    <w:jc w:val="left"/>
                                  </w:pPr>
                                  <w:r>
                                    <w:rPr>
                                      <w:rStyle w:val="Bodytext2614pt"/>
                                    </w:rPr>
                                    <w:t>I</w:t>
                                  </w:r>
                                </w:p>
                              </w:tc>
                              <w:tc>
                                <w:tcPr>
                                  <w:tcW w:w="302" w:type="dxa"/>
                                  <w:tcBorders>
                                    <w:top w:val="single" w:sz="4" w:space="0" w:color="auto"/>
                                    <w:left w:val="single" w:sz="4" w:space="0" w:color="auto"/>
                                    <w:bottom w:val="single" w:sz="4" w:space="0" w:color="auto"/>
                                  </w:tcBorders>
                                  <w:shd w:val="clear" w:color="auto" w:fill="FFFFFF"/>
                                  <w:vAlign w:val="bottom"/>
                                </w:tcPr>
                                <w:p w14:paraId="56FE0D21" w14:textId="77777777" w:rsidR="00B72D2D" w:rsidRDefault="00B72D2D">
                                  <w:pPr>
                                    <w:pStyle w:val="Bodytext20"/>
                                    <w:shd w:val="clear" w:color="auto" w:fill="auto"/>
                                    <w:spacing w:before="0" w:line="190" w:lineRule="exact"/>
                                    <w:ind w:firstLine="101"/>
                                    <w:jc w:val="left"/>
                                  </w:pPr>
                                  <w:r>
                                    <w:rPr>
                                      <w:rStyle w:val="Bodytext2614pt"/>
                                    </w:rPr>
                                    <w:t>T</w:t>
                                  </w:r>
                                </w:p>
                              </w:tc>
                              <w:tc>
                                <w:tcPr>
                                  <w:tcW w:w="1272" w:type="dxa"/>
                                  <w:tcBorders>
                                    <w:top w:val="single" w:sz="4" w:space="0" w:color="auto"/>
                                    <w:left w:val="single" w:sz="4" w:space="0" w:color="auto"/>
                                    <w:bottom w:val="single" w:sz="4" w:space="0" w:color="auto"/>
                                  </w:tcBorders>
                                  <w:shd w:val="clear" w:color="auto" w:fill="FFFFFF"/>
                                  <w:vAlign w:val="bottom"/>
                                </w:tcPr>
                                <w:p w14:paraId="6B4A7C95" w14:textId="77777777" w:rsidR="00B72D2D" w:rsidRDefault="00B72D2D">
                                  <w:pPr>
                                    <w:pStyle w:val="Bodytext20"/>
                                    <w:shd w:val="clear" w:color="auto" w:fill="auto"/>
                                    <w:spacing w:before="0" w:line="190" w:lineRule="exact"/>
                                    <w:ind w:firstLine="0"/>
                                    <w:jc w:val="center"/>
                                  </w:pPr>
                                  <w:r>
                                    <w:rPr>
                                      <w:rStyle w:val="Bodytext2614pt"/>
                                    </w:rPr>
                                    <w:t>Data</w:t>
                                  </w:r>
                                </w:p>
                              </w:tc>
                              <w:tc>
                                <w:tcPr>
                                  <w:tcW w:w="317" w:type="dxa"/>
                                  <w:tcBorders>
                                    <w:top w:val="single" w:sz="4" w:space="0" w:color="auto"/>
                                    <w:left w:val="single" w:sz="4" w:space="0" w:color="auto"/>
                                    <w:bottom w:val="single" w:sz="4" w:space="0" w:color="auto"/>
                                    <w:right w:val="single" w:sz="4" w:space="0" w:color="auto"/>
                                  </w:tcBorders>
                                  <w:shd w:val="clear" w:color="auto" w:fill="FFFFFF"/>
                                  <w:vAlign w:val="bottom"/>
                                </w:tcPr>
                                <w:p w14:paraId="239A58EA" w14:textId="77777777" w:rsidR="00B72D2D" w:rsidRDefault="00B72D2D">
                                  <w:pPr>
                                    <w:pStyle w:val="Bodytext20"/>
                                    <w:shd w:val="clear" w:color="auto" w:fill="auto"/>
                                    <w:spacing w:before="0" w:line="190" w:lineRule="exact"/>
                                    <w:ind w:firstLine="77"/>
                                    <w:jc w:val="left"/>
                                  </w:pPr>
                                  <w:r>
                                    <w:rPr>
                                      <w:rStyle w:val="Bodytext2614pt"/>
                                    </w:rPr>
                                    <w:t>M</w:t>
                                  </w:r>
                                </w:p>
                              </w:tc>
                            </w:tr>
                          </w:tbl>
                          <w:p w14:paraId="2658FD70" w14:textId="77777777" w:rsidR="00B72D2D" w:rsidRDefault="00B72D2D" w:rsidP="00C73122">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3" o:spid="_x0000_s1057" type="#_x0000_t202" style="position:absolute;margin-left:291.85pt;margin-top:545.75pt;width:139.7pt;height:25.4pt;z-index:2517063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" filled="f" stroked="f">
                <v:textbox style="mso-fit-shape-to-text:t" inset="0,0,0,0">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307"/>
                        <w:gridCol w:w="298"/>
                        <w:gridCol w:w="298"/>
                        <w:gridCol w:w="302"/>
                        <w:gridCol w:w="1272"/>
                        <w:gridCol w:w="317"/>
                      </w:tblGrid>
                      <w:tr w:rsidR="00B72D2D" w14:paraId="7351DB5A" w14:textId="77777777">
                        <w:trPr>
                          <w:trHeight w:hRule="exact" w:val="322"/>
                          <w:jc w:val="center"/>
                        </w:trPr>
                        <w:tc>
                          <w:tcPr>
                            <w:tcW w:w="307" w:type="dxa"/>
                            <w:tcBorders>
                              <w:top w:val="single" w:sz="4" w:space="0" w:color="auto"/>
                              <w:left w:val="single" w:sz="4" w:space="0" w:color="auto"/>
                              <w:bottom w:val="single" w:sz="4" w:space="0" w:color="auto"/>
                            </w:tcBorders>
                            <w:shd w:val="clear" w:color="auto" w:fill="FFFFFF"/>
                            <w:vAlign w:val="bottom"/>
                          </w:tcPr>
                          <w:p w14:paraId="7A4E3926" w14:textId="77777777" w:rsidR="00B72D2D" w:rsidRDefault="00B72D2D">
                            <w:pPr>
                              <w:pStyle w:val="Bodytext20"/>
                              <w:shd w:val="clear" w:color="auto" w:fill="auto"/>
                              <w:spacing w:before="0" w:line="190" w:lineRule="exact"/>
                              <w:ind w:firstLine="77"/>
                              <w:jc w:val="left"/>
                            </w:pPr>
                            <w:r>
                              <w:rPr>
                                <w:rStyle w:val="Bodytext2614pt"/>
                              </w:rPr>
                              <w:t>M</w:t>
                            </w:r>
                          </w:p>
                        </w:tc>
                        <w:tc>
                          <w:tcPr>
                            <w:tcW w:w="298" w:type="dxa"/>
                            <w:tcBorders>
                              <w:top w:val="single" w:sz="4" w:space="0" w:color="auto"/>
                              <w:left w:val="single" w:sz="4" w:space="0" w:color="auto"/>
                              <w:bottom w:val="single" w:sz="4" w:space="0" w:color="auto"/>
                            </w:tcBorders>
                            <w:shd w:val="clear" w:color="auto" w:fill="FFFFFF"/>
                            <w:vAlign w:val="bottom"/>
                          </w:tcPr>
                          <w:p w14:paraId="25F36882" w14:textId="77777777" w:rsidR="00B72D2D" w:rsidRDefault="00B72D2D">
                            <w:pPr>
                              <w:pStyle w:val="Bodytext20"/>
                              <w:shd w:val="clear" w:color="auto" w:fill="auto"/>
                              <w:spacing w:before="0" w:line="190" w:lineRule="exact"/>
                              <w:ind w:firstLine="101"/>
                              <w:jc w:val="left"/>
                            </w:pPr>
                            <w:r>
                              <w:rPr>
                                <w:rStyle w:val="Bodytext2614pt"/>
                              </w:rPr>
                              <w:t>L</w:t>
                            </w:r>
                          </w:p>
                        </w:tc>
                        <w:tc>
                          <w:tcPr>
                            <w:tcW w:w="298" w:type="dxa"/>
                            <w:tcBorders>
                              <w:top w:val="single" w:sz="4" w:space="0" w:color="auto"/>
                              <w:left w:val="single" w:sz="4" w:space="0" w:color="auto"/>
                              <w:bottom w:val="single" w:sz="4" w:space="0" w:color="auto"/>
                            </w:tcBorders>
                            <w:shd w:val="clear" w:color="auto" w:fill="FFFFFF"/>
                            <w:vAlign w:val="bottom"/>
                          </w:tcPr>
                          <w:p w14:paraId="05FD06E4" w14:textId="77777777" w:rsidR="00B72D2D" w:rsidRDefault="00B72D2D">
                            <w:pPr>
                              <w:pStyle w:val="Bodytext20"/>
                              <w:shd w:val="clear" w:color="auto" w:fill="auto"/>
                              <w:spacing w:before="0" w:line="190" w:lineRule="exact"/>
                              <w:ind w:firstLine="130"/>
                              <w:jc w:val="left"/>
                            </w:pPr>
                            <w:r>
                              <w:rPr>
                                <w:rStyle w:val="Bodytext2614pt"/>
                              </w:rPr>
                              <w:t>I</w:t>
                            </w:r>
                          </w:p>
                        </w:tc>
                        <w:tc>
                          <w:tcPr>
                            <w:tcW w:w="302" w:type="dxa"/>
                            <w:tcBorders>
                              <w:top w:val="single" w:sz="4" w:space="0" w:color="auto"/>
                              <w:left w:val="single" w:sz="4" w:space="0" w:color="auto"/>
                              <w:bottom w:val="single" w:sz="4" w:space="0" w:color="auto"/>
                            </w:tcBorders>
                            <w:shd w:val="clear" w:color="auto" w:fill="FFFFFF"/>
                            <w:vAlign w:val="bottom"/>
                          </w:tcPr>
                          <w:p w14:paraId="56FE0D21" w14:textId="77777777" w:rsidR="00B72D2D" w:rsidRDefault="00B72D2D">
                            <w:pPr>
                              <w:pStyle w:val="Bodytext20"/>
                              <w:shd w:val="clear" w:color="auto" w:fill="auto"/>
                              <w:spacing w:before="0" w:line="190" w:lineRule="exact"/>
                              <w:ind w:firstLine="101"/>
                              <w:jc w:val="left"/>
                            </w:pPr>
                            <w:r>
                              <w:rPr>
                                <w:rStyle w:val="Bodytext2614pt"/>
                              </w:rPr>
                              <w:t>T</w:t>
                            </w:r>
                          </w:p>
                        </w:tc>
                        <w:tc>
                          <w:tcPr>
                            <w:tcW w:w="1272" w:type="dxa"/>
                            <w:tcBorders>
                              <w:top w:val="single" w:sz="4" w:space="0" w:color="auto"/>
                              <w:left w:val="single" w:sz="4" w:space="0" w:color="auto"/>
                              <w:bottom w:val="single" w:sz="4" w:space="0" w:color="auto"/>
                            </w:tcBorders>
                            <w:shd w:val="clear" w:color="auto" w:fill="FFFFFF"/>
                            <w:vAlign w:val="bottom"/>
                          </w:tcPr>
                          <w:p w14:paraId="6B4A7C95" w14:textId="77777777" w:rsidR="00B72D2D" w:rsidRDefault="00B72D2D">
                            <w:pPr>
                              <w:pStyle w:val="Bodytext20"/>
                              <w:shd w:val="clear" w:color="auto" w:fill="auto"/>
                              <w:spacing w:before="0" w:line="190" w:lineRule="exact"/>
                              <w:ind w:firstLine="0"/>
                              <w:jc w:val="center"/>
                            </w:pPr>
                            <w:r>
                              <w:rPr>
                                <w:rStyle w:val="Bodytext2614pt"/>
                              </w:rPr>
                              <w:t>Data</w:t>
                            </w:r>
                          </w:p>
                        </w:tc>
                        <w:tc>
                          <w:tcPr>
                            <w:tcW w:w="317" w:type="dxa"/>
                            <w:tcBorders>
                              <w:top w:val="single" w:sz="4" w:space="0" w:color="auto"/>
                              <w:left w:val="single" w:sz="4" w:space="0" w:color="auto"/>
                              <w:bottom w:val="single" w:sz="4" w:space="0" w:color="auto"/>
                              <w:right w:val="single" w:sz="4" w:space="0" w:color="auto"/>
                            </w:tcBorders>
                            <w:shd w:val="clear" w:color="auto" w:fill="FFFFFF"/>
                            <w:vAlign w:val="bottom"/>
                          </w:tcPr>
                          <w:p w14:paraId="239A58EA" w14:textId="77777777" w:rsidR="00B72D2D" w:rsidRDefault="00B72D2D">
                            <w:pPr>
                              <w:pStyle w:val="Bodytext20"/>
                              <w:shd w:val="clear" w:color="auto" w:fill="auto"/>
                              <w:spacing w:before="0" w:line="190" w:lineRule="exact"/>
                              <w:ind w:firstLine="77"/>
                              <w:jc w:val="left"/>
                            </w:pPr>
                            <w:r>
                              <w:rPr>
                                <w:rStyle w:val="Bodytext2614pt"/>
                              </w:rPr>
                              <w:t>M</w:t>
                            </w:r>
                          </w:p>
                        </w:tc>
                      </w:tr>
                    </w:tbl>
                    <w:p w14:paraId="2658FD70" w14:textId="77777777" w:rsidR="00B72D2D" w:rsidRDefault="00B72D2D" w:rsidP="00C73122">
                      <w:pPr>
                        <w:rPr>
                          <w:sz w:val="2"/>
                          <w:szCs w:val="2"/>
                        </w:rPr>
                      </w:pPr>
                    </w:p>
                  </w:txbxContent>
                </v:textbox>
                <w10:wrap anchorx="margin"/>
              </v:shape>
            </w:pict>
          </mc:Fallback>
        </mc:AlternateContent>
      </w:r>
      <w:r>
        <w:rPr>
          <w:noProof/>
        </w:rPr>
        <mc:AlternateContent>
          <mc:Choice Requires="wps">
            <w:drawing>
              <wp:anchor distT="0" distB="0" distL="63500" distR="63500" simplePos="0" relativeHeight="251707392" behindDoc="0" locked="0" layoutInCell="1" allowOverlap="1" wp14:anchorId="1CD8319C" wp14:editId="2CF400B2">
                <wp:simplePos x="0" y="0"/>
                <wp:positionH relativeFrom="margin">
                  <wp:posOffset>3935095</wp:posOffset>
                </wp:positionH>
                <wp:positionV relativeFrom="paragraph">
                  <wp:posOffset>7162165</wp:posOffset>
                </wp:positionV>
                <wp:extent cx="1471930" cy="535940"/>
                <wp:effectExtent l="0" t="1270" r="0" b="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53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19D4D" w14:textId="77777777" w:rsidR="00B72D2D" w:rsidRDefault="00B72D2D" w:rsidP="00C73122">
                            <w:pPr>
                              <w:pStyle w:val="Bodytext70"/>
                              <w:shd w:val="clear" w:color="auto" w:fill="auto"/>
                              <w:spacing w:line="211" w:lineRule="exact"/>
                              <w:ind w:left="260" w:firstLine="5"/>
                              <w:jc w:val="left"/>
                            </w:pPr>
                            <w:r>
                              <w:rPr>
                                <w:rStyle w:val="Bodytext7Exact"/>
                                <w:b/>
                                <w:bCs/>
                              </w:rPr>
                              <w:t>13. Transmission. Each frame is transmitted over the medium as a sequence of bits.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2" o:spid="_x0000_s1058" type="#_x0000_t202" style="position:absolute;margin-left:309.85pt;margin-top:563.95pt;width:115.9pt;height:42.2pt;z-index:2517073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" filled="f" stroked="f">
                <v:textbox style="mso-fit-shape-to-text:t" inset="0,0,0,0">
                  <w:txbxContent>
                    <w:p w14:paraId="6B119D4D" w14:textId="77777777" w:rsidR="00B72D2D" w:rsidRDefault="00B72D2D" w:rsidP="00C73122">
                      <w:pPr>
                        <w:pStyle w:val="Bodytext70"/>
                        <w:shd w:val="clear" w:color="auto" w:fill="auto"/>
                        <w:spacing w:line="211" w:lineRule="exact"/>
                        <w:ind w:left="260" w:firstLine="5"/>
                        <w:jc w:val="left"/>
                      </w:pPr>
                      <w:r>
                        <w:rPr>
                          <w:rStyle w:val="Bodytext7Exact"/>
                          <w:b/>
                          <w:bCs/>
                        </w:rPr>
                        <w:t>13. Transmission. Each frame is transmitted over the medium as a sequence of bits.</w:t>
                      </w:r>
                    </w:p>
                  </w:txbxContent>
                </v:textbox>
                <w10:wrap anchorx="margin"/>
              </v:shape>
            </w:pict>
          </mc:Fallback>
        </mc:AlternateContent>
      </w:r>
      <w:r>
        <w:rPr>
          <w:noProof/>
        </w:rPr>
        <mc:AlternateContent>
          <mc:Choice Requires="wps">
            <w:drawing>
              <wp:anchor distT="0" distB="0" distL="63500" distR="63500" simplePos="0" relativeHeight="251708416" behindDoc="0" locked="0" layoutInCell="1" allowOverlap="1" wp14:anchorId="27CB6A08" wp14:editId="41AF85AE">
                <wp:simplePos x="0" y="0"/>
                <wp:positionH relativeFrom="margin">
                  <wp:posOffset>12065</wp:posOffset>
                </wp:positionH>
                <wp:positionV relativeFrom="paragraph">
                  <wp:posOffset>7911465</wp:posOffset>
                </wp:positionV>
                <wp:extent cx="3133090" cy="292100"/>
                <wp:effectExtent l="0" t="0" r="2540" b="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09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6D1BC" w14:textId="77777777" w:rsidR="00B72D2D" w:rsidRDefault="00B72D2D" w:rsidP="00C73122">
                            <w:pPr>
                              <w:pStyle w:val="Bodytext320"/>
                              <w:shd w:val="clear" w:color="auto" w:fill="auto"/>
                              <w:spacing w:before="0" w:line="230" w:lineRule="exact"/>
                              <w:ind w:firstLine="29"/>
                              <w:jc w:val="left"/>
                            </w:pPr>
                            <w:r>
                              <w:rPr>
                                <w:rStyle w:val="Bodytext32Exact"/>
                                <w:b/>
                                <w:bCs/>
                              </w:rPr>
                              <w:t>Figure 4.7 Operation of TCP/IP: Action at Router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1" o:spid="_x0000_s1059" type="#_x0000_t202" style="position:absolute;margin-left:.95pt;margin-top:622.95pt;width:246.7pt;height:23pt;z-index:2517084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" filled="f" stroked="f">
                <v:textbox style="mso-fit-shape-to-text:t" inset="0,0,0,0">
                  <w:txbxContent>
                    <w:p w14:paraId="49E6D1BC" w14:textId="77777777" w:rsidR="00B72D2D" w:rsidRDefault="00B72D2D" w:rsidP="00C73122">
                      <w:pPr>
                        <w:pStyle w:val="Bodytext320"/>
                        <w:shd w:val="clear" w:color="auto" w:fill="auto"/>
                        <w:spacing w:before="0" w:line="230" w:lineRule="exact"/>
                        <w:ind w:firstLine="29"/>
                        <w:jc w:val="left"/>
                      </w:pPr>
                      <w:r>
                        <w:rPr>
                          <w:rStyle w:val="Bodytext32Exact"/>
                          <w:b/>
                          <w:bCs/>
                        </w:rPr>
                        <w:t>Figure 4.7 Operation of TCP/IP: Action at Router</w:t>
                      </w:r>
                    </w:p>
                  </w:txbxContent>
                </v:textbox>
                <w10:wrap anchorx="margin"/>
              </v:shape>
            </w:pict>
          </mc:Fallback>
        </mc:AlternateContent>
      </w:r>
      <w:r>
        <w:rPr>
          <w:noProof/>
        </w:rPr>
        <mc:AlternateContent>
          <mc:Choice Requires="wps">
            <w:drawing>
              <wp:anchor distT="0" distB="0" distL="63500" distR="63500" simplePos="0" relativeHeight="251709440" behindDoc="0" locked="0" layoutInCell="1" allowOverlap="1" wp14:anchorId="05A836B6" wp14:editId="21479712">
                <wp:simplePos x="0" y="0"/>
                <wp:positionH relativeFrom="margin">
                  <wp:posOffset>387350</wp:posOffset>
                </wp:positionH>
                <wp:positionV relativeFrom="paragraph">
                  <wp:posOffset>8390890</wp:posOffset>
                </wp:positionV>
                <wp:extent cx="5611495" cy="535940"/>
                <wp:effectExtent l="1905" t="1270" r="0" b="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1495" cy="53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C2399" w14:textId="77777777" w:rsidR="00B72D2D" w:rsidRDefault="00B72D2D" w:rsidP="00C73122">
                            <w:pPr>
                              <w:pStyle w:val="Bodytext70"/>
                              <w:shd w:val="clear" w:color="auto" w:fill="auto"/>
                              <w:spacing w:line="211" w:lineRule="exact"/>
                              <w:ind w:firstLine="34"/>
                            </w:pPr>
                            <w:r>
                              <w:rPr>
                                <w:rStyle w:val="Bodytext7Exact"/>
                                <w:b/>
                                <w:bCs/>
                                <w:vertAlign w:val="superscript"/>
                              </w:rPr>
                              <w:t>2</w:t>
                            </w:r>
                            <w:r>
                              <w:rPr>
                                <w:rStyle w:val="Bodytext7Exact"/>
                                <w:b/>
                                <w:bCs/>
                              </w:rPr>
                              <w:t>Section 14.1 describes the IEEE 802 protocol architecture. For now, you need to know that the architecture consists of a physical layer; a medium access control (MAC) layer concerned with addressing and error control, and a logical link control (LLC) layer, concerned with logical connections and identifying the user of LLC.</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0" o:spid="_x0000_s1060" type="#_x0000_t202" style="position:absolute;margin-left:30.5pt;margin-top:660.7pt;width:441.85pt;height:42.2pt;z-index:2517094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" filled="f" stroked="f">
                <v:textbox style="mso-fit-shape-to-text:t" inset="0,0,0,0">
                  <w:txbxContent>
                    <w:p w14:paraId="6F1C2399" w14:textId="77777777" w:rsidR="00B72D2D" w:rsidRDefault="00B72D2D" w:rsidP="00C73122">
                      <w:pPr>
                        <w:pStyle w:val="Bodytext70"/>
                        <w:shd w:val="clear" w:color="auto" w:fill="auto"/>
                        <w:spacing w:line="211" w:lineRule="exact"/>
                        <w:ind w:firstLine="34"/>
                      </w:pPr>
                      <w:r>
                        <w:rPr>
                          <w:rStyle w:val="Bodytext7Exact"/>
                          <w:b/>
                          <w:bCs/>
                          <w:vertAlign w:val="superscript"/>
                        </w:rPr>
                        <w:t>2</w:t>
                      </w:r>
                      <w:r>
                        <w:rPr>
                          <w:rStyle w:val="Bodytext7Exact"/>
                          <w:b/>
                          <w:bCs/>
                        </w:rPr>
                        <w:t>Section 14.1 describes the IEEE 802 protocol architecture. For now, you need to know that the architecture consists of a physical layer; a medium access control (MAC) layer concerned with addressing and error control, and a logical link control (LLC) layer, concerned with logical connections and identifying the user of LLC.</w:t>
                      </w:r>
                    </w:p>
                  </w:txbxContent>
                </v:textbox>
                <w10:wrap anchorx="margin"/>
              </v:shape>
            </w:pict>
          </mc:Fallback>
        </mc:AlternateContent>
      </w:r>
    </w:p>
    <w:p w14:paraId="3BBAE90F" w14:textId="77777777" w:rsidR="00C73122" w:rsidRDefault="00C73122" w:rsidP="00C73122">
      <w:pPr>
        <w:spacing w:line="360" w:lineRule="exact"/>
      </w:pPr>
    </w:p>
    <w:p w14:paraId="0C8BA9D6" w14:textId="77777777" w:rsidR="00C73122" w:rsidRDefault="00C73122" w:rsidP="00C73122">
      <w:pPr>
        <w:spacing w:line="360" w:lineRule="exact"/>
      </w:pPr>
    </w:p>
    <w:p w14:paraId="64FF31DC" w14:textId="77777777" w:rsidR="00C73122" w:rsidRDefault="00C73122" w:rsidP="00C73122">
      <w:pPr>
        <w:spacing w:line="360" w:lineRule="exact"/>
      </w:pPr>
    </w:p>
    <w:p w14:paraId="2D28AAD3" w14:textId="77777777" w:rsidR="00C73122" w:rsidRDefault="00C73122" w:rsidP="00C73122">
      <w:pPr>
        <w:spacing w:line="360" w:lineRule="exact"/>
      </w:pPr>
    </w:p>
    <w:p w14:paraId="0C2E3BB2" w14:textId="77777777" w:rsidR="00C73122" w:rsidRDefault="00C73122" w:rsidP="00C73122">
      <w:pPr>
        <w:spacing w:line="360" w:lineRule="exact"/>
      </w:pPr>
    </w:p>
    <w:p w14:paraId="64B4C360" w14:textId="77777777" w:rsidR="00C73122" w:rsidRDefault="00C73122" w:rsidP="00C73122">
      <w:pPr>
        <w:spacing w:line="360" w:lineRule="exact"/>
      </w:pPr>
    </w:p>
    <w:p w14:paraId="05B81E0F" w14:textId="77777777" w:rsidR="00C73122" w:rsidRDefault="00C73122" w:rsidP="00C73122">
      <w:pPr>
        <w:spacing w:line="360" w:lineRule="exact"/>
      </w:pPr>
    </w:p>
    <w:p w14:paraId="0365D34F" w14:textId="77777777" w:rsidR="00C73122" w:rsidRDefault="00C73122" w:rsidP="00C73122">
      <w:pPr>
        <w:spacing w:line="360" w:lineRule="exact"/>
      </w:pPr>
    </w:p>
    <w:p w14:paraId="74683777" w14:textId="77777777" w:rsidR="00C73122" w:rsidRDefault="00C73122" w:rsidP="00C73122">
      <w:pPr>
        <w:spacing w:line="360" w:lineRule="exact"/>
      </w:pPr>
    </w:p>
    <w:p w14:paraId="5D24D228" w14:textId="77777777" w:rsidR="00C73122" w:rsidRDefault="00C73122" w:rsidP="00C73122">
      <w:pPr>
        <w:spacing w:line="360" w:lineRule="exact"/>
      </w:pPr>
    </w:p>
    <w:p w14:paraId="689F212B" w14:textId="77777777" w:rsidR="00C73122" w:rsidRDefault="00C73122" w:rsidP="00C73122">
      <w:pPr>
        <w:spacing w:line="360" w:lineRule="exact"/>
      </w:pPr>
    </w:p>
    <w:p w14:paraId="3BC86A41" w14:textId="77777777" w:rsidR="00C73122" w:rsidRDefault="00C73122" w:rsidP="00C73122">
      <w:pPr>
        <w:spacing w:line="360" w:lineRule="exact"/>
      </w:pPr>
    </w:p>
    <w:p w14:paraId="12A10E37" w14:textId="77777777" w:rsidR="00C73122" w:rsidRDefault="00C73122" w:rsidP="00C73122">
      <w:pPr>
        <w:spacing w:line="360" w:lineRule="exact"/>
      </w:pPr>
    </w:p>
    <w:p w14:paraId="47AB1C36" w14:textId="77777777" w:rsidR="00C73122" w:rsidRDefault="00C73122" w:rsidP="00C73122">
      <w:pPr>
        <w:spacing w:line="360" w:lineRule="exact"/>
      </w:pPr>
    </w:p>
    <w:p w14:paraId="0A66215B" w14:textId="77777777" w:rsidR="00C73122" w:rsidRDefault="00C73122" w:rsidP="00C73122">
      <w:pPr>
        <w:spacing w:line="360" w:lineRule="exact"/>
      </w:pPr>
    </w:p>
    <w:p w14:paraId="0B1A5C74" w14:textId="77777777" w:rsidR="00C73122" w:rsidRDefault="00C73122" w:rsidP="00C73122">
      <w:pPr>
        <w:spacing w:line="360" w:lineRule="exact"/>
      </w:pPr>
    </w:p>
    <w:p w14:paraId="0D59910E" w14:textId="77777777" w:rsidR="00C73122" w:rsidRDefault="00C73122" w:rsidP="00C73122">
      <w:pPr>
        <w:spacing w:line="360" w:lineRule="exact"/>
      </w:pPr>
    </w:p>
    <w:p w14:paraId="401E816E" w14:textId="77777777" w:rsidR="00C73122" w:rsidRDefault="00C73122" w:rsidP="00C73122">
      <w:pPr>
        <w:spacing w:line="360" w:lineRule="exact"/>
      </w:pPr>
    </w:p>
    <w:p w14:paraId="6D582D67" w14:textId="77777777" w:rsidR="00C73122" w:rsidRDefault="00C73122" w:rsidP="00C73122">
      <w:pPr>
        <w:spacing w:line="360" w:lineRule="exact"/>
      </w:pPr>
    </w:p>
    <w:p w14:paraId="6AD2BD74" w14:textId="77777777" w:rsidR="00C73122" w:rsidRDefault="00C73122" w:rsidP="00C73122">
      <w:pPr>
        <w:spacing w:line="360" w:lineRule="exact"/>
      </w:pPr>
    </w:p>
    <w:p w14:paraId="31BB00DB" w14:textId="77777777" w:rsidR="00C73122" w:rsidRDefault="00C73122" w:rsidP="00C73122">
      <w:pPr>
        <w:spacing w:line="360" w:lineRule="exact"/>
      </w:pPr>
    </w:p>
    <w:p w14:paraId="6E1C92D2" w14:textId="77777777" w:rsidR="00C73122" w:rsidRDefault="00C73122" w:rsidP="00C73122">
      <w:pPr>
        <w:spacing w:line="360" w:lineRule="exact"/>
      </w:pPr>
    </w:p>
    <w:p w14:paraId="59396425" w14:textId="77777777" w:rsidR="00C73122" w:rsidRDefault="00C73122" w:rsidP="00C73122">
      <w:pPr>
        <w:spacing w:line="360" w:lineRule="exact"/>
      </w:pPr>
    </w:p>
    <w:p w14:paraId="09C3C1FA" w14:textId="77777777" w:rsidR="00C73122" w:rsidRDefault="00C73122" w:rsidP="00C73122">
      <w:pPr>
        <w:spacing w:line="360" w:lineRule="exact"/>
      </w:pPr>
    </w:p>
    <w:p w14:paraId="35F541D4" w14:textId="77777777" w:rsidR="00C73122" w:rsidRDefault="00C73122" w:rsidP="00C73122">
      <w:pPr>
        <w:spacing w:line="360" w:lineRule="exact"/>
      </w:pPr>
    </w:p>
    <w:p w14:paraId="1CEB29B9" w14:textId="77777777" w:rsidR="00C73122" w:rsidRDefault="00C73122" w:rsidP="00C73122">
      <w:pPr>
        <w:spacing w:line="360" w:lineRule="exact"/>
      </w:pPr>
    </w:p>
    <w:p w14:paraId="04AC7188" w14:textId="77777777" w:rsidR="00C73122" w:rsidRDefault="00C73122" w:rsidP="00C73122">
      <w:pPr>
        <w:spacing w:line="360" w:lineRule="exact"/>
      </w:pPr>
    </w:p>
    <w:p w14:paraId="668C2148" w14:textId="77777777" w:rsidR="00C73122" w:rsidRDefault="00C73122" w:rsidP="00C73122">
      <w:pPr>
        <w:spacing w:line="360" w:lineRule="exact"/>
      </w:pPr>
    </w:p>
    <w:p w14:paraId="28E5ADCF" w14:textId="77777777" w:rsidR="00C73122" w:rsidRDefault="00C73122" w:rsidP="00C73122">
      <w:pPr>
        <w:spacing w:line="360" w:lineRule="exact"/>
      </w:pPr>
    </w:p>
    <w:p w14:paraId="0E49B232" w14:textId="77777777" w:rsidR="00C73122" w:rsidRDefault="00C73122" w:rsidP="00C73122">
      <w:pPr>
        <w:spacing w:line="360" w:lineRule="exact"/>
      </w:pPr>
    </w:p>
    <w:p w14:paraId="3C45F365" w14:textId="77777777" w:rsidR="00C73122" w:rsidRDefault="00C73122" w:rsidP="00C73122">
      <w:pPr>
        <w:spacing w:line="360" w:lineRule="exact"/>
      </w:pPr>
    </w:p>
    <w:p w14:paraId="62972B40" w14:textId="77777777" w:rsidR="00C73122" w:rsidRDefault="00C73122" w:rsidP="00C73122">
      <w:pPr>
        <w:spacing w:line="360" w:lineRule="exact"/>
      </w:pPr>
    </w:p>
    <w:p w14:paraId="5C6333FA" w14:textId="77777777" w:rsidR="00C73122" w:rsidRDefault="00C73122" w:rsidP="00C73122">
      <w:pPr>
        <w:spacing w:line="360" w:lineRule="exact"/>
      </w:pPr>
    </w:p>
    <w:p w14:paraId="64CDF614" w14:textId="77777777" w:rsidR="00C73122" w:rsidRDefault="00C73122" w:rsidP="00C73122">
      <w:pPr>
        <w:spacing w:line="360" w:lineRule="exact"/>
      </w:pPr>
    </w:p>
    <w:p w14:paraId="4C664B8F" w14:textId="77777777" w:rsidR="00C73122" w:rsidRDefault="00C73122" w:rsidP="00C73122">
      <w:pPr>
        <w:spacing w:line="360" w:lineRule="exact"/>
      </w:pPr>
    </w:p>
    <w:p w14:paraId="0B6D952E" w14:textId="77777777" w:rsidR="00C73122" w:rsidRDefault="00C73122" w:rsidP="00C73122">
      <w:pPr>
        <w:spacing w:line="360" w:lineRule="exact"/>
      </w:pPr>
    </w:p>
    <w:p w14:paraId="0600AC3A" w14:textId="77777777" w:rsidR="00C73122" w:rsidRDefault="00C73122" w:rsidP="00C73122">
      <w:pPr>
        <w:spacing w:line="360" w:lineRule="exact"/>
      </w:pPr>
    </w:p>
    <w:p w14:paraId="62DBEE7B" w14:textId="77777777" w:rsidR="00C73122" w:rsidRDefault="00C73122" w:rsidP="00C73122">
      <w:pPr>
        <w:spacing w:line="410" w:lineRule="exact"/>
      </w:pPr>
    </w:p>
    <w:p w14:paraId="2A58D47A" w14:textId="77777777" w:rsidR="00C73122" w:rsidRDefault="00C73122" w:rsidP="00C73122">
      <w:pPr>
        <w:rPr>
          <w:sz w:val="2"/>
          <w:szCs w:val="2"/>
        </w:rPr>
        <w:sectPr w:rsidR="00C73122">
          <w:pgSz w:w="11900" w:h="16840"/>
          <w:pgMar w:top="513" w:right="1606" w:bottom="513" w:left="848" w:header="0" w:footer="3" w:gutter="0"/>
          <w:cols w:space="720"/>
          <w:noEndnote/>
          <w:docGrid w:linePitch="360"/>
        </w:sectPr>
      </w:pPr>
    </w:p>
    <w:p w14:paraId="2CDC2676" w14:textId="77777777" w:rsidR="00C73122" w:rsidRDefault="00C73122" w:rsidP="00C73122">
      <w:pPr>
        <w:pStyle w:val="Bodytext110"/>
        <w:shd w:val="clear" w:color="auto" w:fill="auto"/>
        <w:spacing w:after="514" w:line="260" w:lineRule="exact"/>
        <w:ind w:firstLine="29"/>
      </w:pPr>
      <w:r>
        <w:rPr>
          <w:noProof/>
        </w:rPr>
        <w:lastRenderedPageBreak/>
        <w:drawing>
          <wp:anchor distT="0" distB="0" distL="63500" distR="63500" simplePos="0" relativeHeight="251712512" behindDoc="1" locked="0" layoutInCell="1" allowOverlap="1" wp14:anchorId="527B54CC" wp14:editId="6070E5FB">
            <wp:simplePos x="0" y="0"/>
            <wp:positionH relativeFrom="margin">
              <wp:posOffset>4138930</wp:posOffset>
            </wp:positionH>
            <wp:positionV relativeFrom="paragraph">
              <wp:posOffset>5081270</wp:posOffset>
            </wp:positionV>
            <wp:extent cx="1060450" cy="487680"/>
            <wp:effectExtent l="0" t="0" r="6350" b="7620"/>
            <wp:wrapSquare wrapText="left"/>
            <wp:docPr id="179" name="Picture 179" descr="image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age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60450" cy="48768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63500" distR="63500" simplePos="0" relativeHeight="251713536" behindDoc="1" locked="0" layoutInCell="1" allowOverlap="1" wp14:anchorId="6633C026" wp14:editId="6A5F5635">
                <wp:simplePos x="0" y="0"/>
                <wp:positionH relativeFrom="margin">
                  <wp:posOffset>1356360</wp:posOffset>
                </wp:positionH>
                <wp:positionV relativeFrom="paragraph">
                  <wp:posOffset>5830570</wp:posOffset>
                </wp:positionV>
                <wp:extent cx="3977640" cy="1967865"/>
                <wp:effectExtent l="0" t="3175" r="0" b="3175"/>
                <wp:wrapSquare wrapText="bothSides"/>
                <wp:docPr id="17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1967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24274" w14:textId="77777777" w:rsidR="00B72D2D" w:rsidRDefault="00B72D2D" w:rsidP="00C73122">
                            <w:pPr>
                              <w:jc w:val="center"/>
                              <w:rPr>
                                <w:sz w:val="2"/>
                                <w:szCs w:val="2"/>
                              </w:rPr>
                            </w:pPr>
                            <w:r>
                              <w:fldChar w:fldCharType="begin"/>
                            </w:r>
                            <w:r>
                              <w:instrText xml:space="preserve"> INCLUDEPICTURE  "W:\\Users\\alisajjad\\Desktop\\media\\image69.png" \* MERGEFORMATINET </w:instrText>
                            </w:r>
                            <w:r>
                              <w:fldChar w:fldCharType="separate"/>
                            </w:r>
                            <w:r>
                              <w:fldChar w:fldCharType="begin"/>
                            </w:r>
                            <w:r>
                              <w:instrText xml:space="preserve"> INCLUDEPICTURE  "W:\\Users\\alisajjad\\Desktop\\media\\image69.png" \* MERGEFORMATINET </w:instrText>
                            </w:r>
                            <w:r>
                              <w:fldChar w:fldCharType="separate"/>
                            </w:r>
                            <w:r>
                              <w:fldChar w:fldCharType="begin"/>
                            </w:r>
                            <w:r>
                              <w:instrText xml:space="preserve"> INCLUDEPICTURE  "W:\\Users\\alisajjad\\Desktop\\media\\image69.png" \* MERGEFORMATINET </w:instrText>
                            </w:r>
                            <w:r>
                              <w:fldChar w:fldCharType="separate"/>
                            </w:r>
                            <w:r w:rsidR="00CD0594">
                              <w:fldChar w:fldCharType="begin"/>
                            </w:r>
                            <w:r w:rsidR="00CD0594">
                              <w:instrText xml:space="preserve"> INCLUDEPICTURE  "W:\\Users\\alisajjad\\Desktop\\media\\image69.png" \* MERGEFORMATINET </w:instrText>
                            </w:r>
                            <w:r w:rsidR="00CD0594">
                              <w:fldChar w:fldCharType="separate"/>
                            </w:r>
                            <w:r w:rsidR="00CD0594">
                              <w:fldChar w:fldCharType="begin"/>
                            </w:r>
                            <w:r w:rsidR="00CD0594">
                              <w:instrText xml:space="preserve"> INCLUDEPICTURE  "W:\\Users\\alisajjad\\Desktop\\media\\image69.png" \* MERGEFORMATINET </w:instrText>
                            </w:r>
                            <w:r w:rsidR="00CD0594">
                              <w:fldChar w:fldCharType="separate"/>
                            </w:r>
                            <w:r w:rsidR="00363820">
                              <w:fldChar w:fldCharType="begin"/>
                            </w:r>
                            <w:r w:rsidR="00363820">
                              <w:instrText xml:space="preserve"> </w:instrText>
                            </w:r>
                            <w:r w:rsidR="00363820">
                              <w:instrText>INCLUDEPICTURE  "W:\\Users\\alisajjad\\Desktop\\media\\image69.png" \* MERGEFORMATINET</w:instrText>
                            </w:r>
                            <w:r w:rsidR="00363820">
                              <w:instrText xml:space="preserve"> </w:instrText>
                            </w:r>
                            <w:r w:rsidR="00363820">
                              <w:fldChar w:fldCharType="separate"/>
                            </w:r>
                            <w:r w:rsidR="00363820">
                              <w:pict w14:anchorId="740E7B7C">
                                <v:shape id="_x0000_i1043" type="#_x0000_t75" style="width:313.7pt;height:126pt">
                                  <v:imagedata r:id="rId85" r:href="rId86"/>
                                </v:shape>
                              </w:pict>
                            </w:r>
                            <w:r w:rsidR="00363820">
                              <w:fldChar w:fldCharType="end"/>
                            </w:r>
                            <w:r w:rsidR="00CD0594">
                              <w:fldChar w:fldCharType="end"/>
                            </w:r>
                            <w:r w:rsidR="00CD0594">
                              <w:fldChar w:fldCharType="end"/>
                            </w:r>
                            <w:r>
                              <w:fldChar w:fldCharType="end"/>
                            </w:r>
                            <w:r>
                              <w:fldChar w:fldCharType="end"/>
                            </w:r>
                            <w:r>
                              <w:fldChar w:fldCharType="end"/>
                            </w:r>
                          </w:p>
                          <w:p w14:paraId="5C7C5A78" w14:textId="77777777" w:rsidR="00B72D2D" w:rsidRDefault="00B72D2D" w:rsidP="00C73122">
                            <w:pPr>
                              <w:pStyle w:val="Picturecaption100"/>
                              <w:shd w:val="clear" w:color="auto" w:fill="auto"/>
                              <w:spacing w:line="190" w:lineRule="exact"/>
                              <w:ind w:firstLine="0"/>
                            </w:pPr>
                            <w:proofErr w:type="gramStart"/>
                            <w:r>
                              <w:rPr>
                                <w:rStyle w:val="Picturecaption10Exact"/>
                                <w:b/>
                                <w:bCs/>
                              </w:rPr>
                              <w:t>medium</w:t>
                            </w:r>
                            <w:proofErr w:type="gramEnd"/>
                            <w:r>
                              <w:rPr>
                                <w:rStyle w:val="Picturecaption10Exact"/>
                                <w:b/>
                                <w:bCs/>
                              </w:rPr>
                              <w:t xml:space="preserve"> and interpreted as a frame of bits.</w:t>
                            </w:r>
                          </w:p>
                          <w:p w14:paraId="29A790E0" w14:textId="77777777" w:rsidR="00B72D2D" w:rsidRDefault="00B72D2D" w:rsidP="00C73122">
                            <w:pPr>
                              <w:pStyle w:val="Picturecaption150"/>
                              <w:shd w:val="clear" w:color="auto" w:fill="auto"/>
                              <w:spacing w:line="230" w:lineRule="exact"/>
                              <w:ind w:firstLine="0"/>
                            </w:pPr>
                            <w:r>
                              <w:rPr>
                                <w:rStyle w:val="Picturecaption15Exact"/>
                                <w:b/>
                                <w:bCs/>
                              </w:rPr>
                              <w:t>Figure 4.8 Operation of TCP/IP: Action at Receiver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78" o:spid="_x0000_s1061" type="#_x0000_t202" style="position:absolute;left:0;text-align:left;margin-left:106.8pt;margin-top:459.1pt;width:313.2pt;height:154.95pt;z-index:-2516029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" filled="f" stroked="f">
                <v:textbox style="mso-fit-shape-to-text:t" inset="0,0,0,0">
                  <w:txbxContent>
                    <w:p w14:paraId="69C24274" w14:textId="77777777" w:rsidR="00B72D2D" w:rsidRDefault="00B72D2D" w:rsidP="00C73122">
                      <w:pPr>
                        <w:jc w:val="center"/>
                        <w:rPr>
                          <w:sz w:val="2"/>
                          <w:szCs w:val="2"/>
                        </w:rPr>
                      </w:pPr>
                      <w:r>
                        <w:fldChar w:fldCharType="begin"/>
                      </w:r>
                      <w:r>
                        <w:instrText xml:space="preserve"> INCLUDEPICTURE  "W:\\Users\\alisajjad\\Desktop\\media\\image69.png" \* MERGEFORMATINET </w:instrText>
                      </w:r>
                      <w:r>
                        <w:fldChar w:fldCharType="separate"/>
                      </w:r>
                      <w:r>
                        <w:fldChar w:fldCharType="begin"/>
                      </w:r>
                      <w:r>
                        <w:instrText xml:space="preserve"> INCLUDEPICTURE  "W:\\Users\\alisajjad\\Desktop\\media\\image69.png" \* MERGEFORMATINET </w:instrText>
                      </w:r>
                      <w:r>
                        <w:fldChar w:fldCharType="separate"/>
                      </w:r>
                      <w:r>
                        <w:fldChar w:fldCharType="begin"/>
                      </w:r>
                      <w:r>
                        <w:instrText xml:space="preserve"> INCLUDEPICTURE  "W:\\Users\\alisajjad\\Desktop\\media\\image69.png" \* MERGEFORMATINET </w:instrText>
                      </w:r>
                      <w:r>
                        <w:fldChar w:fldCharType="separate"/>
                      </w:r>
                      <w:r w:rsidR="00CD0594">
                        <w:fldChar w:fldCharType="begin"/>
                      </w:r>
                      <w:r w:rsidR="00CD0594">
                        <w:instrText xml:space="preserve"> INCLUDEPICTURE  "W:\\Users\\alisajjad\\Desktop\\media\\image69.png" \* MERGEFORMATINET </w:instrText>
                      </w:r>
                      <w:r w:rsidR="00CD0594">
                        <w:fldChar w:fldCharType="separate"/>
                      </w:r>
                      <w:r w:rsidR="00CD0594">
                        <w:fldChar w:fldCharType="begin"/>
                      </w:r>
                      <w:r w:rsidR="00CD0594">
                        <w:instrText xml:space="preserve"> INCLUDEPICTURE  "W:\\Users\\alisajjad\\Desktop\\media\\image69.png" \* MERGEFORMATINET </w:instrText>
                      </w:r>
                      <w:r w:rsidR="00CD0594">
                        <w:fldChar w:fldCharType="separate"/>
                      </w:r>
                      <w:r w:rsidR="00363820">
                        <w:fldChar w:fldCharType="begin"/>
                      </w:r>
                      <w:r w:rsidR="00363820">
                        <w:instrText xml:space="preserve"> </w:instrText>
                      </w:r>
                      <w:r w:rsidR="00363820">
                        <w:instrText>INCLUDEPICTURE  "W:\\Users\\alisajjad\\Desktop\\media\\image69.png" \* MERGEFORMATINET</w:instrText>
                      </w:r>
                      <w:r w:rsidR="00363820">
                        <w:instrText xml:space="preserve"> </w:instrText>
                      </w:r>
                      <w:r w:rsidR="00363820">
                        <w:fldChar w:fldCharType="separate"/>
                      </w:r>
                      <w:r w:rsidR="00363820">
                        <w:pict w14:anchorId="740E7B7C">
                          <v:shape id="_x0000_i1043" type="#_x0000_t75" style="width:313.7pt;height:126pt">
                            <v:imagedata r:id="rId87" r:href="rId88"/>
                          </v:shape>
                        </w:pict>
                      </w:r>
                      <w:r w:rsidR="00363820">
                        <w:fldChar w:fldCharType="end"/>
                      </w:r>
                      <w:r w:rsidR="00CD0594">
                        <w:fldChar w:fldCharType="end"/>
                      </w:r>
                      <w:r w:rsidR="00CD0594">
                        <w:fldChar w:fldCharType="end"/>
                      </w:r>
                      <w:r>
                        <w:fldChar w:fldCharType="end"/>
                      </w:r>
                      <w:r>
                        <w:fldChar w:fldCharType="end"/>
                      </w:r>
                      <w:r>
                        <w:fldChar w:fldCharType="end"/>
                      </w:r>
                    </w:p>
                    <w:p w14:paraId="5C7C5A78" w14:textId="77777777" w:rsidR="00B72D2D" w:rsidRDefault="00B72D2D" w:rsidP="00C73122">
                      <w:pPr>
                        <w:pStyle w:val="Picturecaption100"/>
                        <w:shd w:val="clear" w:color="auto" w:fill="auto"/>
                        <w:spacing w:line="190" w:lineRule="exact"/>
                        <w:ind w:firstLine="0"/>
                      </w:pPr>
                      <w:proofErr w:type="gramStart"/>
                      <w:r>
                        <w:rPr>
                          <w:rStyle w:val="Picturecaption10Exact"/>
                          <w:b/>
                          <w:bCs/>
                        </w:rPr>
                        <w:t>medium</w:t>
                      </w:r>
                      <w:proofErr w:type="gramEnd"/>
                      <w:r>
                        <w:rPr>
                          <w:rStyle w:val="Picturecaption10Exact"/>
                          <w:b/>
                          <w:bCs/>
                        </w:rPr>
                        <w:t xml:space="preserve"> and interpreted as a frame of bits.</w:t>
                      </w:r>
                    </w:p>
                    <w:p w14:paraId="29A790E0" w14:textId="77777777" w:rsidR="00B72D2D" w:rsidRDefault="00B72D2D" w:rsidP="00C73122">
                      <w:pPr>
                        <w:pStyle w:val="Picturecaption150"/>
                        <w:shd w:val="clear" w:color="auto" w:fill="auto"/>
                        <w:spacing w:line="230" w:lineRule="exact"/>
                        <w:ind w:firstLine="0"/>
                      </w:pPr>
                      <w:r>
                        <w:rPr>
                          <w:rStyle w:val="Picturecaption15Exact"/>
                          <w:b/>
                          <w:bCs/>
                        </w:rPr>
                        <w:t>Figure 4.8 Operation of TCP/IP: Action at Receiver</w:t>
                      </w:r>
                    </w:p>
                  </w:txbxContent>
                </v:textbox>
                <w10:wrap type="square" anchorx="margin"/>
              </v:shape>
            </w:pict>
          </mc:Fallback>
        </mc:AlternateContent>
      </w:r>
      <w:r>
        <w:rPr>
          <w:rStyle w:val="Bodytext1113pt"/>
          <w:b/>
          <w:bCs/>
        </w:rPr>
        <w:t xml:space="preserve">82 </w:t>
      </w:r>
      <w:r>
        <w:t>CHAPTER 4 / PROTOCOLS AND THE TCP/IP SUITE</w:t>
      </w:r>
    </w:p>
    <w:p w14:paraId="14BC440D" w14:textId="77777777" w:rsidR="00C73122" w:rsidRDefault="00C73122" w:rsidP="00C73122">
      <w:pPr>
        <w:pStyle w:val="Bodytext70"/>
        <w:shd w:val="clear" w:color="auto" w:fill="auto"/>
        <w:spacing w:after="184" w:line="216" w:lineRule="exact"/>
        <w:ind w:left="2160" w:hanging="7"/>
        <w:jc w:val="left"/>
      </w:pPr>
      <w:r>
        <w:rPr>
          <w:noProof/>
        </w:rPr>
        <w:drawing>
          <wp:anchor distT="0" distB="0" distL="405130" distR="63500" simplePos="0" relativeHeight="251714560" behindDoc="1" locked="0" layoutInCell="1" allowOverlap="1" wp14:anchorId="667B1860" wp14:editId="1B631503">
            <wp:simplePos x="0" y="0"/>
            <wp:positionH relativeFrom="margin">
              <wp:posOffset>4138930</wp:posOffset>
            </wp:positionH>
            <wp:positionV relativeFrom="margin">
              <wp:posOffset>377825</wp:posOffset>
            </wp:positionV>
            <wp:extent cx="1060450" cy="676910"/>
            <wp:effectExtent l="0" t="0" r="6350" b="8890"/>
            <wp:wrapSquare wrapText="left"/>
            <wp:docPr id="177" name="Picture 177" descr="image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7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060450" cy="676910"/>
                    </a:xfrm>
                    <a:prstGeom prst="rect">
                      <a:avLst/>
                    </a:prstGeom>
                    <a:noFill/>
                  </pic:spPr>
                </pic:pic>
              </a:graphicData>
            </a:graphic>
            <wp14:sizeRelH relativeFrom="page">
              <wp14:pctWidth>0</wp14:pctWidth>
            </wp14:sizeRelH>
            <wp14:sizeRelV relativeFrom="page">
              <wp14:pctHeight>0</wp14:pctHeight>
            </wp14:sizeRelV>
          </wp:anchor>
        </w:drawing>
      </w:r>
      <w:r>
        <w:t xml:space="preserve">20. </w:t>
      </w:r>
      <w:r>
        <w:rPr>
          <w:rStyle w:val="Heading436pt"/>
        </w:rPr>
        <w:t xml:space="preserve">Delivering the data. </w:t>
      </w:r>
      <w:r>
        <w:t>The application performs any needed transformations, including decompression and decryption, and directs the data to the appropriate file or other destination.</w:t>
      </w:r>
    </w:p>
    <w:p w14:paraId="158B6FA1" w14:textId="77777777" w:rsidR="00C73122" w:rsidRDefault="00C73122" w:rsidP="00C73122">
      <w:pPr>
        <w:pStyle w:val="Bodytext610"/>
        <w:shd w:val="clear" w:color="auto" w:fill="auto"/>
        <w:spacing w:line="211" w:lineRule="exact"/>
        <w:ind w:left="2160"/>
        <w:jc w:val="left"/>
      </w:pPr>
      <w:r>
        <w:rPr>
          <w:noProof/>
        </w:rPr>
        <mc:AlternateContent>
          <mc:Choice Requires="wps">
            <w:drawing>
              <wp:anchor distT="0" distB="0" distL="1170305" distR="63500" simplePos="0" relativeHeight="251715584" behindDoc="1" locked="0" layoutInCell="1" allowOverlap="1" wp14:anchorId="4329CA6A" wp14:editId="3547126F">
                <wp:simplePos x="0" y="0"/>
                <wp:positionH relativeFrom="margin">
                  <wp:posOffset>4519930</wp:posOffset>
                </wp:positionH>
                <wp:positionV relativeFrom="paragraph">
                  <wp:posOffset>109220</wp:posOffset>
                </wp:positionV>
                <wp:extent cx="289560" cy="217170"/>
                <wp:effectExtent l="0" t="0" r="0" b="0"/>
                <wp:wrapSquare wrapText="left"/>
                <wp:docPr id="17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3F440" w14:textId="77777777" w:rsidR="00B72D2D" w:rsidRDefault="00B72D2D" w:rsidP="00C73122">
                            <w:pPr>
                              <w:pStyle w:val="Bodytext610"/>
                              <w:shd w:val="clear" w:color="auto" w:fill="auto"/>
                              <w:spacing w:after="82" w:line="180" w:lineRule="exact"/>
                              <w:ind w:firstLine="0"/>
                              <w:jc w:val="center"/>
                            </w:pPr>
                            <w:r>
                              <w:rPr>
                                <w:rStyle w:val="Bodytext61Exact"/>
                              </w:rPr>
                              <w:t>Data</w:t>
                            </w:r>
                          </w:p>
                          <w:p w14:paraId="7C4E1250" w14:textId="77777777" w:rsidR="00B72D2D" w:rsidRDefault="00B72D2D" w:rsidP="00C73122">
                            <w:pPr>
                              <w:pStyle w:val="Bodytext64"/>
                              <w:shd w:val="clear" w:color="auto" w:fill="auto"/>
                              <w:spacing w:before="0" w:line="80" w:lineRule="exact"/>
                            </w:pPr>
                            <w:r>
                              <w:t>1 V</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76" o:spid="_x0000_s1062" type="#_x0000_t202" style="position:absolute;left:0;text-align:left;margin-left:355.9pt;margin-top:8.6pt;width:22.8pt;height:17.1pt;z-index:-251600896;visibility:visible;mso-wrap-style:square;mso-width-percent:0;mso-height-percent:0;mso-wrap-distance-left:92.1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" filled="f" stroked="f">
                <v:textbox style="mso-fit-shape-to-text:t" inset="0,0,0,0">
                  <w:txbxContent>
                    <w:p w14:paraId="36D3F440" w14:textId="77777777" w:rsidR="00B72D2D" w:rsidRDefault="00B72D2D" w:rsidP="00C73122">
                      <w:pPr>
                        <w:pStyle w:val="Bodytext610"/>
                        <w:shd w:val="clear" w:color="auto" w:fill="auto"/>
                        <w:spacing w:after="82" w:line="180" w:lineRule="exact"/>
                        <w:ind w:firstLine="0"/>
                        <w:jc w:val="center"/>
                      </w:pPr>
                      <w:r>
                        <w:rPr>
                          <w:rStyle w:val="Bodytext61Exact"/>
                        </w:rPr>
                        <w:t>Data</w:t>
                      </w:r>
                    </w:p>
                    <w:p w14:paraId="7C4E1250" w14:textId="77777777" w:rsidR="00B72D2D" w:rsidRDefault="00B72D2D" w:rsidP="00C73122">
                      <w:pPr>
                        <w:pStyle w:val="Bodytext64"/>
                        <w:shd w:val="clear" w:color="auto" w:fill="auto"/>
                        <w:spacing w:before="0" w:line="80" w:lineRule="exact"/>
                      </w:pPr>
                      <w:r>
                        <w:t>1 V</w:t>
                      </w:r>
                    </w:p>
                  </w:txbxContent>
                </v:textbox>
                <w10:wrap type="square" side="left" anchorx="margin"/>
              </v:shape>
            </w:pict>
          </mc:Fallback>
        </mc:AlternateContent>
      </w:r>
      <w:r>
        <w:rPr>
          <w:rStyle w:val="Bodytext2614pt"/>
        </w:rPr>
        <w:t xml:space="preserve">19. </w:t>
      </w:r>
      <w:r>
        <w:t xml:space="preserve">Reassembling user data. </w:t>
      </w:r>
      <w:r>
        <w:rPr>
          <w:rStyle w:val="Bodytext2614pt"/>
        </w:rPr>
        <w:t>If TCP</w:t>
      </w:r>
    </w:p>
    <w:p w14:paraId="21464337" w14:textId="77777777" w:rsidR="00C73122" w:rsidRDefault="00C73122" w:rsidP="00C73122">
      <w:pPr>
        <w:pStyle w:val="Bodytext70"/>
        <w:shd w:val="clear" w:color="auto" w:fill="auto"/>
        <w:spacing w:after="596" w:line="211" w:lineRule="exact"/>
        <w:ind w:left="2160" w:hanging="7"/>
        <w:jc w:val="left"/>
      </w:pPr>
      <w:r>
        <w:rPr>
          <w:noProof/>
        </w:rPr>
        <w:drawing>
          <wp:anchor distT="0" distB="0" distL="311150" distR="63500" simplePos="0" relativeHeight="251716608" behindDoc="1" locked="0" layoutInCell="1" allowOverlap="1" wp14:anchorId="029B0292" wp14:editId="0FBE5124">
            <wp:simplePos x="0" y="0"/>
            <wp:positionH relativeFrom="margin">
              <wp:posOffset>4087495</wp:posOffset>
            </wp:positionH>
            <wp:positionV relativeFrom="paragraph">
              <wp:posOffset>490855</wp:posOffset>
            </wp:positionV>
            <wp:extent cx="1158240" cy="2645410"/>
            <wp:effectExtent l="0" t="0" r="3810" b="2540"/>
            <wp:wrapSquare wrapText="left"/>
            <wp:docPr id="175" name="Picture 175" descr="image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image7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158240" cy="2645410"/>
                    </a:xfrm>
                    <a:prstGeom prst="rect">
                      <a:avLst/>
                    </a:prstGeom>
                    <a:noFill/>
                  </pic:spPr>
                </pic:pic>
              </a:graphicData>
            </a:graphic>
            <wp14:sizeRelH relativeFrom="page">
              <wp14:pctWidth>0</wp14:pctWidth>
            </wp14:sizeRelH>
            <wp14:sizeRelV relativeFrom="page">
              <wp14:pctHeight>0</wp14:pctHeight>
            </wp14:sizeRelV>
          </wp:anchor>
        </w:drawing>
      </w:r>
      <w:proofErr w:type="gramStart"/>
      <w:r>
        <w:t>has</w:t>
      </w:r>
      <w:proofErr w:type="gramEnd"/>
      <w:r>
        <w:t xml:space="preserve"> broken the user data into multiple segments, these are reassembled and the block is passed up to the application.</w:t>
      </w:r>
    </w:p>
    <w:p w14:paraId="1F8D52A6" w14:textId="77777777" w:rsidR="00C73122" w:rsidRDefault="00C73122" w:rsidP="00C73122">
      <w:pPr>
        <w:pStyle w:val="Bodytext610"/>
        <w:shd w:val="clear" w:color="auto" w:fill="auto"/>
        <w:spacing w:line="216" w:lineRule="exact"/>
        <w:ind w:left="2160"/>
        <w:jc w:val="left"/>
      </w:pPr>
      <w:r>
        <w:rPr>
          <w:rStyle w:val="Bodytext2614pt"/>
        </w:rPr>
        <w:t xml:space="preserve">18. </w:t>
      </w:r>
      <w:r>
        <w:t xml:space="preserve">Processing the TCP segment. </w:t>
      </w:r>
      <w:r>
        <w:rPr>
          <w:rStyle w:val="Bodytext2614pt"/>
        </w:rPr>
        <w:t>TCP</w:t>
      </w:r>
    </w:p>
    <w:p w14:paraId="0BA87097" w14:textId="77777777" w:rsidR="00C73122" w:rsidRDefault="00C73122" w:rsidP="00C73122">
      <w:pPr>
        <w:pStyle w:val="Bodytext70"/>
        <w:shd w:val="clear" w:color="auto" w:fill="auto"/>
        <w:spacing w:after="1680" w:line="216" w:lineRule="exact"/>
        <w:ind w:left="2160" w:hanging="7"/>
        <w:jc w:val="left"/>
      </w:pPr>
      <w:proofErr w:type="gramStart"/>
      <w:r>
        <w:t>removes</w:t>
      </w:r>
      <w:proofErr w:type="gramEnd"/>
      <w:r>
        <w:t xml:space="preserve"> the header. It checks the </w:t>
      </w:r>
      <w:proofErr w:type="gramStart"/>
      <w:r>
        <w:t>frame check</w:t>
      </w:r>
      <w:proofErr w:type="gramEnd"/>
      <w:r>
        <w:t xml:space="preserve"> sequence and acknowledges if there is a match and discards for mismatch. Flow control is also performed.</w:t>
      </w:r>
    </w:p>
    <w:p w14:paraId="57F412DE" w14:textId="77777777" w:rsidR="00C73122" w:rsidRDefault="00C73122" w:rsidP="00C73122">
      <w:pPr>
        <w:pStyle w:val="Bodytext610"/>
        <w:shd w:val="clear" w:color="auto" w:fill="auto"/>
        <w:spacing w:line="216" w:lineRule="exact"/>
        <w:ind w:left="2160"/>
        <w:jc w:val="left"/>
      </w:pPr>
      <w:r>
        <w:rPr>
          <w:rStyle w:val="Bodytext2614pt"/>
        </w:rPr>
        <w:t xml:space="preserve">17. </w:t>
      </w:r>
      <w:r>
        <w:t xml:space="preserve">Processing the IP datagram. </w:t>
      </w:r>
      <w:r>
        <w:rPr>
          <w:rStyle w:val="Bodytext2614pt"/>
        </w:rPr>
        <w:t>IP</w:t>
      </w:r>
    </w:p>
    <w:p w14:paraId="4984A976" w14:textId="77777777" w:rsidR="00C73122" w:rsidRDefault="00C73122" w:rsidP="00C73122">
      <w:pPr>
        <w:pStyle w:val="Bodytext70"/>
        <w:shd w:val="clear" w:color="auto" w:fill="auto"/>
        <w:spacing w:line="216" w:lineRule="exact"/>
        <w:ind w:left="2160" w:hanging="7"/>
        <w:jc w:val="left"/>
        <w:sectPr w:rsidR="00C73122">
          <w:pgSz w:w="11900" w:h="16840"/>
          <w:pgMar w:top="633" w:right="4380" w:bottom="633" w:left="1520" w:header="0" w:footer="3" w:gutter="0"/>
          <w:cols w:space="720"/>
          <w:noEndnote/>
          <w:docGrid w:linePitch="360"/>
        </w:sectPr>
      </w:pPr>
      <w:proofErr w:type="gramStart"/>
      <w:r>
        <w:t>removes</w:t>
      </w:r>
      <w:proofErr w:type="gramEnd"/>
      <w:r>
        <w:t xml:space="preserve"> the header. The frame check sequence and other control information are</w:t>
      </w:r>
      <w:r>
        <w:rPr>
          <w:vertAlign w:val="superscript"/>
        </w:rPr>
        <w:footnoteReference w:id="5"/>
      </w:r>
    </w:p>
    <w:p w14:paraId="0165F368" w14:textId="77777777" w:rsidR="0070787A" w:rsidRDefault="0070787A" w:rsidP="0070787A">
      <w:pPr>
        <w:pStyle w:val="Heading40"/>
        <w:keepNext/>
        <w:keepLines/>
        <w:shd w:val="clear" w:color="auto" w:fill="auto"/>
        <w:spacing w:after="998" w:line="560" w:lineRule="exact"/>
        <w:ind w:firstLine="34"/>
      </w:pPr>
      <w:bookmarkStart w:id="15" w:name="bookmark61"/>
      <w:r>
        <w:rPr>
          <w:rStyle w:val="Heading4SmallCaps"/>
          <w:b/>
          <w:bCs/>
        </w:rPr>
        <w:lastRenderedPageBreak/>
        <w:t>Antennas and Propagation</w:t>
      </w:r>
      <w:bookmarkEnd w:id="15"/>
    </w:p>
    <w:p w14:paraId="3F378099" w14:textId="77777777" w:rsidR="0070787A" w:rsidRDefault="0070787A" w:rsidP="0070787A">
      <w:pPr>
        <w:pStyle w:val="Heading60"/>
        <w:keepNext/>
        <w:keepLines/>
        <w:numPr>
          <w:ilvl w:val="0"/>
          <w:numId w:val="20"/>
        </w:numPr>
        <w:shd w:val="clear" w:color="auto" w:fill="auto"/>
        <w:tabs>
          <w:tab w:val="left" w:pos="1493"/>
        </w:tabs>
        <w:spacing w:before="0" w:after="80" w:line="260" w:lineRule="exact"/>
        <w:ind w:left="900" w:firstLine="2"/>
        <w:jc w:val="both"/>
      </w:pPr>
      <w:bookmarkStart w:id="16" w:name="bookmark62"/>
      <w:r>
        <w:rPr>
          <w:b w:val="0"/>
          <w:bCs w:val="0"/>
        </w:rPr>
        <w:t>Antennas</w:t>
      </w:r>
      <w:bookmarkEnd w:id="16"/>
    </w:p>
    <w:p w14:paraId="4F4D40AE" w14:textId="77777777" w:rsidR="0070787A" w:rsidRDefault="0070787A" w:rsidP="0070787A">
      <w:pPr>
        <w:pStyle w:val="Bodytext20"/>
        <w:shd w:val="clear" w:color="auto" w:fill="auto"/>
        <w:spacing w:before="0" w:after="79" w:line="283" w:lineRule="exact"/>
        <w:ind w:left="2120" w:right="4040" w:firstLine="8"/>
        <w:jc w:val="left"/>
      </w:pPr>
      <w:r>
        <w:t>Radiation Patterns Antenna Types Antenna Gain</w:t>
      </w:r>
    </w:p>
    <w:p w14:paraId="61B72302" w14:textId="77777777" w:rsidR="0070787A" w:rsidRDefault="0070787A" w:rsidP="0070787A">
      <w:pPr>
        <w:pStyle w:val="Heading60"/>
        <w:keepNext/>
        <w:keepLines/>
        <w:numPr>
          <w:ilvl w:val="0"/>
          <w:numId w:val="20"/>
        </w:numPr>
        <w:shd w:val="clear" w:color="auto" w:fill="auto"/>
        <w:tabs>
          <w:tab w:val="left" w:pos="1493"/>
        </w:tabs>
        <w:spacing w:before="0" w:after="80" w:line="260" w:lineRule="exact"/>
        <w:ind w:left="900" w:firstLine="2"/>
        <w:jc w:val="both"/>
      </w:pPr>
      <w:bookmarkStart w:id="17" w:name="bookmark63"/>
      <w:r>
        <w:rPr>
          <w:b w:val="0"/>
          <w:bCs w:val="0"/>
        </w:rPr>
        <w:t>Propagation Modes</w:t>
      </w:r>
      <w:bookmarkEnd w:id="17"/>
    </w:p>
    <w:p w14:paraId="49C6EEB9" w14:textId="77777777" w:rsidR="0070787A" w:rsidRDefault="0070787A" w:rsidP="0070787A">
      <w:pPr>
        <w:pStyle w:val="Bodytext20"/>
        <w:shd w:val="clear" w:color="auto" w:fill="auto"/>
        <w:spacing w:before="0" w:after="82"/>
        <w:ind w:left="2120" w:right="4040" w:firstLine="8"/>
        <w:jc w:val="left"/>
      </w:pPr>
      <w:r>
        <w:t>Ground Wave Propagation Sky Wave Propagation Line-of-Sight Propagation</w:t>
      </w:r>
    </w:p>
    <w:p w14:paraId="6FC117BB" w14:textId="77777777" w:rsidR="0070787A" w:rsidRDefault="0070787A" w:rsidP="0070787A">
      <w:pPr>
        <w:pStyle w:val="Heading60"/>
        <w:keepNext/>
        <w:keepLines/>
        <w:numPr>
          <w:ilvl w:val="0"/>
          <w:numId w:val="20"/>
        </w:numPr>
        <w:shd w:val="clear" w:color="auto" w:fill="auto"/>
        <w:tabs>
          <w:tab w:val="left" w:pos="1493"/>
        </w:tabs>
        <w:spacing w:before="0" w:after="76" w:line="260" w:lineRule="exact"/>
        <w:ind w:left="900" w:firstLine="2"/>
        <w:jc w:val="both"/>
      </w:pPr>
      <w:bookmarkStart w:id="18" w:name="bookmark64"/>
      <w:r>
        <w:rPr>
          <w:b w:val="0"/>
          <w:bCs w:val="0"/>
        </w:rPr>
        <w:t>Line-of-Sight Transmission</w:t>
      </w:r>
      <w:bookmarkEnd w:id="18"/>
    </w:p>
    <w:p w14:paraId="5DB849AF" w14:textId="77777777" w:rsidR="0070787A" w:rsidRDefault="0070787A" w:rsidP="0070787A">
      <w:pPr>
        <w:pStyle w:val="Bodytext20"/>
        <w:shd w:val="clear" w:color="auto" w:fill="auto"/>
        <w:spacing w:before="0"/>
        <w:ind w:left="2120" w:right="4040" w:firstLine="8"/>
        <w:jc w:val="left"/>
      </w:pPr>
      <w:r>
        <w:t>Attenuation Free Space Loss Noise</w:t>
      </w:r>
    </w:p>
    <w:p w14:paraId="01EF9605" w14:textId="77777777" w:rsidR="0070787A" w:rsidRDefault="0070787A" w:rsidP="0070787A">
      <w:pPr>
        <w:pStyle w:val="Bodytext20"/>
        <w:shd w:val="clear" w:color="auto" w:fill="auto"/>
        <w:spacing w:before="0" w:after="82"/>
        <w:ind w:left="2120" w:right="4040" w:firstLine="8"/>
        <w:jc w:val="left"/>
      </w:pPr>
      <w:r>
        <w:t>The Expression E</w:t>
      </w:r>
      <w:r>
        <w:rPr>
          <w:vertAlign w:val="subscript"/>
        </w:rPr>
        <w:t>b</w:t>
      </w:r>
      <w:r>
        <w:t>/N</w:t>
      </w:r>
      <w:r>
        <w:rPr>
          <w:vertAlign w:val="subscript"/>
        </w:rPr>
        <w:t xml:space="preserve">0 </w:t>
      </w:r>
      <w:r>
        <w:t>Atmospheric Absorption Multipath Refraction</w:t>
      </w:r>
    </w:p>
    <w:p w14:paraId="5F5AF051" w14:textId="77777777" w:rsidR="0070787A" w:rsidRDefault="0070787A" w:rsidP="0070787A">
      <w:pPr>
        <w:pStyle w:val="Heading60"/>
        <w:keepNext/>
        <w:keepLines/>
        <w:numPr>
          <w:ilvl w:val="0"/>
          <w:numId w:val="20"/>
        </w:numPr>
        <w:shd w:val="clear" w:color="auto" w:fill="auto"/>
        <w:tabs>
          <w:tab w:val="left" w:pos="1493"/>
        </w:tabs>
        <w:spacing w:before="0" w:after="102" w:line="260" w:lineRule="exact"/>
        <w:ind w:left="900" w:firstLine="2"/>
        <w:jc w:val="both"/>
      </w:pPr>
      <w:bookmarkStart w:id="19" w:name="bookmark65"/>
      <w:r>
        <w:rPr>
          <w:b w:val="0"/>
          <w:bCs w:val="0"/>
        </w:rPr>
        <w:t>Fading in the Mobile Environment</w:t>
      </w:r>
      <w:bookmarkEnd w:id="19"/>
    </w:p>
    <w:p w14:paraId="3EC23D9A" w14:textId="77777777" w:rsidR="0070787A" w:rsidRDefault="0070787A" w:rsidP="0070787A">
      <w:pPr>
        <w:pStyle w:val="Bodytext20"/>
        <w:shd w:val="clear" w:color="auto" w:fill="auto"/>
        <w:spacing w:before="0" w:line="260" w:lineRule="exact"/>
        <w:ind w:left="2120" w:firstLine="8"/>
        <w:jc w:val="left"/>
      </w:pPr>
      <w:r>
        <w:t>Multipath Propagation</w:t>
      </w:r>
    </w:p>
    <w:p w14:paraId="3CC2162F" w14:textId="77777777" w:rsidR="0070787A" w:rsidRDefault="0070787A" w:rsidP="0070787A">
      <w:pPr>
        <w:pStyle w:val="Bodytext20"/>
        <w:shd w:val="clear" w:color="auto" w:fill="auto"/>
        <w:spacing w:before="0" w:line="432" w:lineRule="exact"/>
        <w:ind w:left="2120" w:firstLine="8"/>
        <w:jc w:val="left"/>
      </w:pPr>
      <w:r>
        <w:t>Error Compensation Mechanisms</w:t>
      </w:r>
    </w:p>
    <w:p w14:paraId="7CD9EFB9" w14:textId="77777777" w:rsidR="00C73122" w:rsidRDefault="00C73122" w:rsidP="00D63333">
      <w:pPr>
        <w:pStyle w:val="Bodytext20"/>
        <w:shd w:val="clear" w:color="auto" w:fill="auto"/>
        <w:spacing w:before="0" w:after="426"/>
        <w:ind w:left="680" w:firstLine="592"/>
      </w:pPr>
    </w:p>
    <w:p w14:paraId="4FCE8690" w14:textId="77777777" w:rsidR="00453AE5" w:rsidRDefault="00453AE5" w:rsidP="00D63333">
      <w:pPr>
        <w:pStyle w:val="Bodytext20"/>
        <w:shd w:val="clear" w:color="auto" w:fill="auto"/>
        <w:spacing w:before="0" w:after="426"/>
        <w:ind w:left="680" w:firstLine="592"/>
      </w:pPr>
    </w:p>
    <w:p w14:paraId="410D33FB" w14:textId="77777777" w:rsidR="00453AE5" w:rsidRDefault="00453AE5" w:rsidP="00D63333">
      <w:pPr>
        <w:pStyle w:val="Bodytext20"/>
        <w:shd w:val="clear" w:color="auto" w:fill="auto"/>
        <w:spacing w:before="0" w:after="426"/>
        <w:ind w:left="680" w:firstLine="592"/>
      </w:pPr>
    </w:p>
    <w:p w14:paraId="328FECB7" w14:textId="77777777" w:rsidR="00453AE5" w:rsidRDefault="00453AE5" w:rsidP="00D63333">
      <w:pPr>
        <w:pStyle w:val="Bodytext20"/>
        <w:shd w:val="clear" w:color="auto" w:fill="auto"/>
        <w:spacing w:before="0" w:after="426"/>
        <w:ind w:left="680" w:firstLine="592"/>
      </w:pPr>
    </w:p>
    <w:p w14:paraId="5678FBBA" w14:textId="77777777" w:rsidR="00453AE5" w:rsidRDefault="00453AE5" w:rsidP="00D63333">
      <w:pPr>
        <w:pStyle w:val="Bodytext20"/>
        <w:shd w:val="clear" w:color="auto" w:fill="auto"/>
        <w:spacing w:before="0" w:after="426"/>
        <w:ind w:left="680" w:firstLine="592"/>
      </w:pPr>
    </w:p>
    <w:p w14:paraId="7A5DE0D7" w14:textId="77777777" w:rsidR="00453AE5" w:rsidRDefault="00453AE5" w:rsidP="00D63333">
      <w:pPr>
        <w:pStyle w:val="Bodytext20"/>
        <w:shd w:val="clear" w:color="auto" w:fill="auto"/>
        <w:spacing w:before="0" w:after="426"/>
        <w:ind w:left="680" w:firstLine="592"/>
      </w:pPr>
    </w:p>
    <w:p w14:paraId="7E8782E0" w14:textId="77777777" w:rsidR="00453AE5" w:rsidRDefault="00453AE5" w:rsidP="00D63333">
      <w:pPr>
        <w:pStyle w:val="Bodytext20"/>
        <w:shd w:val="clear" w:color="auto" w:fill="auto"/>
        <w:spacing w:before="0" w:after="426"/>
        <w:ind w:left="680" w:firstLine="592"/>
      </w:pPr>
    </w:p>
    <w:p w14:paraId="2FB4C56F" w14:textId="77777777" w:rsidR="00453AE5" w:rsidRDefault="00453AE5" w:rsidP="00D63333">
      <w:pPr>
        <w:pStyle w:val="Bodytext20"/>
        <w:shd w:val="clear" w:color="auto" w:fill="auto"/>
        <w:spacing w:before="0" w:after="426"/>
        <w:ind w:left="680" w:firstLine="592"/>
      </w:pPr>
    </w:p>
    <w:p w14:paraId="4507091E" w14:textId="77777777" w:rsidR="00453AE5" w:rsidRDefault="00453AE5" w:rsidP="00D63333">
      <w:pPr>
        <w:pStyle w:val="Bodytext20"/>
        <w:shd w:val="clear" w:color="auto" w:fill="auto"/>
        <w:spacing w:before="0" w:after="426"/>
        <w:ind w:left="680" w:firstLine="592"/>
      </w:pPr>
    </w:p>
    <w:p w14:paraId="39F59CEA" w14:textId="77777777" w:rsidR="00453AE5" w:rsidRDefault="00453AE5" w:rsidP="00453AE5">
      <w:pPr>
        <w:pStyle w:val="Bodytext20"/>
        <w:shd w:val="clear" w:color="auto" w:fill="auto"/>
        <w:spacing w:before="0" w:after="550" w:line="293" w:lineRule="exact"/>
        <w:ind w:left="900" w:firstLine="1"/>
      </w:pPr>
      <w:r>
        <w:t>This chapter provides some fundamental background for wireless transmission. We begin with an overview of antennas and then look at signal propagation.</w:t>
      </w:r>
    </w:p>
    <w:p w14:paraId="1E918EC2" w14:textId="77777777" w:rsidR="00453AE5" w:rsidRDefault="00453AE5" w:rsidP="00453AE5">
      <w:pPr>
        <w:keepNext/>
        <w:keepLines/>
        <w:widowControl w:val="0"/>
        <w:numPr>
          <w:ilvl w:val="0"/>
          <w:numId w:val="22"/>
        </w:numPr>
        <w:shd w:val="clear" w:color="auto" w:fill="000000"/>
        <w:tabs>
          <w:tab w:val="left" w:pos="898"/>
        </w:tabs>
        <w:spacing w:after="316" w:line="280" w:lineRule="exact"/>
        <w:ind w:left="240" w:firstLine="10"/>
        <w:jc w:val="both"/>
        <w:outlineLvl w:val="4"/>
      </w:pPr>
      <w:bookmarkStart w:id="20" w:name="bookmark68"/>
      <w:r>
        <w:rPr>
          <w:rStyle w:val="Heading5"/>
          <w:rFonts w:eastAsiaTheme="minorHAnsi"/>
          <w:b w:val="0"/>
          <w:bCs w:val="0"/>
        </w:rPr>
        <w:lastRenderedPageBreak/>
        <w:t>ANTENNAS</w:t>
      </w:r>
      <w:bookmarkEnd w:id="20"/>
    </w:p>
    <w:p w14:paraId="511E6278" w14:textId="77777777" w:rsidR="00453AE5" w:rsidRDefault="00453AE5" w:rsidP="00453AE5">
      <w:pPr>
        <w:pStyle w:val="Bodytext20"/>
        <w:shd w:val="clear" w:color="auto" w:fill="auto"/>
        <w:spacing w:before="0"/>
        <w:ind w:left="900" w:firstLine="1"/>
      </w:pPr>
      <w:r>
        <w:t>An antenna can be defined as an electrical conductor or system of conductors used either for radiating electromagnetic energy or for collecting electromagnetic energy. For transmission of a signal, radio-frequency electrical energy from the transmitter is converted into electromagnetic energy by the antenna and radiated into the surrounding environment (atmosphere, space, water). For reception of a signal, electromagnetic energy impinging on the antenna is converted into radiofrequency electrical energy and fed into the receiver.</w:t>
      </w:r>
    </w:p>
    <w:p w14:paraId="15B48610" w14:textId="77777777" w:rsidR="00453AE5" w:rsidRDefault="00453AE5" w:rsidP="00453AE5">
      <w:pPr>
        <w:pStyle w:val="Bodytext20"/>
        <w:shd w:val="clear" w:color="auto" w:fill="auto"/>
        <w:spacing w:before="0" w:after="306"/>
        <w:ind w:left="900" w:firstLine="588"/>
      </w:pPr>
      <w:r>
        <w:t>In two-way communication, the same antenna can be and often is used for both transmission and reception. This is possible because any antenna transfers energy from the surrounding environment to its input receiver terminals with the same efficiency that it transfers energy from the output transmitter terminals into the surrounding environment, assuming that the same frequency is used in both directions. Put another way, antenna characteristics are essentially the same whether an antenna is sending or receiving electromagnetic energy.</w:t>
      </w:r>
    </w:p>
    <w:p w14:paraId="4987DFF0" w14:textId="77777777" w:rsidR="00453AE5" w:rsidRDefault="00453AE5" w:rsidP="00453AE5">
      <w:pPr>
        <w:pStyle w:val="Bodytext60"/>
        <w:shd w:val="clear" w:color="auto" w:fill="auto"/>
        <w:spacing w:before="0" w:after="76" w:line="280" w:lineRule="exact"/>
        <w:ind w:left="900" w:firstLine="1"/>
        <w:jc w:val="both"/>
      </w:pPr>
      <w:r>
        <w:t>Radiation Patterns</w:t>
      </w:r>
    </w:p>
    <w:p w14:paraId="7CA6E901" w14:textId="77777777" w:rsidR="00453AE5" w:rsidRDefault="00453AE5" w:rsidP="00453AE5">
      <w:pPr>
        <w:pStyle w:val="Bodytext20"/>
        <w:shd w:val="clear" w:color="auto" w:fill="auto"/>
        <w:spacing w:before="0"/>
        <w:ind w:left="900" w:firstLine="1"/>
      </w:pPr>
      <w:r>
        <w:t xml:space="preserve">An antenna will radiate power in all directions but, typically, does not perform equally well in all directions. A common way to characterize the performance of an antenna is the radiation pattern, which is a graphical representation of the radiation properties of an antenna as a function of space coordinates. </w:t>
      </w:r>
      <w:proofErr w:type="gramStart"/>
      <w:r>
        <w:t>The simplest pattern is produced by an idealized antenna known as the isotropic antenna</w:t>
      </w:r>
      <w:proofErr w:type="gramEnd"/>
      <w:r>
        <w:t xml:space="preserve">. An </w:t>
      </w:r>
      <w:r>
        <w:rPr>
          <w:rStyle w:val="Bodytext2Bold"/>
        </w:rPr>
        <w:t xml:space="preserve">isotropic antenna </w:t>
      </w:r>
      <w:r>
        <w:t>is a point in space that radiates power in all directions equally. The actual radiation pattern for the isotropic antenna is a sphere with the antenna at the center. However, radiation patterns are almost always depicted as a two-dimensional cross section of the three-dimensional pattern. The pattern for the isotropic antenna is shown in Figure 5.1a. The distance from the antenna to each point on the radiation pattern is proportional to the power radiated from the antenna in that direction. Figure 5.1b shows the radiation pattern of another idealized antenna. This is a directional antenna in which the preferred direction of radiation is along one axis.</w:t>
      </w:r>
    </w:p>
    <w:p w14:paraId="2A45BE01" w14:textId="77777777" w:rsidR="00453AE5" w:rsidRDefault="00453AE5" w:rsidP="00453AE5">
      <w:pPr>
        <w:pStyle w:val="Bodytext20"/>
        <w:shd w:val="clear" w:color="auto" w:fill="auto"/>
        <w:spacing w:before="0"/>
        <w:ind w:left="900" w:firstLine="588"/>
      </w:pPr>
      <w:r>
        <w:t>The actual size of a radiation pattern is arbitrary. What is important is the relative distance from the antenna position in each direction. The relative distance determines the relative power. To determine the relative power in a given direction, a line is drawn from the antenna position at the appropriate angle, and the point of intercept with the radiation pattern is determined. Figure 5.1 shows a comparison of two transmission angles, A and B, drawn on the two radiation patterns. The isotropic antenna produces an omnidirectional radiation pattern of equal strength in all directions, so the A and B vectors are of equal length. For the antenna pattern of Figure 5.1b, the B vector is longer than the A vector, indicating that more power is radiated in the B direction than in the A direction, and the relative lengths of the two vectors are proportional to the amount of power radiated in the two directions.</w:t>
      </w:r>
      <w:r>
        <w:br w:type="page"/>
      </w:r>
    </w:p>
    <w:p w14:paraId="509702E8" w14:textId="77777777" w:rsidR="00453AE5" w:rsidRDefault="00453AE5" w:rsidP="00453AE5">
      <w:pPr>
        <w:pStyle w:val="Bodytext20"/>
        <w:shd w:val="clear" w:color="auto" w:fill="auto"/>
        <w:spacing w:before="0"/>
        <w:ind w:left="880" w:firstLine="592"/>
      </w:pPr>
      <w:r>
        <w:rPr>
          <w:noProof/>
        </w:rPr>
        <w:lastRenderedPageBreak/>
        <mc:AlternateContent>
          <mc:Choice Requires="wps">
            <w:drawing>
              <wp:anchor distT="0" distB="0" distL="63500" distR="63500" simplePos="0" relativeHeight="251751424" behindDoc="1" locked="0" layoutInCell="1" allowOverlap="1" wp14:anchorId="133B8B1B" wp14:editId="6E5437B0">
                <wp:simplePos x="0" y="0"/>
                <wp:positionH relativeFrom="margin">
                  <wp:posOffset>548640</wp:posOffset>
                </wp:positionH>
                <wp:positionV relativeFrom="margin">
                  <wp:posOffset>15240</wp:posOffset>
                </wp:positionV>
                <wp:extent cx="4690745" cy="2541270"/>
                <wp:effectExtent l="3175" t="3810" r="1905" b="635"/>
                <wp:wrapTopAndBottom/>
                <wp:docPr id="26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0745" cy="2541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0C90D" w14:textId="77777777" w:rsidR="00B72D2D" w:rsidRDefault="00B72D2D" w:rsidP="00453AE5">
                            <w:pPr>
                              <w:jc w:val="center"/>
                              <w:rPr>
                                <w:sz w:val="2"/>
                                <w:szCs w:val="2"/>
                              </w:rPr>
                            </w:pPr>
                            <w:r>
                              <w:fldChar w:fldCharType="begin"/>
                            </w:r>
                            <w:r>
                              <w:instrText xml:space="preserve"> INCLUDEPICTURE  "W:\\Users\\alisajjad\\Desktop\\media\\image79.png" \* MERGEFORMATINET </w:instrText>
                            </w:r>
                            <w:r>
                              <w:fldChar w:fldCharType="separate"/>
                            </w:r>
                            <w:r>
                              <w:fldChar w:fldCharType="begin"/>
                            </w:r>
                            <w:r>
                              <w:instrText xml:space="preserve"> INCLUDEPICTURE  "W:\\Users\\alisajjad\\Desktop\\media\\image79.png" \* MERGEFORMATINET </w:instrText>
                            </w:r>
                            <w:r>
                              <w:fldChar w:fldCharType="separate"/>
                            </w:r>
                            <w:r>
                              <w:fldChar w:fldCharType="begin"/>
                            </w:r>
                            <w:r>
                              <w:instrText xml:space="preserve"> INCLUDEPICTURE  "W:\\Users\\alisajjad\\Desktop\\media\\image79.png" \* MERGEFORMATINET </w:instrText>
                            </w:r>
                            <w:r>
                              <w:fldChar w:fldCharType="separate"/>
                            </w:r>
                            <w:r w:rsidR="00CD0594">
                              <w:fldChar w:fldCharType="begin"/>
                            </w:r>
                            <w:r w:rsidR="00CD0594">
                              <w:instrText xml:space="preserve"> INCLUDEPICTURE  "W:\\Users\\alisajjad\\Desktop\\media\\image79.png" \* MERGEFORMATINET </w:instrText>
                            </w:r>
                            <w:r w:rsidR="00CD0594">
                              <w:fldChar w:fldCharType="separate"/>
                            </w:r>
                            <w:r w:rsidR="00CD0594">
                              <w:fldChar w:fldCharType="begin"/>
                            </w:r>
                            <w:r w:rsidR="00CD0594">
                              <w:instrText xml:space="preserve"> INCLUDEPICTURE  "W:\\Users\\alisajjad\\Desktop\\media\\image79.png" \* MERGEFORMATINET </w:instrText>
                            </w:r>
                            <w:r w:rsidR="00CD0594">
                              <w:fldChar w:fldCharType="separate"/>
                            </w:r>
                            <w:r w:rsidR="00363820">
                              <w:fldChar w:fldCharType="begin"/>
                            </w:r>
                            <w:r w:rsidR="00363820">
                              <w:instrText xml:space="preserve"> </w:instrText>
                            </w:r>
                            <w:r w:rsidR="00363820">
                              <w:instrText xml:space="preserve">INCLUDEPICTURE  "W:\\Users\\alisajjad\\Desktop\\media\\image79.png" \* </w:instrText>
                            </w:r>
                            <w:r w:rsidR="00363820">
                              <w:instrText>MERGEFORMATINET</w:instrText>
                            </w:r>
                            <w:r w:rsidR="00363820">
                              <w:instrText xml:space="preserve"> </w:instrText>
                            </w:r>
                            <w:r w:rsidR="00363820">
                              <w:fldChar w:fldCharType="separate"/>
                            </w:r>
                            <w:r w:rsidR="00363820">
                              <w:pict w14:anchorId="6AA42F1E">
                                <v:shape id="_x0000_i1045" type="#_x0000_t75" style="width:370.3pt;height:153.45pt">
                                  <v:imagedata r:id="rId91" r:href="rId92"/>
                                </v:shape>
                              </w:pict>
                            </w:r>
                            <w:r w:rsidR="00363820">
                              <w:fldChar w:fldCharType="end"/>
                            </w:r>
                            <w:r w:rsidR="00CD0594">
                              <w:fldChar w:fldCharType="end"/>
                            </w:r>
                            <w:r w:rsidR="00CD0594">
                              <w:fldChar w:fldCharType="end"/>
                            </w:r>
                            <w:r>
                              <w:fldChar w:fldCharType="end"/>
                            </w:r>
                            <w:r>
                              <w:fldChar w:fldCharType="end"/>
                            </w:r>
                            <w:r>
                              <w:fldChar w:fldCharType="end"/>
                            </w:r>
                          </w:p>
                          <w:p w14:paraId="401DE56B" w14:textId="77777777" w:rsidR="00B72D2D" w:rsidRDefault="00B72D2D" w:rsidP="00453AE5">
                            <w:pPr>
                              <w:pStyle w:val="Picturecaption0"/>
                              <w:shd w:val="clear" w:color="auto" w:fill="auto"/>
                              <w:tabs>
                                <w:tab w:val="right" w:pos="4401"/>
                                <w:tab w:val="center" w:pos="4919"/>
                              </w:tabs>
                              <w:spacing w:line="389" w:lineRule="exact"/>
                              <w:ind w:firstLine="0"/>
                              <w:jc w:val="both"/>
                            </w:pPr>
                            <w:r>
                              <w:rPr>
                                <w:rStyle w:val="PicturecaptionExact"/>
                                <w:b/>
                                <w:bCs/>
                              </w:rPr>
                              <w:t>(a) Omnidirectional</w:t>
                            </w:r>
                            <w:r>
                              <w:rPr>
                                <w:rStyle w:val="PicturecaptionExact"/>
                                <w:b/>
                                <w:bCs/>
                              </w:rPr>
                              <w:tab/>
                              <w:t>(b)</w:t>
                            </w:r>
                            <w:r>
                              <w:rPr>
                                <w:rStyle w:val="PicturecaptionExact"/>
                                <w:b/>
                                <w:bCs/>
                              </w:rPr>
                              <w:tab/>
                              <w:t>Directional</w:t>
                            </w:r>
                          </w:p>
                          <w:p w14:paraId="55F710B6" w14:textId="77777777" w:rsidR="00B72D2D" w:rsidRDefault="00B72D2D" w:rsidP="00453AE5">
                            <w:pPr>
                              <w:pStyle w:val="Picturecaption40"/>
                              <w:shd w:val="clear" w:color="auto" w:fill="auto"/>
                              <w:spacing w:line="389" w:lineRule="exact"/>
                            </w:pPr>
                            <w:r>
                              <w:rPr>
                                <w:rStyle w:val="Picturecaption4Exact"/>
                              </w:rPr>
                              <w:t>Figure 5.1 Idealized Radiation Patterns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63" o:spid="_x0000_s1063" type="#_x0000_t202" style="position:absolute;left:0;text-align:left;margin-left:43.2pt;margin-top:1.2pt;width:369.35pt;height:200.1pt;z-index:-25156505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" filled="f" stroked="f">
                <v:textbox style="mso-fit-shape-to-text:t" inset="0,0,0,0">
                  <w:txbxContent>
                    <w:p w14:paraId="53B0C90D" w14:textId="77777777" w:rsidR="00B72D2D" w:rsidRDefault="00B72D2D" w:rsidP="00453AE5">
                      <w:pPr>
                        <w:jc w:val="center"/>
                        <w:rPr>
                          <w:sz w:val="2"/>
                          <w:szCs w:val="2"/>
                        </w:rPr>
                      </w:pPr>
                      <w:r>
                        <w:fldChar w:fldCharType="begin"/>
                      </w:r>
                      <w:r>
                        <w:instrText xml:space="preserve"> INCLUDEPICTURE  "W:\\Users\\alisajjad\\Desktop\\media\\image79.png" \* MERGEFORMATINET </w:instrText>
                      </w:r>
                      <w:r>
                        <w:fldChar w:fldCharType="separate"/>
                      </w:r>
                      <w:r>
                        <w:fldChar w:fldCharType="begin"/>
                      </w:r>
                      <w:r>
                        <w:instrText xml:space="preserve"> INCLUDEPICTURE  "W:\\Users\\alisajjad\\Desktop\\media\\image79.png" \* MERGEFORMATINET </w:instrText>
                      </w:r>
                      <w:r>
                        <w:fldChar w:fldCharType="separate"/>
                      </w:r>
                      <w:r>
                        <w:fldChar w:fldCharType="begin"/>
                      </w:r>
                      <w:r>
                        <w:instrText xml:space="preserve"> INCLUDEPICTURE  "W:\\Users\\alisajjad\\Desktop\\media\\image79.png" \* MERGEFORMATINET </w:instrText>
                      </w:r>
                      <w:r>
                        <w:fldChar w:fldCharType="separate"/>
                      </w:r>
                      <w:r w:rsidR="00CD0594">
                        <w:fldChar w:fldCharType="begin"/>
                      </w:r>
                      <w:r w:rsidR="00CD0594">
                        <w:instrText xml:space="preserve"> INCLUDEPICTURE  "W:\\Users\\alisajjad\\Desktop\\media\\image79.png" \* MERGEFORMATINET </w:instrText>
                      </w:r>
                      <w:r w:rsidR="00CD0594">
                        <w:fldChar w:fldCharType="separate"/>
                      </w:r>
                      <w:r w:rsidR="00CD0594">
                        <w:fldChar w:fldCharType="begin"/>
                      </w:r>
                      <w:r w:rsidR="00CD0594">
                        <w:instrText xml:space="preserve"> INCLUDEPICTURE  "W:\\Users\\alisajjad\\Desktop\\media\\image79.png" \* MERGEFORMATINET </w:instrText>
                      </w:r>
                      <w:r w:rsidR="00CD0594">
                        <w:fldChar w:fldCharType="separate"/>
                      </w:r>
                      <w:r w:rsidR="00363820">
                        <w:fldChar w:fldCharType="begin"/>
                      </w:r>
                      <w:r w:rsidR="00363820">
                        <w:instrText xml:space="preserve"> </w:instrText>
                      </w:r>
                      <w:r w:rsidR="00363820">
                        <w:instrText xml:space="preserve">INCLUDEPICTURE  "W:\\Users\\alisajjad\\Desktop\\media\\image79.png" \* </w:instrText>
                      </w:r>
                      <w:r w:rsidR="00363820">
                        <w:instrText>MERGEFORMATINET</w:instrText>
                      </w:r>
                      <w:r w:rsidR="00363820">
                        <w:instrText xml:space="preserve"> </w:instrText>
                      </w:r>
                      <w:r w:rsidR="00363820">
                        <w:fldChar w:fldCharType="separate"/>
                      </w:r>
                      <w:r w:rsidR="00363820">
                        <w:pict w14:anchorId="6AA42F1E">
                          <v:shape id="_x0000_i1045" type="#_x0000_t75" style="width:370.3pt;height:153.45pt">
                            <v:imagedata r:id="rId93" r:href="rId94"/>
                          </v:shape>
                        </w:pict>
                      </w:r>
                      <w:r w:rsidR="00363820">
                        <w:fldChar w:fldCharType="end"/>
                      </w:r>
                      <w:r w:rsidR="00CD0594">
                        <w:fldChar w:fldCharType="end"/>
                      </w:r>
                      <w:r w:rsidR="00CD0594">
                        <w:fldChar w:fldCharType="end"/>
                      </w:r>
                      <w:r>
                        <w:fldChar w:fldCharType="end"/>
                      </w:r>
                      <w:r>
                        <w:fldChar w:fldCharType="end"/>
                      </w:r>
                      <w:r>
                        <w:fldChar w:fldCharType="end"/>
                      </w:r>
                    </w:p>
                    <w:p w14:paraId="401DE56B" w14:textId="77777777" w:rsidR="00B72D2D" w:rsidRDefault="00B72D2D" w:rsidP="00453AE5">
                      <w:pPr>
                        <w:pStyle w:val="Picturecaption0"/>
                        <w:shd w:val="clear" w:color="auto" w:fill="auto"/>
                        <w:tabs>
                          <w:tab w:val="right" w:pos="4401"/>
                          <w:tab w:val="center" w:pos="4919"/>
                        </w:tabs>
                        <w:spacing w:line="389" w:lineRule="exact"/>
                        <w:ind w:firstLine="0"/>
                        <w:jc w:val="both"/>
                      </w:pPr>
                      <w:r>
                        <w:rPr>
                          <w:rStyle w:val="PicturecaptionExact"/>
                          <w:b/>
                          <w:bCs/>
                        </w:rPr>
                        <w:t>(a) Omnidirectional</w:t>
                      </w:r>
                      <w:r>
                        <w:rPr>
                          <w:rStyle w:val="PicturecaptionExact"/>
                          <w:b/>
                          <w:bCs/>
                        </w:rPr>
                        <w:tab/>
                        <w:t>(b)</w:t>
                      </w:r>
                      <w:r>
                        <w:rPr>
                          <w:rStyle w:val="PicturecaptionExact"/>
                          <w:b/>
                          <w:bCs/>
                        </w:rPr>
                        <w:tab/>
                        <w:t>Directional</w:t>
                      </w:r>
                    </w:p>
                    <w:p w14:paraId="55F710B6" w14:textId="77777777" w:rsidR="00B72D2D" w:rsidRDefault="00B72D2D" w:rsidP="00453AE5">
                      <w:pPr>
                        <w:pStyle w:val="Picturecaption40"/>
                        <w:shd w:val="clear" w:color="auto" w:fill="auto"/>
                        <w:spacing w:line="389" w:lineRule="exact"/>
                      </w:pPr>
                      <w:r>
                        <w:rPr>
                          <w:rStyle w:val="Picturecaption4Exact"/>
                        </w:rPr>
                        <w:t>Figure 5.1 Idealized Radiation Patterns</w:t>
                      </w:r>
                    </w:p>
                  </w:txbxContent>
                </v:textbox>
                <w10:wrap type="topAndBottom" anchorx="margin" anchory="margin"/>
              </v:shape>
            </w:pict>
          </mc:Fallback>
        </mc:AlternateContent>
      </w:r>
      <w:r>
        <w:t xml:space="preserve">The radiation pattern provides a convenient means of determining the </w:t>
      </w:r>
      <w:r>
        <w:rPr>
          <w:rStyle w:val="Bodytext2Bold"/>
        </w:rPr>
        <w:t xml:space="preserve">beam width </w:t>
      </w:r>
      <w:r>
        <w:t>of an antenna, which is a common measure of the directivity of an antenna. The beam width, also referred to as the half-power beam width, is the angle within which the power radiated by the antenna is at least half of what it is in the most preferred direction.</w:t>
      </w:r>
    </w:p>
    <w:p w14:paraId="4C575041" w14:textId="77777777" w:rsidR="00453AE5" w:rsidRDefault="00453AE5" w:rsidP="00453AE5">
      <w:pPr>
        <w:pStyle w:val="Bodytext20"/>
        <w:shd w:val="clear" w:color="auto" w:fill="auto"/>
        <w:spacing w:before="0" w:after="202"/>
        <w:ind w:left="880" w:firstLine="592"/>
      </w:pPr>
      <w:r>
        <w:t xml:space="preserve">When an antenna is used for reception, the radiation pattern becomes a </w:t>
      </w:r>
      <w:r>
        <w:rPr>
          <w:rStyle w:val="Bodytext2Bold"/>
        </w:rPr>
        <w:t xml:space="preserve">reception pattern. </w:t>
      </w:r>
      <w:r>
        <w:t>The longest section of the pattern indicates the best direction for reception.</w:t>
      </w:r>
    </w:p>
    <w:p w14:paraId="4CAE9C83" w14:textId="77777777" w:rsidR="00453AE5" w:rsidRDefault="00453AE5" w:rsidP="00453AE5">
      <w:pPr>
        <w:pStyle w:val="Bodytext20"/>
        <w:shd w:val="clear" w:color="auto" w:fill="auto"/>
        <w:spacing w:before="0" w:after="100" w:line="260" w:lineRule="exact"/>
        <w:ind w:left="880" w:firstLine="4"/>
      </w:pPr>
      <w:r>
        <w:t>Antenna Types</w:t>
      </w:r>
    </w:p>
    <w:p w14:paraId="61B731B1" w14:textId="77777777" w:rsidR="00453AE5" w:rsidRDefault="00453AE5" w:rsidP="00453AE5">
      <w:pPr>
        <w:pStyle w:val="Bodytext20"/>
        <w:shd w:val="clear" w:color="auto" w:fill="auto"/>
        <w:spacing w:before="0"/>
        <w:ind w:left="880" w:firstLine="4"/>
      </w:pPr>
      <w:r>
        <w:t>Dipoles Two of the simplest and most basic antennas are the half-wave dipole, or Hertz, antenna (Figure 5.2a) and the quarter-wave vertical, or Marconi, antenna (Figure 5.2b). The half-wave dipole consists of two straight collinear conductors of equal length, separated by a small gap. The length of the antenna is one-half the wavelength of the signal that can be transmitted most efficiently. A vertical quarter- wave antenna is the type commonly used for automobile radios and portable radios.</w:t>
      </w:r>
    </w:p>
    <w:p w14:paraId="4BFA46EA" w14:textId="77777777" w:rsidR="00453AE5" w:rsidRDefault="00453AE5" w:rsidP="00453AE5">
      <w:pPr>
        <w:pStyle w:val="Bodytext20"/>
        <w:shd w:val="clear" w:color="auto" w:fill="auto"/>
        <w:spacing w:before="0"/>
        <w:ind w:left="880" w:firstLine="592"/>
      </w:pPr>
      <w:r>
        <w:rPr>
          <w:noProof/>
        </w:rPr>
        <mc:AlternateContent>
          <mc:Choice Requires="wps">
            <w:drawing>
              <wp:anchor distT="0" distB="0" distL="63500" distR="63500" simplePos="0" relativeHeight="251752448" behindDoc="1" locked="0" layoutInCell="1" allowOverlap="1" wp14:anchorId="2FE95393" wp14:editId="2537F2F7">
                <wp:simplePos x="0" y="0"/>
                <wp:positionH relativeFrom="margin">
                  <wp:posOffset>1170305</wp:posOffset>
                </wp:positionH>
                <wp:positionV relativeFrom="paragraph">
                  <wp:posOffset>1161415</wp:posOffset>
                </wp:positionV>
                <wp:extent cx="2185670" cy="737235"/>
                <wp:effectExtent l="0" t="1905" r="0" b="1905"/>
                <wp:wrapTopAndBottom/>
                <wp:docPr id="262"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670" cy="737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9D925" w14:textId="77777777" w:rsidR="00B72D2D" w:rsidRDefault="00B72D2D" w:rsidP="00453AE5">
                            <w:pPr>
                              <w:pStyle w:val="Picturecaption40"/>
                              <w:shd w:val="clear" w:color="auto" w:fill="auto"/>
                              <w:tabs>
                                <w:tab w:val="right" w:leader="hyphen" w:pos="1805"/>
                                <w:tab w:val="right" w:leader="hyphen" w:pos="3384"/>
                              </w:tabs>
                              <w:spacing w:line="260" w:lineRule="exact"/>
                              <w:jc w:val="both"/>
                            </w:pPr>
                            <w:r>
                              <w:rPr>
                                <w:rStyle w:val="Picturecaption4ItalicExact"/>
                              </w:rPr>
                              <w:t>•*</w:t>
                            </w:r>
                            <w:r>
                              <w:rPr>
                                <w:rStyle w:val="Picturecaption4Exact"/>
                              </w:rPr>
                              <w:tab/>
                              <w:t xml:space="preserve"> A/2</w:t>
                            </w:r>
                            <w:r>
                              <w:rPr>
                                <w:rStyle w:val="Picturecaption4Exact"/>
                              </w:rPr>
                              <w:tab/>
                              <w:t xml:space="preserve"> ►</w:t>
                            </w:r>
                          </w:p>
                          <w:p w14:paraId="4E7C460C" w14:textId="77777777" w:rsidR="00B72D2D" w:rsidRDefault="00B72D2D" w:rsidP="00453AE5">
                            <w:pPr>
                              <w:jc w:val="center"/>
                              <w:rPr>
                                <w:sz w:val="2"/>
                                <w:szCs w:val="2"/>
                              </w:rPr>
                            </w:pPr>
                            <w:r>
                              <w:fldChar w:fldCharType="begin"/>
                            </w:r>
                            <w:r>
                              <w:instrText xml:space="preserve"> INCLUDEPICTURE  "W:\\Users\\alisajjad\\Desktop\\media\\image80.png" \* MERGEFORMATINET </w:instrText>
                            </w:r>
                            <w:r>
                              <w:fldChar w:fldCharType="separate"/>
                            </w:r>
                            <w:r>
                              <w:fldChar w:fldCharType="begin"/>
                            </w:r>
                            <w:r>
                              <w:instrText xml:space="preserve"> INCLUDEPICTURE  "W:\\Users\\alisajjad\\Desktop\\media\\image80.png" \* MERGEFORMATINET </w:instrText>
                            </w:r>
                            <w:r>
                              <w:fldChar w:fldCharType="separate"/>
                            </w:r>
                            <w:r>
                              <w:fldChar w:fldCharType="begin"/>
                            </w:r>
                            <w:r>
                              <w:instrText xml:space="preserve"> INCLUDEPICTURE  "W:\\Users\\alisajjad\\Desktop\\media\\image80.png" \* MERGEFORMATINET </w:instrText>
                            </w:r>
                            <w:r>
                              <w:fldChar w:fldCharType="separate"/>
                            </w:r>
                            <w:r w:rsidR="00CD0594">
                              <w:fldChar w:fldCharType="begin"/>
                            </w:r>
                            <w:r w:rsidR="00CD0594">
                              <w:instrText xml:space="preserve"> INCLUDEPICTURE  "W:\\Users\\alisajjad\\Desktop\\media\\image80.png" \* MERGEFORMATINET </w:instrText>
                            </w:r>
                            <w:r w:rsidR="00CD0594">
                              <w:fldChar w:fldCharType="separate"/>
                            </w:r>
                            <w:r w:rsidR="00CD0594">
                              <w:fldChar w:fldCharType="begin"/>
                            </w:r>
                            <w:r w:rsidR="00CD0594">
                              <w:instrText xml:space="preserve"> INCLUDEPICTURE  "W:\\Users\\alisajjad\\Desktop\\media\\image80.png" \* MERGEFORMATINET </w:instrText>
                            </w:r>
                            <w:r w:rsidR="00CD0594">
                              <w:fldChar w:fldCharType="separate"/>
                            </w:r>
                            <w:r w:rsidR="00363820">
                              <w:fldChar w:fldCharType="begin"/>
                            </w:r>
                            <w:r w:rsidR="00363820">
                              <w:instrText xml:space="preserve"> </w:instrText>
                            </w:r>
                            <w:r w:rsidR="00363820">
                              <w:instrText>INCLUDEPICTURE  "W:\\Users\\alisajjad\\Desktop\\media\\image80.png" \* MERGEFORMATINET</w:instrText>
                            </w:r>
                            <w:r w:rsidR="00363820">
                              <w:instrText xml:space="preserve"> </w:instrText>
                            </w:r>
                            <w:r w:rsidR="00363820">
                              <w:fldChar w:fldCharType="separate"/>
                            </w:r>
                            <w:r w:rsidR="00363820">
                              <w:pict w14:anchorId="37B08178">
                                <v:shape id="_x0000_i1047" type="#_x0000_t75" style="width:172.3pt;height:36.85pt">
                                  <v:imagedata r:id="rId95" r:href="rId96"/>
                                </v:shape>
                              </w:pict>
                            </w:r>
                            <w:r w:rsidR="00363820">
                              <w:fldChar w:fldCharType="end"/>
                            </w:r>
                            <w:r w:rsidR="00CD0594">
                              <w:fldChar w:fldCharType="end"/>
                            </w:r>
                            <w:r w:rsidR="00CD0594">
                              <w:fldChar w:fldCharType="end"/>
                            </w:r>
                            <w:r>
                              <w:fldChar w:fldCharType="end"/>
                            </w:r>
                            <w:r>
                              <w:fldChar w:fldCharType="end"/>
                            </w:r>
                            <w: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62" o:spid="_x0000_s1064" type="#_x0000_t202" style="position:absolute;left:0;text-align:left;margin-left:92.15pt;margin-top:91.45pt;width:172.1pt;height:58.05pt;z-index:-2515640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" filled="f" stroked="f">
                <v:textbox style="mso-fit-shape-to-text:t" inset="0,0,0,0">
                  <w:txbxContent>
                    <w:p w14:paraId="4629D925" w14:textId="77777777" w:rsidR="00B72D2D" w:rsidRDefault="00B72D2D" w:rsidP="00453AE5">
                      <w:pPr>
                        <w:pStyle w:val="Picturecaption40"/>
                        <w:shd w:val="clear" w:color="auto" w:fill="auto"/>
                        <w:tabs>
                          <w:tab w:val="right" w:leader="hyphen" w:pos="1805"/>
                          <w:tab w:val="right" w:leader="hyphen" w:pos="3384"/>
                        </w:tabs>
                        <w:spacing w:line="260" w:lineRule="exact"/>
                        <w:jc w:val="both"/>
                      </w:pPr>
                      <w:r>
                        <w:rPr>
                          <w:rStyle w:val="Picturecaption4ItalicExact"/>
                        </w:rPr>
                        <w:t>•*</w:t>
                      </w:r>
                      <w:r>
                        <w:rPr>
                          <w:rStyle w:val="Picturecaption4Exact"/>
                        </w:rPr>
                        <w:tab/>
                        <w:t xml:space="preserve"> A/2</w:t>
                      </w:r>
                      <w:r>
                        <w:rPr>
                          <w:rStyle w:val="Picturecaption4Exact"/>
                        </w:rPr>
                        <w:tab/>
                        <w:t xml:space="preserve"> ►</w:t>
                      </w:r>
                    </w:p>
                    <w:p w14:paraId="4E7C460C" w14:textId="77777777" w:rsidR="00B72D2D" w:rsidRDefault="00B72D2D" w:rsidP="00453AE5">
                      <w:pPr>
                        <w:jc w:val="center"/>
                        <w:rPr>
                          <w:sz w:val="2"/>
                          <w:szCs w:val="2"/>
                        </w:rPr>
                      </w:pPr>
                      <w:r>
                        <w:fldChar w:fldCharType="begin"/>
                      </w:r>
                      <w:r>
                        <w:instrText xml:space="preserve"> INCLUDEPICTURE  "W:\\Users\\alisajjad\\Desktop\\media\\image80.png" \* MERGEFORMATINET </w:instrText>
                      </w:r>
                      <w:r>
                        <w:fldChar w:fldCharType="separate"/>
                      </w:r>
                      <w:r>
                        <w:fldChar w:fldCharType="begin"/>
                      </w:r>
                      <w:r>
                        <w:instrText xml:space="preserve"> INCLUDEPICTURE  "W:\\Users\\alisajjad\\Desktop\\media\\image80.png" \* MERGEFORMATINET </w:instrText>
                      </w:r>
                      <w:r>
                        <w:fldChar w:fldCharType="separate"/>
                      </w:r>
                      <w:r>
                        <w:fldChar w:fldCharType="begin"/>
                      </w:r>
                      <w:r>
                        <w:instrText xml:space="preserve"> INCLUDEPICTURE  "W:\\Users\\alisajjad\\Desktop\\media\\image80.png" \* MERGEFORMATINET </w:instrText>
                      </w:r>
                      <w:r>
                        <w:fldChar w:fldCharType="separate"/>
                      </w:r>
                      <w:r w:rsidR="00CD0594">
                        <w:fldChar w:fldCharType="begin"/>
                      </w:r>
                      <w:r w:rsidR="00CD0594">
                        <w:instrText xml:space="preserve"> INCLUDEPICTURE  "W:\\Users\\alisajjad\\Desktop\\media\\image80.png" \* MERGEFORMATINET </w:instrText>
                      </w:r>
                      <w:r w:rsidR="00CD0594">
                        <w:fldChar w:fldCharType="separate"/>
                      </w:r>
                      <w:r w:rsidR="00CD0594">
                        <w:fldChar w:fldCharType="begin"/>
                      </w:r>
                      <w:r w:rsidR="00CD0594">
                        <w:instrText xml:space="preserve"> INCLUDEPICTURE  "W:\\Users\\alisajjad\\Desktop\\media\\image80.png" \* MERGEFORMATINET </w:instrText>
                      </w:r>
                      <w:r w:rsidR="00CD0594">
                        <w:fldChar w:fldCharType="separate"/>
                      </w:r>
                      <w:r w:rsidR="00363820">
                        <w:fldChar w:fldCharType="begin"/>
                      </w:r>
                      <w:r w:rsidR="00363820">
                        <w:instrText xml:space="preserve"> </w:instrText>
                      </w:r>
                      <w:r w:rsidR="00363820">
                        <w:instrText>INCLUDEPICTURE  "W:\\Users\\alisajjad\\Desktop\\media\\image80.png" \* MERGEFORMATINET</w:instrText>
                      </w:r>
                      <w:r w:rsidR="00363820">
                        <w:instrText xml:space="preserve"> </w:instrText>
                      </w:r>
                      <w:r w:rsidR="00363820">
                        <w:fldChar w:fldCharType="separate"/>
                      </w:r>
                      <w:r w:rsidR="00363820">
                        <w:pict w14:anchorId="37B08178">
                          <v:shape id="_x0000_i1047" type="#_x0000_t75" style="width:172.3pt;height:36.85pt">
                            <v:imagedata r:id="rId97" r:href="rId98"/>
                          </v:shape>
                        </w:pict>
                      </w:r>
                      <w:r w:rsidR="00363820">
                        <w:fldChar w:fldCharType="end"/>
                      </w:r>
                      <w:r w:rsidR="00CD0594">
                        <w:fldChar w:fldCharType="end"/>
                      </w:r>
                      <w:r w:rsidR="00CD0594">
                        <w:fldChar w:fldCharType="end"/>
                      </w:r>
                      <w:r>
                        <w:fldChar w:fldCharType="end"/>
                      </w:r>
                      <w:r>
                        <w:fldChar w:fldCharType="end"/>
                      </w:r>
                      <w:r>
                        <w:fldChar w:fldCharType="end"/>
                      </w:r>
                    </w:p>
                  </w:txbxContent>
                </v:textbox>
                <w10:wrap type="topAndBottom" anchorx="margin"/>
              </v:shape>
            </w:pict>
          </mc:Fallback>
        </mc:AlternateContent>
      </w:r>
      <w:r>
        <w:rPr>
          <w:noProof/>
        </w:rPr>
        <mc:AlternateContent>
          <mc:Choice Requires="wps">
            <w:drawing>
              <wp:anchor distT="0" distB="0" distL="63500" distR="63500" simplePos="0" relativeHeight="251753472" behindDoc="1" locked="0" layoutInCell="1" allowOverlap="1" wp14:anchorId="6E70A8EC" wp14:editId="730D529A">
                <wp:simplePos x="0" y="0"/>
                <wp:positionH relativeFrom="margin">
                  <wp:posOffset>4163695</wp:posOffset>
                </wp:positionH>
                <wp:positionV relativeFrom="paragraph">
                  <wp:posOffset>780415</wp:posOffset>
                </wp:positionV>
                <wp:extent cx="1295400" cy="1892300"/>
                <wp:effectExtent l="0" t="1905" r="1270" b="0"/>
                <wp:wrapTopAndBottom/>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89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EE08A" w14:textId="77777777" w:rsidR="00B72D2D" w:rsidRDefault="00B72D2D" w:rsidP="00453AE5">
                            <w:pPr>
                              <w:jc w:val="center"/>
                              <w:rPr>
                                <w:sz w:val="2"/>
                                <w:szCs w:val="2"/>
                              </w:rPr>
                            </w:pPr>
                            <w:r>
                              <w:fldChar w:fldCharType="begin"/>
                            </w:r>
                            <w:r>
                              <w:instrText xml:space="preserve"> INCLUDEPICTURE  "W:\\Users\\alisajjad\\Desktop\\media\\image81.png" \* MERGEFORMATINET </w:instrText>
                            </w:r>
                            <w:r>
                              <w:fldChar w:fldCharType="separate"/>
                            </w:r>
                            <w:r>
                              <w:fldChar w:fldCharType="begin"/>
                            </w:r>
                            <w:r>
                              <w:instrText xml:space="preserve"> INCLUDEPICTURE  "W:\\Users\\alisajjad\\Desktop\\media\\image81.png" \* MERGEFORMATINET </w:instrText>
                            </w:r>
                            <w:r>
                              <w:fldChar w:fldCharType="separate"/>
                            </w:r>
                            <w:r>
                              <w:fldChar w:fldCharType="begin"/>
                            </w:r>
                            <w:r>
                              <w:instrText xml:space="preserve"> INCLUDEPICTURE  "W:\\Users\\alisajjad\\Desktop\\media\\image81.png" \* MERGEFORMATINET </w:instrText>
                            </w:r>
                            <w:r>
                              <w:fldChar w:fldCharType="separate"/>
                            </w:r>
                            <w:r w:rsidR="00CD0594">
                              <w:fldChar w:fldCharType="begin"/>
                            </w:r>
                            <w:r w:rsidR="00CD0594">
                              <w:instrText xml:space="preserve"> INCLUDEPICTURE  "W:\\Users\\alisajjad\\Desktop\\media\\image81.png" \* MERGEFORMATINET </w:instrText>
                            </w:r>
                            <w:r w:rsidR="00CD0594">
                              <w:fldChar w:fldCharType="separate"/>
                            </w:r>
                            <w:r w:rsidR="00CD0594">
                              <w:fldChar w:fldCharType="begin"/>
                            </w:r>
                            <w:r w:rsidR="00CD0594">
                              <w:instrText xml:space="preserve"> INCLUDEPICTURE  "W:\\Users\\alisajjad\\Desktop\\media\\image81.png" \* MERGEFORMATINET </w:instrText>
                            </w:r>
                            <w:r w:rsidR="00CD0594">
                              <w:fldChar w:fldCharType="separate"/>
                            </w:r>
                            <w:r w:rsidR="00363820">
                              <w:fldChar w:fldCharType="begin"/>
                            </w:r>
                            <w:r w:rsidR="00363820">
                              <w:instrText xml:space="preserve"> </w:instrText>
                            </w:r>
                            <w:r w:rsidR="00363820">
                              <w:instrText>INCLUDEPICTURE  "W:\\Users\\alisajjad\\Desktop\\media\\image81.png" \* MERGEFORMATINET</w:instrText>
                            </w:r>
                            <w:r w:rsidR="00363820">
                              <w:instrText xml:space="preserve"> </w:instrText>
                            </w:r>
                            <w:r w:rsidR="00363820">
                              <w:fldChar w:fldCharType="separate"/>
                            </w:r>
                            <w:r w:rsidR="00363820">
                              <w:pict w14:anchorId="09639DD5">
                                <v:shape id="_x0000_i1049" type="#_x0000_t75" style="width:102pt;height:121.7pt">
                                  <v:imagedata r:id="rId99" r:href="rId100"/>
                                </v:shape>
                              </w:pict>
                            </w:r>
                            <w:r w:rsidR="00363820">
                              <w:fldChar w:fldCharType="end"/>
                            </w:r>
                            <w:r w:rsidR="00CD0594">
                              <w:fldChar w:fldCharType="end"/>
                            </w:r>
                            <w:r w:rsidR="00CD0594">
                              <w:fldChar w:fldCharType="end"/>
                            </w:r>
                            <w:r>
                              <w:fldChar w:fldCharType="end"/>
                            </w:r>
                            <w:r>
                              <w:fldChar w:fldCharType="end"/>
                            </w:r>
                            <w:r>
                              <w:fldChar w:fldCharType="end"/>
                            </w:r>
                          </w:p>
                          <w:p w14:paraId="19B8CB47" w14:textId="77777777" w:rsidR="00B72D2D" w:rsidRDefault="00B72D2D" w:rsidP="00453AE5">
                            <w:pPr>
                              <w:pStyle w:val="Picturecaption0"/>
                              <w:shd w:val="clear" w:color="auto" w:fill="auto"/>
                              <w:spacing w:line="190" w:lineRule="exact"/>
                              <w:ind w:firstLine="0"/>
                            </w:pPr>
                            <w:r>
                              <w:rPr>
                                <w:rStyle w:val="PicturecaptionExact"/>
                                <w:b/>
                                <w:bCs/>
                              </w:rPr>
                              <w:t>(b) Quarter-wave antenna</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61" o:spid="_x0000_s1065" type="#_x0000_t202" style="position:absolute;left:0;text-align:left;margin-left:327.85pt;margin-top:61.45pt;width:102pt;height:149pt;z-index:-2515630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" filled="f" stroked="f">
                <v:textbox style="mso-fit-shape-to-text:t" inset="0,0,0,0">
                  <w:txbxContent>
                    <w:p w14:paraId="34BEE08A" w14:textId="77777777" w:rsidR="00B72D2D" w:rsidRDefault="00B72D2D" w:rsidP="00453AE5">
                      <w:pPr>
                        <w:jc w:val="center"/>
                        <w:rPr>
                          <w:sz w:val="2"/>
                          <w:szCs w:val="2"/>
                        </w:rPr>
                      </w:pPr>
                      <w:r>
                        <w:fldChar w:fldCharType="begin"/>
                      </w:r>
                      <w:r>
                        <w:instrText xml:space="preserve"> INCLUDEPICTURE  "W:\\Users\\alisajjad\\Desktop\\media\\image81.png" \* MERGEFORMATINET </w:instrText>
                      </w:r>
                      <w:r>
                        <w:fldChar w:fldCharType="separate"/>
                      </w:r>
                      <w:r>
                        <w:fldChar w:fldCharType="begin"/>
                      </w:r>
                      <w:r>
                        <w:instrText xml:space="preserve"> INCLUDEPICTURE  "W:\\Users\\alisajjad\\Desktop\\media\\image81.png" \* MERGEFORMATINET </w:instrText>
                      </w:r>
                      <w:r>
                        <w:fldChar w:fldCharType="separate"/>
                      </w:r>
                      <w:r>
                        <w:fldChar w:fldCharType="begin"/>
                      </w:r>
                      <w:r>
                        <w:instrText xml:space="preserve"> INCLUDEPICTURE  "W:\\Users\\alisajjad\\Desktop\\media\\image81.png" \* MERGEFORMATINET </w:instrText>
                      </w:r>
                      <w:r>
                        <w:fldChar w:fldCharType="separate"/>
                      </w:r>
                      <w:r w:rsidR="00CD0594">
                        <w:fldChar w:fldCharType="begin"/>
                      </w:r>
                      <w:r w:rsidR="00CD0594">
                        <w:instrText xml:space="preserve"> INCLUDEPICTURE  "W:\\Users\\alisajjad\\Desktop\\media\\image81.png" \* MERGEFORMATINET </w:instrText>
                      </w:r>
                      <w:r w:rsidR="00CD0594">
                        <w:fldChar w:fldCharType="separate"/>
                      </w:r>
                      <w:r w:rsidR="00CD0594">
                        <w:fldChar w:fldCharType="begin"/>
                      </w:r>
                      <w:r w:rsidR="00CD0594">
                        <w:instrText xml:space="preserve"> INCLUDEPICTURE  "W:\\Users\\alisajjad\\Desktop\\media\\image81.png" \* MERGEFORMATINET </w:instrText>
                      </w:r>
                      <w:r w:rsidR="00CD0594">
                        <w:fldChar w:fldCharType="separate"/>
                      </w:r>
                      <w:r w:rsidR="00363820">
                        <w:fldChar w:fldCharType="begin"/>
                      </w:r>
                      <w:r w:rsidR="00363820">
                        <w:instrText xml:space="preserve"> </w:instrText>
                      </w:r>
                      <w:r w:rsidR="00363820">
                        <w:instrText>INCLUDEPICTURE  "W:\\Users\\alisajjad\\Desktop\\media\\image81.png" \* MERGEFORMATINET</w:instrText>
                      </w:r>
                      <w:r w:rsidR="00363820">
                        <w:instrText xml:space="preserve"> </w:instrText>
                      </w:r>
                      <w:r w:rsidR="00363820">
                        <w:fldChar w:fldCharType="separate"/>
                      </w:r>
                      <w:r w:rsidR="00363820">
                        <w:pict w14:anchorId="09639DD5">
                          <v:shape id="_x0000_i1049" type="#_x0000_t75" style="width:102pt;height:121.7pt">
                            <v:imagedata r:id="rId101" r:href="rId102"/>
                          </v:shape>
                        </w:pict>
                      </w:r>
                      <w:r w:rsidR="00363820">
                        <w:fldChar w:fldCharType="end"/>
                      </w:r>
                      <w:r w:rsidR="00CD0594">
                        <w:fldChar w:fldCharType="end"/>
                      </w:r>
                      <w:r w:rsidR="00CD0594">
                        <w:fldChar w:fldCharType="end"/>
                      </w:r>
                      <w:r>
                        <w:fldChar w:fldCharType="end"/>
                      </w:r>
                      <w:r>
                        <w:fldChar w:fldCharType="end"/>
                      </w:r>
                      <w:r>
                        <w:fldChar w:fldCharType="end"/>
                      </w:r>
                    </w:p>
                    <w:p w14:paraId="19B8CB47" w14:textId="77777777" w:rsidR="00B72D2D" w:rsidRDefault="00B72D2D" w:rsidP="00453AE5">
                      <w:pPr>
                        <w:pStyle w:val="Picturecaption0"/>
                        <w:shd w:val="clear" w:color="auto" w:fill="auto"/>
                        <w:spacing w:line="190" w:lineRule="exact"/>
                        <w:ind w:firstLine="0"/>
                      </w:pPr>
                      <w:r>
                        <w:rPr>
                          <w:rStyle w:val="PicturecaptionExact"/>
                          <w:b/>
                          <w:bCs/>
                        </w:rPr>
                        <w:t>(b) Quarter-wave antenna</w:t>
                      </w:r>
                    </w:p>
                  </w:txbxContent>
                </v:textbox>
                <w10:wrap type="topAndBottom" anchorx="margin"/>
              </v:shape>
            </w:pict>
          </mc:Fallback>
        </mc:AlternateContent>
      </w:r>
      <w:r>
        <w:rPr>
          <w:noProof/>
        </w:rPr>
        <mc:AlternateContent>
          <mc:Choice Requires="wps">
            <w:drawing>
              <wp:anchor distT="0" distB="0" distL="63500" distR="63500" simplePos="0" relativeHeight="251754496" behindDoc="1" locked="0" layoutInCell="1" allowOverlap="1" wp14:anchorId="6126DB4C" wp14:editId="2AB7EE78">
                <wp:simplePos x="0" y="0"/>
                <wp:positionH relativeFrom="margin">
                  <wp:posOffset>1161415</wp:posOffset>
                </wp:positionH>
                <wp:positionV relativeFrom="paragraph">
                  <wp:posOffset>2289810</wp:posOffset>
                </wp:positionV>
                <wp:extent cx="1813560" cy="463550"/>
                <wp:effectExtent l="0" t="0" r="0" b="0"/>
                <wp:wrapTopAndBottom/>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41840" w14:textId="77777777" w:rsidR="00B72D2D" w:rsidRDefault="00B72D2D" w:rsidP="00453AE5">
                            <w:pPr>
                              <w:pStyle w:val="Bodytext120"/>
                              <w:shd w:val="clear" w:color="auto" w:fill="auto"/>
                              <w:spacing w:before="0"/>
                              <w:ind w:firstLine="869"/>
                            </w:pPr>
                            <w:r>
                              <w:rPr>
                                <w:rStyle w:val="Bodytext1295ptExact"/>
                                <w:b/>
                                <w:bCs/>
                              </w:rPr>
                              <w:t xml:space="preserve">(a) Half-wave dipole </w:t>
                            </w:r>
                            <w:r>
                              <w:rPr>
                                <w:rStyle w:val="Bodytext12Exact"/>
                                <w:b/>
                                <w:bCs/>
                              </w:rPr>
                              <w:t>Figure 5.2 Simple Antennas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60" o:spid="_x0000_s1066" type="#_x0000_t202" style="position:absolute;left:0;text-align:left;margin-left:91.45pt;margin-top:180.3pt;width:142.8pt;height:36.5pt;z-index:-2515619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" filled="f" stroked="f">
                <v:textbox style="mso-fit-shape-to-text:t" inset="0,0,0,0">
                  <w:txbxContent>
                    <w:p w14:paraId="7FB41840" w14:textId="77777777" w:rsidR="00B72D2D" w:rsidRDefault="00B72D2D" w:rsidP="00453AE5">
                      <w:pPr>
                        <w:pStyle w:val="Bodytext120"/>
                        <w:shd w:val="clear" w:color="auto" w:fill="auto"/>
                        <w:spacing w:before="0"/>
                        <w:ind w:firstLine="869"/>
                      </w:pPr>
                      <w:r>
                        <w:rPr>
                          <w:rStyle w:val="Bodytext1295ptExact"/>
                          <w:b/>
                          <w:bCs/>
                        </w:rPr>
                        <w:t xml:space="preserve">(a) Half-wave dipole </w:t>
                      </w:r>
                      <w:r>
                        <w:rPr>
                          <w:rStyle w:val="Bodytext12Exact"/>
                          <w:b/>
                          <w:bCs/>
                        </w:rPr>
                        <w:t>Figure 5.2 Simple Antennas</w:t>
                      </w:r>
                    </w:p>
                  </w:txbxContent>
                </v:textbox>
                <w10:wrap type="topAndBottom" anchorx="margin"/>
              </v:shape>
            </w:pict>
          </mc:Fallback>
        </mc:AlternateContent>
      </w:r>
      <w:r>
        <w:t>A half-wave dipole has a uniform or omnidirectional radiation pattern in one dimension and a figure eight pattern in the other two dimensions (Figure 5.3a). More complex antenna configurations can be used to produce a directional beam.</w:t>
      </w:r>
      <w:r>
        <w:br w:type="page"/>
      </w:r>
    </w:p>
    <w:p w14:paraId="5B7F6343" w14:textId="77777777" w:rsidR="00453AE5" w:rsidRDefault="00453AE5" w:rsidP="00453AE5">
      <w:pPr>
        <w:pStyle w:val="Bodytext20"/>
        <w:shd w:val="clear" w:color="auto" w:fill="auto"/>
        <w:spacing w:before="0" w:after="116" w:line="283" w:lineRule="exact"/>
        <w:ind w:left="880" w:firstLine="3"/>
      </w:pPr>
      <w:r>
        <w:rPr>
          <w:noProof/>
        </w:rPr>
        <w:lastRenderedPageBreak/>
        <mc:AlternateContent>
          <mc:Choice Requires="wps">
            <w:drawing>
              <wp:anchor distT="0" distB="0" distL="63500" distR="63500" simplePos="0" relativeHeight="251755520" behindDoc="1" locked="0" layoutInCell="1" allowOverlap="1" wp14:anchorId="6D442EBC" wp14:editId="6BC1C487">
                <wp:simplePos x="0" y="0"/>
                <wp:positionH relativeFrom="margin">
                  <wp:posOffset>10795</wp:posOffset>
                </wp:positionH>
                <wp:positionV relativeFrom="margin">
                  <wp:posOffset>3175</wp:posOffset>
                </wp:positionV>
                <wp:extent cx="1283335" cy="1496060"/>
                <wp:effectExtent l="0" t="1270" r="3810" b="635"/>
                <wp:wrapTopAndBottom/>
                <wp:docPr id="259"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335" cy="149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CA9BB" w14:textId="77777777" w:rsidR="00B72D2D" w:rsidRDefault="00B72D2D" w:rsidP="00453AE5">
                            <w:pPr>
                              <w:pStyle w:val="Picturecaption100"/>
                              <w:shd w:val="clear" w:color="auto" w:fill="auto"/>
                              <w:spacing w:line="280" w:lineRule="exact"/>
                              <w:ind w:firstLine="0"/>
                            </w:pPr>
                            <w:r>
                              <w:rPr>
                                <w:rStyle w:val="Picturecaption10Exact"/>
                                <w:b/>
                                <w:bCs/>
                              </w:rPr>
                              <w:t>ANTENNAS AND PROPAGATION</w:t>
                            </w:r>
                          </w:p>
                          <w:p w14:paraId="0B28593B" w14:textId="77777777" w:rsidR="00B72D2D" w:rsidRDefault="00B72D2D" w:rsidP="00453AE5">
                            <w:pPr>
                              <w:jc w:val="center"/>
                              <w:rPr>
                                <w:sz w:val="2"/>
                                <w:szCs w:val="2"/>
                              </w:rPr>
                            </w:pPr>
                            <w:r>
                              <w:fldChar w:fldCharType="begin"/>
                            </w:r>
                            <w:r>
                              <w:instrText xml:space="preserve"> INCLUDEPICTURE  "W:\\Users\\alisajjad\\Desktop\\media\\image82.png" \* MERGEFORMATINET </w:instrText>
                            </w:r>
                            <w:r>
                              <w:fldChar w:fldCharType="separate"/>
                            </w:r>
                            <w:r>
                              <w:fldChar w:fldCharType="begin"/>
                            </w:r>
                            <w:r>
                              <w:instrText xml:space="preserve"> INCLUDEPICTURE  "W:\\Users\\alisajjad\\Desktop\\media\\image82.png" \* MERGEFORMATINET </w:instrText>
                            </w:r>
                            <w:r>
                              <w:fldChar w:fldCharType="separate"/>
                            </w:r>
                            <w:r>
                              <w:fldChar w:fldCharType="begin"/>
                            </w:r>
                            <w:r>
                              <w:instrText xml:space="preserve"> INCLUDEPICTURE  "W:\\Users\\alisajjad\\Desktop\\media\\image82.png" \* MERGEFORMATINET </w:instrText>
                            </w:r>
                            <w:r>
                              <w:fldChar w:fldCharType="separate"/>
                            </w:r>
                            <w:r w:rsidR="00CD0594">
                              <w:fldChar w:fldCharType="begin"/>
                            </w:r>
                            <w:r w:rsidR="00CD0594">
                              <w:instrText xml:space="preserve"> INCLUDEPICTURE  "W:\\Users\\alisajjad\\Desktop\\media\\image82.png" \* MERGEFORMATINET </w:instrText>
                            </w:r>
                            <w:r w:rsidR="00CD0594">
                              <w:fldChar w:fldCharType="separate"/>
                            </w:r>
                            <w:r w:rsidR="00CD0594">
                              <w:fldChar w:fldCharType="begin"/>
                            </w:r>
                            <w:r w:rsidR="00CD0594">
                              <w:instrText xml:space="preserve"> INCLUDEPICTURE  "W:\\Users\\alisajjad\\Desktop\\media\\image82.png" \* MERGEFORMATINET </w:instrText>
                            </w:r>
                            <w:r w:rsidR="00CD0594">
                              <w:fldChar w:fldCharType="separate"/>
                            </w:r>
                            <w:r w:rsidR="00363820">
                              <w:fldChar w:fldCharType="begin"/>
                            </w:r>
                            <w:r w:rsidR="00363820">
                              <w:instrText xml:space="preserve"> </w:instrText>
                            </w:r>
                            <w:r w:rsidR="00363820">
                              <w:instrText>INCLUDEPICTURE  "W:\\Users\\alisajjad\\Desktop\\media\\image82.png" \* MERGEFORMATINET</w:instrText>
                            </w:r>
                            <w:r w:rsidR="00363820">
                              <w:instrText xml:space="preserve"> </w:instrText>
                            </w:r>
                            <w:r w:rsidR="00363820">
                              <w:fldChar w:fldCharType="separate"/>
                            </w:r>
                            <w:r w:rsidR="00363820">
                              <w:pict w14:anchorId="4DAAA18F">
                                <v:shape id="_x0000_i1051" type="#_x0000_t75" style="width:101.15pt;height:81.45pt">
                                  <v:imagedata r:id="rId103" r:href="rId104"/>
                                </v:shape>
                              </w:pict>
                            </w:r>
                            <w:r w:rsidR="00363820">
                              <w:fldChar w:fldCharType="end"/>
                            </w:r>
                            <w:r w:rsidR="00CD0594">
                              <w:fldChar w:fldCharType="end"/>
                            </w:r>
                            <w:r w:rsidR="00CD0594">
                              <w:fldChar w:fldCharType="end"/>
                            </w:r>
                            <w:r>
                              <w:fldChar w:fldCharType="end"/>
                            </w:r>
                            <w:r>
                              <w:fldChar w:fldCharType="end"/>
                            </w:r>
                            <w: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59" o:spid="_x0000_s1067" type="#_x0000_t202" style="position:absolute;left:0;text-align:left;margin-left:.85pt;margin-top:.25pt;width:101.05pt;height:117.8pt;z-index:-25156096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" filled="f" stroked="f">
                <v:textbox style="mso-fit-shape-to-text:t" inset="0,0,0,0">
                  <w:txbxContent>
                    <w:p w14:paraId="6E9CA9BB" w14:textId="77777777" w:rsidR="00B72D2D" w:rsidRDefault="00B72D2D" w:rsidP="00453AE5">
                      <w:pPr>
                        <w:pStyle w:val="Picturecaption100"/>
                        <w:shd w:val="clear" w:color="auto" w:fill="auto"/>
                        <w:spacing w:line="280" w:lineRule="exact"/>
                        <w:ind w:firstLine="0"/>
                      </w:pPr>
                      <w:r>
                        <w:rPr>
                          <w:rStyle w:val="Picturecaption10Exact"/>
                          <w:b/>
                          <w:bCs/>
                        </w:rPr>
                        <w:t>ANTENNAS AND PROPAGATION</w:t>
                      </w:r>
                    </w:p>
                    <w:p w14:paraId="0B28593B" w14:textId="77777777" w:rsidR="00B72D2D" w:rsidRDefault="00B72D2D" w:rsidP="00453AE5">
                      <w:pPr>
                        <w:jc w:val="center"/>
                        <w:rPr>
                          <w:sz w:val="2"/>
                          <w:szCs w:val="2"/>
                        </w:rPr>
                      </w:pPr>
                      <w:r>
                        <w:fldChar w:fldCharType="begin"/>
                      </w:r>
                      <w:r>
                        <w:instrText xml:space="preserve"> INCLUDEPICTURE  "W:\\Users\\alisajjad\\Desktop\\media\\image82.png" \* MERGEFORMATINET </w:instrText>
                      </w:r>
                      <w:r>
                        <w:fldChar w:fldCharType="separate"/>
                      </w:r>
                      <w:r>
                        <w:fldChar w:fldCharType="begin"/>
                      </w:r>
                      <w:r>
                        <w:instrText xml:space="preserve"> INCLUDEPICTURE  "W:\\Users\\alisajjad\\Desktop\\media\\image82.png" \* MERGEFORMATINET </w:instrText>
                      </w:r>
                      <w:r>
                        <w:fldChar w:fldCharType="separate"/>
                      </w:r>
                      <w:r>
                        <w:fldChar w:fldCharType="begin"/>
                      </w:r>
                      <w:r>
                        <w:instrText xml:space="preserve"> INCLUDEPICTURE  "W:\\Users\\alisajjad\\Desktop\\media\\image82.png" \* MERGEFORMATINET </w:instrText>
                      </w:r>
                      <w:r>
                        <w:fldChar w:fldCharType="separate"/>
                      </w:r>
                      <w:r w:rsidR="00CD0594">
                        <w:fldChar w:fldCharType="begin"/>
                      </w:r>
                      <w:r w:rsidR="00CD0594">
                        <w:instrText xml:space="preserve"> INCLUDEPICTURE  "W:\\Users\\alisajjad\\Desktop\\media\\image82.png" \* MERGEFORMATINET </w:instrText>
                      </w:r>
                      <w:r w:rsidR="00CD0594">
                        <w:fldChar w:fldCharType="separate"/>
                      </w:r>
                      <w:r w:rsidR="00CD0594">
                        <w:fldChar w:fldCharType="begin"/>
                      </w:r>
                      <w:r w:rsidR="00CD0594">
                        <w:instrText xml:space="preserve"> INCLUDEPICTURE  "W:\\Users\\alisajjad\\Desktop\\media\\image82.png" \* MERGEFORMATINET </w:instrText>
                      </w:r>
                      <w:r w:rsidR="00CD0594">
                        <w:fldChar w:fldCharType="separate"/>
                      </w:r>
                      <w:r w:rsidR="00363820">
                        <w:fldChar w:fldCharType="begin"/>
                      </w:r>
                      <w:r w:rsidR="00363820">
                        <w:instrText xml:space="preserve"> </w:instrText>
                      </w:r>
                      <w:r w:rsidR="00363820">
                        <w:instrText>INCLUDEPICTURE  "W:\\Users\\alisajjad\\Desktop\\media\\image82.png" \* MERGEFORMATINET</w:instrText>
                      </w:r>
                      <w:r w:rsidR="00363820">
                        <w:instrText xml:space="preserve"> </w:instrText>
                      </w:r>
                      <w:r w:rsidR="00363820">
                        <w:fldChar w:fldCharType="separate"/>
                      </w:r>
                      <w:r w:rsidR="00363820">
                        <w:pict w14:anchorId="4DAAA18F">
                          <v:shape id="_x0000_i1051" type="#_x0000_t75" style="width:101.15pt;height:81.45pt">
                            <v:imagedata r:id="rId105" r:href="rId106"/>
                          </v:shape>
                        </w:pict>
                      </w:r>
                      <w:r w:rsidR="00363820">
                        <w:fldChar w:fldCharType="end"/>
                      </w:r>
                      <w:r w:rsidR="00CD0594">
                        <w:fldChar w:fldCharType="end"/>
                      </w:r>
                      <w:r w:rsidR="00CD0594">
                        <w:fldChar w:fldCharType="end"/>
                      </w:r>
                      <w:r>
                        <w:fldChar w:fldCharType="end"/>
                      </w:r>
                      <w:r>
                        <w:fldChar w:fldCharType="end"/>
                      </w:r>
                      <w:r>
                        <w:fldChar w:fldCharType="end"/>
                      </w:r>
                    </w:p>
                  </w:txbxContent>
                </v:textbox>
                <w10:wrap type="topAndBottom" anchorx="margin" anchory="margin"/>
              </v:shape>
            </w:pict>
          </mc:Fallback>
        </mc:AlternateContent>
      </w:r>
      <w:r>
        <w:rPr>
          <w:noProof/>
        </w:rPr>
        <mc:AlternateContent>
          <mc:Choice Requires="wps">
            <w:drawing>
              <wp:anchor distT="0" distB="0" distL="63500" distR="63500" simplePos="0" relativeHeight="251756544" behindDoc="1" locked="0" layoutInCell="1" allowOverlap="1" wp14:anchorId="039D4DFB" wp14:editId="44C54F0E">
                <wp:simplePos x="0" y="0"/>
                <wp:positionH relativeFrom="margin">
                  <wp:posOffset>2900045</wp:posOffset>
                </wp:positionH>
                <wp:positionV relativeFrom="margin">
                  <wp:posOffset>1589405</wp:posOffset>
                </wp:positionV>
                <wp:extent cx="923290" cy="120650"/>
                <wp:effectExtent l="1905" t="0" r="0" b="0"/>
                <wp:wrapTopAndBottom/>
                <wp:docPr id="258"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9A67D" w14:textId="77777777" w:rsidR="00B72D2D" w:rsidRDefault="00B72D2D" w:rsidP="00453AE5">
                            <w:pPr>
                              <w:pStyle w:val="Picturecaption0"/>
                              <w:shd w:val="clear" w:color="auto" w:fill="auto"/>
                              <w:spacing w:line="190" w:lineRule="exact"/>
                            </w:pPr>
                            <w:r>
                              <w:rPr>
                                <w:rStyle w:val="PicturecaptionExact"/>
                                <w:b/>
                                <w:bCs/>
                              </w:rPr>
                              <w:t>(a) Simple dipole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58" o:spid="_x0000_s1068" type="#_x0000_t202" style="position:absolute;left:0;text-align:left;margin-left:228.35pt;margin-top:125.15pt;width:72.7pt;height:9.5pt;z-index:-25155993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" filled="f" stroked="f">
                <v:textbox style="mso-fit-shape-to-text:t" inset="0,0,0,0">
                  <w:txbxContent>
                    <w:p w14:paraId="1A09A67D" w14:textId="77777777" w:rsidR="00B72D2D" w:rsidRDefault="00B72D2D" w:rsidP="00453AE5">
                      <w:pPr>
                        <w:pStyle w:val="Picturecaption0"/>
                        <w:shd w:val="clear" w:color="auto" w:fill="auto"/>
                        <w:spacing w:line="190" w:lineRule="exact"/>
                      </w:pPr>
                      <w:r>
                        <w:rPr>
                          <w:rStyle w:val="PicturecaptionExact"/>
                          <w:b/>
                          <w:bCs/>
                        </w:rPr>
                        <w:t>(a) Simple dipole</w:t>
                      </w:r>
                    </w:p>
                  </w:txbxContent>
                </v:textbox>
                <w10:wrap type="topAndBottom" anchorx="margin" anchory="margin"/>
              </v:shape>
            </w:pict>
          </mc:Fallback>
        </mc:AlternateContent>
      </w:r>
      <w:r>
        <w:rPr>
          <w:noProof/>
        </w:rPr>
        <w:drawing>
          <wp:anchor distT="0" distB="0" distL="63500" distR="63500" simplePos="0" relativeHeight="251757568" behindDoc="1" locked="0" layoutInCell="1" allowOverlap="1" wp14:anchorId="6076A0C1" wp14:editId="4201EFB1">
            <wp:simplePos x="0" y="0"/>
            <wp:positionH relativeFrom="margin">
              <wp:posOffset>2717165</wp:posOffset>
            </wp:positionH>
            <wp:positionV relativeFrom="margin">
              <wp:posOffset>448310</wp:posOffset>
            </wp:positionV>
            <wp:extent cx="1280160" cy="1036320"/>
            <wp:effectExtent l="0" t="0" r="0" b="0"/>
            <wp:wrapTopAndBottom/>
            <wp:docPr id="257" name="Picture 257" descr="imag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image8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280160" cy="10363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63500" distR="63500" simplePos="0" relativeHeight="251758592" behindDoc="1" locked="0" layoutInCell="1" allowOverlap="1" wp14:anchorId="5F554280" wp14:editId="64E5033C">
            <wp:simplePos x="0" y="0"/>
            <wp:positionH relativeFrom="margin">
              <wp:posOffset>4320540</wp:posOffset>
            </wp:positionH>
            <wp:positionV relativeFrom="margin">
              <wp:posOffset>454025</wp:posOffset>
            </wp:positionV>
            <wp:extent cx="1286510" cy="1029970"/>
            <wp:effectExtent l="0" t="0" r="8890" b="0"/>
            <wp:wrapTopAndBottom/>
            <wp:docPr id="256" name="Picture 256" descr="image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image8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286510" cy="10299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63500" distR="63500" simplePos="0" relativeHeight="251759616" behindDoc="1" locked="0" layoutInCell="1" allowOverlap="1" wp14:anchorId="40BA13BA" wp14:editId="3D9394DF">
            <wp:simplePos x="0" y="0"/>
            <wp:positionH relativeFrom="margin">
              <wp:posOffset>1113790</wp:posOffset>
            </wp:positionH>
            <wp:positionV relativeFrom="margin">
              <wp:posOffset>1923415</wp:posOffset>
            </wp:positionV>
            <wp:extent cx="1286510" cy="1042670"/>
            <wp:effectExtent l="0" t="0" r="8890" b="5080"/>
            <wp:wrapTopAndBottom/>
            <wp:docPr id="255" name="Picture 255" descr="image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image8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286510" cy="10426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63500" distR="63500" simplePos="0" relativeHeight="251760640" behindDoc="1" locked="0" layoutInCell="1" allowOverlap="1" wp14:anchorId="61C301BB" wp14:editId="11265128">
            <wp:simplePos x="0" y="0"/>
            <wp:positionH relativeFrom="margin">
              <wp:posOffset>2711450</wp:posOffset>
            </wp:positionH>
            <wp:positionV relativeFrom="margin">
              <wp:posOffset>1932305</wp:posOffset>
            </wp:positionV>
            <wp:extent cx="1286510" cy="1036320"/>
            <wp:effectExtent l="0" t="0" r="8890" b="0"/>
            <wp:wrapTopAndBottom/>
            <wp:docPr id="254" name="Picture 254" descr="image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image8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286510" cy="10363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63500" distR="63500" simplePos="0" relativeHeight="251761664" behindDoc="1" locked="0" layoutInCell="1" allowOverlap="1" wp14:anchorId="0604266E" wp14:editId="6842F498">
            <wp:simplePos x="0" y="0"/>
            <wp:positionH relativeFrom="margin">
              <wp:posOffset>4314190</wp:posOffset>
            </wp:positionH>
            <wp:positionV relativeFrom="margin">
              <wp:posOffset>1932305</wp:posOffset>
            </wp:positionV>
            <wp:extent cx="1298575" cy="1042670"/>
            <wp:effectExtent l="0" t="0" r="0" b="5080"/>
            <wp:wrapTopAndBottom/>
            <wp:docPr id="253" name="Picture 253" descr="imag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image8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298575" cy="104267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63500" distR="63500" simplePos="0" relativeHeight="251762688" behindDoc="1" locked="0" layoutInCell="1" allowOverlap="1" wp14:anchorId="6BAE529E" wp14:editId="19A46AB7">
                <wp:simplePos x="0" y="0"/>
                <wp:positionH relativeFrom="margin">
                  <wp:posOffset>1092835</wp:posOffset>
                </wp:positionH>
                <wp:positionV relativeFrom="margin">
                  <wp:posOffset>3100705</wp:posOffset>
                </wp:positionV>
                <wp:extent cx="3818890" cy="515620"/>
                <wp:effectExtent l="4445" t="3175" r="0" b="0"/>
                <wp:wrapTopAndBottom/>
                <wp:docPr id="25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89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5CA16" w14:textId="77777777" w:rsidR="00B72D2D" w:rsidRDefault="00B72D2D" w:rsidP="00453AE5">
                            <w:pPr>
                              <w:pStyle w:val="Bodytext290"/>
                              <w:shd w:val="clear" w:color="auto" w:fill="auto"/>
                              <w:spacing w:before="0" w:after="102" w:line="190" w:lineRule="exact"/>
                              <w:ind w:left="2720" w:hanging="3"/>
                              <w:jc w:val="left"/>
                            </w:pPr>
                            <w:r>
                              <w:rPr>
                                <w:rStyle w:val="Bodytext29Exact"/>
                                <w:b/>
                                <w:bCs/>
                              </w:rPr>
                              <w:t>(b) Directed antenna</w:t>
                            </w:r>
                          </w:p>
                          <w:p w14:paraId="7DC661C4" w14:textId="77777777" w:rsidR="00B72D2D" w:rsidRDefault="00B72D2D" w:rsidP="00453AE5">
                            <w:pPr>
                              <w:pStyle w:val="Bodytext20"/>
                              <w:shd w:val="clear" w:color="auto" w:fill="auto"/>
                              <w:spacing w:before="0" w:line="260" w:lineRule="exact"/>
                              <w:ind w:firstLine="29"/>
                              <w:jc w:val="left"/>
                            </w:pPr>
                            <w:r>
                              <w:rPr>
                                <w:rStyle w:val="Bodytext2Exact"/>
                              </w:rPr>
                              <w:t>Figure 5.3 Radiation Patterns in Three Dimensions [SCHI00]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52" o:spid="_x0000_s1069" type="#_x0000_t202" style="position:absolute;left:0;text-align:left;margin-left:86.05pt;margin-top:244.15pt;width:300.7pt;height:40.6pt;z-index:-25155379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" filled="f" stroked="f">
                <v:textbox style="mso-fit-shape-to-text:t" inset="0,0,0,0">
                  <w:txbxContent>
                    <w:p w14:paraId="0D25CA16" w14:textId="77777777" w:rsidR="00B72D2D" w:rsidRDefault="00B72D2D" w:rsidP="00453AE5">
                      <w:pPr>
                        <w:pStyle w:val="Bodytext290"/>
                        <w:shd w:val="clear" w:color="auto" w:fill="auto"/>
                        <w:spacing w:before="0" w:after="102" w:line="190" w:lineRule="exact"/>
                        <w:ind w:left="2720" w:hanging="3"/>
                        <w:jc w:val="left"/>
                      </w:pPr>
                      <w:r>
                        <w:rPr>
                          <w:rStyle w:val="Bodytext29Exact"/>
                          <w:b/>
                          <w:bCs/>
                        </w:rPr>
                        <w:t>(b) Directed antenna</w:t>
                      </w:r>
                    </w:p>
                    <w:p w14:paraId="7DC661C4" w14:textId="77777777" w:rsidR="00B72D2D" w:rsidRDefault="00B72D2D" w:rsidP="00453AE5">
                      <w:pPr>
                        <w:pStyle w:val="Bodytext20"/>
                        <w:shd w:val="clear" w:color="auto" w:fill="auto"/>
                        <w:spacing w:before="0" w:line="260" w:lineRule="exact"/>
                        <w:ind w:firstLine="29"/>
                        <w:jc w:val="left"/>
                      </w:pPr>
                      <w:r>
                        <w:rPr>
                          <w:rStyle w:val="Bodytext2Exact"/>
                        </w:rPr>
                        <w:t>Figure 5.3 Radiation Patterns in Three Dimensions [SCHI00]</w:t>
                      </w:r>
                    </w:p>
                  </w:txbxContent>
                </v:textbox>
                <w10:wrap type="topAndBottom" anchorx="margin" anchory="margin"/>
              </v:shape>
            </w:pict>
          </mc:Fallback>
        </mc:AlternateContent>
      </w:r>
      <w:r>
        <w:t>A typical directional radiation pattern is shown in Figure 5.3b. In this case the main strength of the antenna is in the x-direction.</w:t>
      </w:r>
    </w:p>
    <w:p w14:paraId="410FDC87" w14:textId="77777777" w:rsidR="00453AE5" w:rsidRDefault="00453AE5" w:rsidP="00453AE5">
      <w:pPr>
        <w:pStyle w:val="Bodytext20"/>
        <w:shd w:val="clear" w:color="auto" w:fill="auto"/>
        <w:spacing w:before="0"/>
        <w:ind w:left="880" w:firstLine="3"/>
      </w:pPr>
      <w:r>
        <w:rPr>
          <w:rStyle w:val="Bodytext2Bold"/>
        </w:rPr>
        <w:t xml:space="preserve">Parabolic Reflective Antenna </w:t>
      </w:r>
      <w:r>
        <w:t xml:space="preserve">An important type of antenna is the </w:t>
      </w:r>
      <w:r>
        <w:rPr>
          <w:rStyle w:val="Bodytext2Bold"/>
        </w:rPr>
        <w:t xml:space="preserve">parabolic reflective antenna, </w:t>
      </w:r>
      <w:r>
        <w:t xml:space="preserve">which is used in terrestrial microwave and satellite applications. A parabola is the locus of all points equidistant from a fixed line and a fixed point not on the line. The fixed point is called the </w:t>
      </w:r>
      <w:r>
        <w:rPr>
          <w:rStyle w:val="Bodytext2Italic"/>
        </w:rPr>
        <w:t>focus</w:t>
      </w:r>
      <w:r>
        <w:t xml:space="preserve"> and the fixed line is called the </w:t>
      </w:r>
      <w:r>
        <w:rPr>
          <w:rStyle w:val="Bodytext2Italic"/>
        </w:rPr>
        <w:t>directrix</w:t>
      </w:r>
      <w:r>
        <w:t xml:space="preserve"> (Figure 5.4a). If a parabola is revolved about its axis, the surface generated is called a </w:t>
      </w:r>
      <w:r>
        <w:rPr>
          <w:rStyle w:val="Bodytext2Italic"/>
        </w:rPr>
        <w:t>paraboloid.</w:t>
      </w:r>
      <w:r>
        <w:t xml:space="preserve"> A cross section through the paraboloid parallel to its axis forms a parabola and a cross section perpendicular to the axis forms a circle. Such surfaces are used in automobile headlights, optical and radio telescopes, and microwave antennas because of the following property: If a source of electromagnetic energy (or sound) is placed at the focus of the paraboloid, and if the paraboloid is a reflecting surface, then the wave will bounce back in lines parallel to the axis of the paraboloid; Figure 5.4b shows this effect in cross section. In theory, this effect creates a parallel beam without dispersion. In practice, there will be some dispersion, because the source of energy must occupy more than one point. The converse is also true. If incoming waves are parallel to the axis of the reflecting paraboloid, the resulting signal will be concentrated at the focus.</w:t>
      </w:r>
    </w:p>
    <w:p w14:paraId="188C030F" w14:textId="77777777" w:rsidR="00453AE5" w:rsidRDefault="00453AE5" w:rsidP="00453AE5">
      <w:pPr>
        <w:pStyle w:val="Bodytext20"/>
        <w:shd w:val="clear" w:color="auto" w:fill="auto"/>
        <w:spacing w:before="0" w:after="322"/>
        <w:ind w:left="880" w:firstLine="584"/>
      </w:pPr>
      <w:r>
        <w:t>Figure 5.4c shows a typical radiation pattern for the parabolic reflective antenna, and Table 5.1 lists beam widths for antennas of various sizes at a frequency of 12 GHz. Note that the larger the diameter of the antenna, the more tightly directional is the beam.</w:t>
      </w:r>
    </w:p>
    <w:p w14:paraId="4E5E0C06" w14:textId="77777777" w:rsidR="00453AE5" w:rsidRDefault="00453AE5" w:rsidP="00453AE5">
      <w:pPr>
        <w:pStyle w:val="Bodytext210"/>
        <w:shd w:val="clear" w:color="auto" w:fill="auto"/>
        <w:spacing w:before="0" w:after="84" w:line="260" w:lineRule="exact"/>
        <w:ind w:left="880" w:firstLine="3"/>
      </w:pPr>
      <w:r>
        <w:rPr>
          <w:b w:val="0"/>
          <w:bCs w:val="0"/>
        </w:rPr>
        <w:t>Antenna Gain</w:t>
      </w:r>
    </w:p>
    <w:p w14:paraId="09001727" w14:textId="77777777" w:rsidR="00453AE5" w:rsidRDefault="00453AE5" w:rsidP="00453AE5">
      <w:pPr>
        <w:pStyle w:val="Bodytext20"/>
        <w:shd w:val="clear" w:color="auto" w:fill="auto"/>
        <w:spacing w:before="0" w:line="283" w:lineRule="exact"/>
        <w:ind w:left="880" w:firstLine="3"/>
        <w:sectPr w:rsidR="00453AE5">
          <w:pgSz w:w="11900" w:h="16840"/>
          <w:pgMar w:top="732" w:right="1149" w:bottom="1927" w:left="1016" w:header="0" w:footer="3" w:gutter="0"/>
          <w:cols w:space="720"/>
          <w:noEndnote/>
          <w:docGrid w:linePitch="360"/>
        </w:sectPr>
      </w:pPr>
      <w:r>
        <w:rPr>
          <w:rStyle w:val="Bodytext2Bold"/>
        </w:rPr>
        <w:t xml:space="preserve">Antenna gain </w:t>
      </w:r>
      <w:r>
        <w:t>is a measure of the directionality of an antenna. Antenna gain is defined as the power output, in a particular direction, compared to that produced in any direction by a perfect omnidirectional antenna (isotropic antenna). For example,</w:t>
      </w:r>
    </w:p>
    <w:p w14:paraId="6384E5E5" w14:textId="77777777" w:rsidR="00453AE5" w:rsidRDefault="00453AE5" w:rsidP="00453AE5">
      <w:pPr>
        <w:spacing w:line="360" w:lineRule="exact"/>
      </w:pPr>
      <w:r>
        <w:rPr>
          <w:noProof/>
        </w:rPr>
        <w:lastRenderedPageBreak/>
        <mc:AlternateContent>
          <mc:Choice Requires="wps">
            <w:drawing>
              <wp:anchor distT="0" distB="0" distL="63500" distR="63500" simplePos="0" relativeHeight="251721728" behindDoc="0" locked="0" layoutInCell="1" allowOverlap="1" wp14:anchorId="539EB6EF" wp14:editId="0ADCE178">
                <wp:simplePos x="0" y="0"/>
                <wp:positionH relativeFrom="margin">
                  <wp:posOffset>52705</wp:posOffset>
                </wp:positionH>
                <wp:positionV relativeFrom="paragraph">
                  <wp:posOffset>1286510</wp:posOffset>
                </wp:positionV>
                <wp:extent cx="136525" cy="506095"/>
                <wp:effectExtent l="0" t="1270" r="0" b="0"/>
                <wp:wrapNone/>
                <wp:docPr id="251"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E53CE" w14:textId="77777777" w:rsidR="00B72D2D" w:rsidRDefault="00B72D2D" w:rsidP="00453AE5">
                            <w:pPr>
                              <w:pStyle w:val="Picturecaption0"/>
                              <w:shd w:val="clear" w:color="auto" w:fill="auto"/>
                              <w:spacing w:line="190" w:lineRule="exact"/>
                            </w:pPr>
                            <w:r>
                              <w:rPr>
                                <w:rStyle w:val="PicturecaptionExact"/>
                                <w:b/>
                                <w:bCs/>
                              </w:rPr>
                              <w:t>Directrix</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 o:spid="_x0000_s1070" type="#_x0000_t202" style="position:absolute;margin-left:4.15pt;margin-top:101.3pt;width:10.75pt;height:39.85pt;z-index:2517217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" filled="f" stroked="f">
                <v:textbox style="layout-flow:vertical;mso-layout-flow-alt:bottom-to-top" inset="0,0,0,0">
                  <w:txbxContent>
                    <w:p w14:paraId="562E53CE" w14:textId="77777777" w:rsidR="00B72D2D" w:rsidRDefault="00B72D2D" w:rsidP="00453AE5">
                      <w:pPr>
                        <w:pStyle w:val="Picturecaption0"/>
                        <w:shd w:val="clear" w:color="auto" w:fill="auto"/>
                        <w:spacing w:line="190" w:lineRule="exact"/>
                      </w:pPr>
                      <w:r>
                        <w:rPr>
                          <w:rStyle w:val="PicturecaptionExact"/>
                          <w:b/>
                          <w:bCs/>
                        </w:rPr>
                        <w:t>Directrix</w:t>
                      </w:r>
                    </w:p>
                  </w:txbxContent>
                </v:textbox>
                <w10:wrap anchorx="margin"/>
              </v:shape>
            </w:pict>
          </mc:Fallback>
        </mc:AlternateContent>
      </w:r>
      <w:r>
        <w:rPr>
          <w:noProof/>
        </w:rPr>
        <w:drawing>
          <wp:anchor distT="0" distB="0" distL="63500" distR="63500" simplePos="0" relativeHeight="251718656" behindDoc="1" locked="0" layoutInCell="1" allowOverlap="1" wp14:anchorId="56C2689F" wp14:editId="7B348628">
            <wp:simplePos x="0" y="0"/>
            <wp:positionH relativeFrom="margin">
              <wp:posOffset>21590</wp:posOffset>
            </wp:positionH>
            <wp:positionV relativeFrom="paragraph">
              <wp:posOffset>429895</wp:posOffset>
            </wp:positionV>
            <wp:extent cx="1950720" cy="2724785"/>
            <wp:effectExtent l="0" t="0" r="0" b="0"/>
            <wp:wrapNone/>
            <wp:docPr id="250" name="Picture 250" descr="image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age8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950720" cy="27247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63500" distR="63500" simplePos="0" relativeHeight="251719680" behindDoc="1" locked="0" layoutInCell="1" allowOverlap="1" wp14:anchorId="290BAA0A" wp14:editId="3F86FEB3">
            <wp:simplePos x="0" y="0"/>
            <wp:positionH relativeFrom="margin">
              <wp:posOffset>2602865</wp:posOffset>
            </wp:positionH>
            <wp:positionV relativeFrom="paragraph">
              <wp:posOffset>490855</wp:posOffset>
            </wp:positionV>
            <wp:extent cx="1085215" cy="2663825"/>
            <wp:effectExtent l="0" t="0" r="635" b="3175"/>
            <wp:wrapNone/>
            <wp:docPr id="249" name="Picture 249" descr="imag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mage8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85215" cy="26638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63500" distR="63500" simplePos="0" relativeHeight="251722752" behindDoc="0" locked="0" layoutInCell="1" allowOverlap="1" wp14:anchorId="38E5F44A" wp14:editId="68D99DDC">
                <wp:simplePos x="0" y="0"/>
                <wp:positionH relativeFrom="margin">
                  <wp:posOffset>635</wp:posOffset>
                </wp:positionH>
                <wp:positionV relativeFrom="paragraph">
                  <wp:posOffset>3298190</wp:posOffset>
                </wp:positionV>
                <wp:extent cx="2743200" cy="1966595"/>
                <wp:effectExtent l="2540" t="3175"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96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15AED" w14:textId="77777777" w:rsidR="00B72D2D" w:rsidRDefault="00B72D2D" w:rsidP="00453AE5">
                            <w:pPr>
                              <w:pStyle w:val="Picturecaption0"/>
                              <w:shd w:val="clear" w:color="auto" w:fill="auto"/>
                              <w:tabs>
                                <w:tab w:val="right" w:pos="2942"/>
                                <w:tab w:val="right" w:pos="3470"/>
                                <w:tab w:val="right" w:pos="4094"/>
                                <w:tab w:val="center" w:pos="4234"/>
                                <w:tab w:val="right" w:pos="5146"/>
                                <w:tab w:val="right" w:pos="5866"/>
                              </w:tabs>
                              <w:spacing w:after="9" w:line="190" w:lineRule="exact"/>
                              <w:ind w:firstLine="0"/>
                              <w:jc w:val="both"/>
                            </w:pPr>
                            <w:r>
                              <w:rPr>
                                <w:rStyle w:val="PicturecaptionExact"/>
                                <w:b/>
                                <w:bCs/>
                              </w:rPr>
                              <w:t>(a) Parabola</w:t>
                            </w:r>
                            <w:r>
                              <w:rPr>
                                <w:rStyle w:val="PicturecaptionExact"/>
                                <w:b/>
                                <w:bCs/>
                              </w:rPr>
                              <w:tab/>
                              <w:t>(b)</w:t>
                            </w:r>
                            <w:r>
                              <w:rPr>
                                <w:rStyle w:val="PicturecaptionExact"/>
                                <w:b/>
                                <w:bCs/>
                              </w:rPr>
                              <w:tab/>
                              <w:t>Cross</w:t>
                            </w:r>
                            <w:r>
                              <w:rPr>
                                <w:rStyle w:val="PicturecaptionExact"/>
                                <w:b/>
                                <w:bCs/>
                              </w:rPr>
                              <w:tab/>
                              <w:t>section</w:t>
                            </w:r>
                            <w:r>
                              <w:rPr>
                                <w:rStyle w:val="PicturecaptionExact"/>
                                <w:b/>
                                <w:bCs/>
                              </w:rPr>
                              <w:tab/>
                              <w:t>of</w:t>
                            </w:r>
                            <w:r>
                              <w:rPr>
                                <w:rStyle w:val="PicturecaptionExact"/>
                                <w:b/>
                                <w:bCs/>
                              </w:rPr>
                              <w:tab/>
                              <w:t>parabolic</w:t>
                            </w:r>
                            <w:r>
                              <w:rPr>
                                <w:rStyle w:val="PicturecaptionExact"/>
                                <w:b/>
                                <w:bCs/>
                              </w:rPr>
                              <w:tab/>
                              <w:t>antenna</w:t>
                            </w:r>
                          </w:p>
                          <w:p w14:paraId="5D59FD21" w14:textId="77777777" w:rsidR="00B72D2D" w:rsidRDefault="00B72D2D" w:rsidP="00453AE5">
                            <w:pPr>
                              <w:pStyle w:val="Picturecaption0"/>
                              <w:shd w:val="clear" w:color="auto" w:fill="auto"/>
                              <w:spacing w:line="190" w:lineRule="exact"/>
                              <w:ind w:firstLine="0"/>
                            </w:pPr>
                            <w:proofErr w:type="gramStart"/>
                            <w:r>
                              <w:rPr>
                                <w:rStyle w:val="PicturecaptionExact"/>
                                <w:b/>
                                <w:bCs/>
                              </w:rPr>
                              <w:t>showing</w:t>
                            </w:r>
                            <w:proofErr w:type="gramEnd"/>
                            <w:r>
                              <w:rPr>
                                <w:rStyle w:val="PicturecaptionExact"/>
                                <w:b/>
                                <w:bCs/>
                              </w:rPr>
                              <w:t xml:space="preserve"> reflective property</w:t>
                            </w:r>
                          </w:p>
                          <w:p w14:paraId="6050BC52" w14:textId="77777777" w:rsidR="00B72D2D" w:rsidRDefault="00B72D2D" w:rsidP="00453AE5">
                            <w:pPr>
                              <w:jc w:val="center"/>
                              <w:rPr>
                                <w:sz w:val="2"/>
                                <w:szCs w:val="2"/>
                              </w:rPr>
                            </w:pPr>
                            <w:r>
                              <w:fldChar w:fldCharType="begin"/>
                            </w:r>
                            <w:r>
                              <w:instrText xml:space="preserve"> INCLUDEPICTURE  "W:\\Users\\alisajjad\\Desktop\\media\\image90.png" \* MERGEFORMATINET </w:instrText>
                            </w:r>
                            <w:r>
                              <w:fldChar w:fldCharType="separate"/>
                            </w:r>
                            <w:r>
                              <w:fldChar w:fldCharType="begin"/>
                            </w:r>
                            <w:r>
                              <w:instrText xml:space="preserve"> INCLUDEPICTURE  "W:\\Users\\alisajjad\\Desktop\\media\\image90.png" \* MERGEFORMATINET </w:instrText>
                            </w:r>
                            <w:r>
                              <w:fldChar w:fldCharType="separate"/>
                            </w:r>
                            <w:r>
                              <w:fldChar w:fldCharType="begin"/>
                            </w:r>
                            <w:r>
                              <w:instrText xml:space="preserve"> INCLUDEPICTURE  "W:\\Users\\alisajjad\\Desktop\\media\\image90.png" \* MERGEFORMATINET </w:instrText>
                            </w:r>
                            <w:r>
                              <w:fldChar w:fldCharType="separate"/>
                            </w:r>
                            <w:r w:rsidR="00CD0594">
                              <w:fldChar w:fldCharType="begin"/>
                            </w:r>
                            <w:r w:rsidR="00CD0594">
                              <w:instrText xml:space="preserve"> INCLUDEPICTURE  "W:\\Users\\alisajjad\\Desktop\\media\\image90.png" \* MERGEFORMATINET </w:instrText>
                            </w:r>
                            <w:r w:rsidR="00CD0594">
                              <w:fldChar w:fldCharType="separate"/>
                            </w:r>
                            <w:r w:rsidR="00CD0594">
                              <w:fldChar w:fldCharType="begin"/>
                            </w:r>
                            <w:r w:rsidR="00CD0594">
                              <w:instrText xml:space="preserve"> INCLUDEPICTURE  "W:\\Users\\alisajjad\\Desktop\\media\\image90.png" \* MERGEFORMATINET </w:instrText>
                            </w:r>
                            <w:r w:rsidR="00CD0594">
                              <w:fldChar w:fldCharType="separate"/>
                            </w:r>
                            <w:r w:rsidR="00363820">
                              <w:fldChar w:fldCharType="begin"/>
                            </w:r>
                            <w:r w:rsidR="00363820">
                              <w:instrText xml:space="preserve"> </w:instrText>
                            </w:r>
                            <w:r w:rsidR="00363820">
                              <w:instrText>INCLUDEPICTURE  "W:\\Users\\alisajjad\\Desk</w:instrText>
                            </w:r>
                            <w:r w:rsidR="00363820">
                              <w:instrText>top\\media\\image90.png" \* MERGEFORMATINET</w:instrText>
                            </w:r>
                            <w:r w:rsidR="00363820">
                              <w:instrText xml:space="preserve"> </w:instrText>
                            </w:r>
                            <w:r w:rsidR="00363820">
                              <w:fldChar w:fldCharType="separate"/>
                            </w:r>
                            <w:r w:rsidR="00363820">
                              <w:pict w14:anchorId="2604D919">
                                <v:shape id="_x0000_i1053" type="#_x0000_t75" style="width:3in;height:105.45pt">
                                  <v:imagedata r:id="rId114" r:href="rId115"/>
                                </v:shape>
                              </w:pict>
                            </w:r>
                            <w:r w:rsidR="00363820">
                              <w:fldChar w:fldCharType="end"/>
                            </w:r>
                            <w:r w:rsidR="00CD0594">
                              <w:fldChar w:fldCharType="end"/>
                            </w:r>
                            <w:r w:rsidR="00CD0594">
                              <w:fldChar w:fldCharType="end"/>
                            </w:r>
                            <w:r>
                              <w:fldChar w:fldCharType="end"/>
                            </w:r>
                            <w:r>
                              <w:fldChar w:fldCharType="end"/>
                            </w:r>
                            <w:r>
                              <w:fldChar w:fldCharType="end"/>
                            </w:r>
                          </w:p>
                          <w:p w14:paraId="14556DC2" w14:textId="77777777" w:rsidR="00B72D2D" w:rsidRDefault="00B72D2D" w:rsidP="00453AE5">
                            <w:pPr>
                              <w:pStyle w:val="Picturecaption0"/>
                              <w:shd w:val="clear" w:color="auto" w:fill="auto"/>
                              <w:spacing w:line="216" w:lineRule="exact"/>
                              <w:ind w:firstLine="0"/>
                              <w:jc w:val="center"/>
                            </w:pPr>
                            <w:r>
                              <w:rPr>
                                <w:rStyle w:val="PicturecaptionExact"/>
                                <w:b/>
                                <w:bCs/>
                              </w:rPr>
                              <w:t>(c) Cross section of parabolic antenna showing radiation pattern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8" o:spid="_x0000_s1071" type="#_x0000_t202" style="position:absolute;margin-left:.05pt;margin-top:259.7pt;width:3in;height:154.85pt;z-index:2517227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" filled="f" stroked="f">
                <v:textbox style="mso-fit-shape-to-text:t" inset="0,0,0,0">
                  <w:txbxContent>
                    <w:p w14:paraId="42915AED" w14:textId="77777777" w:rsidR="00B72D2D" w:rsidRDefault="00B72D2D" w:rsidP="00453AE5">
                      <w:pPr>
                        <w:pStyle w:val="Picturecaption0"/>
                        <w:shd w:val="clear" w:color="auto" w:fill="auto"/>
                        <w:tabs>
                          <w:tab w:val="right" w:pos="2942"/>
                          <w:tab w:val="right" w:pos="3470"/>
                          <w:tab w:val="right" w:pos="4094"/>
                          <w:tab w:val="center" w:pos="4234"/>
                          <w:tab w:val="right" w:pos="5146"/>
                          <w:tab w:val="right" w:pos="5866"/>
                        </w:tabs>
                        <w:spacing w:after="9" w:line="190" w:lineRule="exact"/>
                        <w:ind w:firstLine="0"/>
                        <w:jc w:val="both"/>
                      </w:pPr>
                      <w:r>
                        <w:rPr>
                          <w:rStyle w:val="PicturecaptionExact"/>
                          <w:b/>
                          <w:bCs/>
                        </w:rPr>
                        <w:t>(a) Parabola</w:t>
                      </w:r>
                      <w:r>
                        <w:rPr>
                          <w:rStyle w:val="PicturecaptionExact"/>
                          <w:b/>
                          <w:bCs/>
                        </w:rPr>
                        <w:tab/>
                        <w:t>(b)</w:t>
                      </w:r>
                      <w:r>
                        <w:rPr>
                          <w:rStyle w:val="PicturecaptionExact"/>
                          <w:b/>
                          <w:bCs/>
                        </w:rPr>
                        <w:tab/>
                        <w:t>Cross</w:t>
                      </w:r>
                      <w:r>
                        <w:rPr>
                          <w:rStyle w:val="PicturecaptionExact"/>
                          <w:b/>
                          <w:bCs/>
                        </w:rPr>
                        <w:tab/>
                        <w:t>section</w:t>
                      </w:r>
                      <w:r>
                        <w:rPr>
                          <w:rStyle w:val="PicturecaptionExact"/>
                          <w:b/>
                          <w:bCs/>
                        </w:rPr>
                        <w:tab/>
                        <w:t>of</w:t>
                      </w:r>
                      <w:r>
                        <w:rPr>
                          <w:rStyle w:val="PicturecaptionExact"/>
                          <w:b/>
                          <w:bCs/>
                        </w:rPr>
                        <w:tab/>
                        <w:t>parabolic</w:t>
                      </w:r>
                      <w:r>
                        <w:rPr>
                          <w:rStyle w:val="PicturecaptionExact"/>
                          <w:b/>
                          <w:bCs/>
                        </w:rPr>
                        <w:tab/>
                        <w:t>antenna</w:t>
                      </w:r>
                    </w:p>
                    <w:p w14:paraId="5D59FD21" w14:textId="77777777" w:rsidR="00B72D2D" w:rsidRDefault="00B72D2D" w:rsidP="00453AE5">
                      <w:pPr>
                        <w:pStyle w:val="Picturecaption0"/>
                        <w:shd w:val="clear" w:color="auto" w:fill="auto"/>
                        <w:spacing w:line="190" w:lineRule="exact"/>
                        <w:ind w:firstLine="0"/>
                      </w:pPr>
                      <w:proofErr w:type="gramStart"/>
                      <w:r>
                        <w:rPr>
                          <w:rStyle w:val="PicturecaptionExact"/>
                          <w:b/>
                          <w:bCs/>
                        </w:rPr>
                        <w:t>showing</w:t>
                      </w:r>
                      <w:proofErr w:type="gramEnd"/>
                      <w:r>
                        <w:rPr>
                          <w:rStyle w:val="PicturecaptionExact"/>
                          <w:b/>
                          <w:bCs/>
                        </w:rPr>
                        <w:t xml:space="preserve"> reflective property</w:t>
                      </w:r>
                    </w:p>
                    <w:p w14:paraId="6050BC52" w14:textId="77777777" w:rsidR="00B72D2D" w:rsidRDefault="00B72D2D" w:rsidP="00453AE5">
                      <w:pPr>
                        <w:jc w:val="center"/>
                        <w:rPr>
                          <w:sz w:val="2"/>
                          <w:szCs w:val="2"/>
                        </w:rPr>
                      </w:pPr>
                      <w:r>
                        <w:fldChar w:fldCharType="begin"/>
                      </w:r>
                      <w:r>
                        <w:instrText xml:space="preserve"> INCLUDEPICTURE  "W:\\Users\\alisajjad\\Desktop\\media\\image90.png" \* MERGEFORMATINET </w:instrText>
                      </w:r>
                      <w:r>
                        <w:fldChar w:fldCharType="separate"/>
                      </w:r>
                      <w:r>
                        <w:fldChar w:fldCharType="begin"/>
                      </w:r>
                      <w:r>
                        <w:instrText xml:space="preserve"> INCLUDEPICTURE  "W:\\Users\\alisajjad\\Desktop\\media\\image90.png" \* MERGEFORMATINET </w:instrText>
                      </w:r>
                      <w:r>
                        <w:fldChar w:fldCharType="separate"/>
                      </w:r>
                      <w:r>
                        <w:fldChar w:fldCharType="begin"/>
                      </w:r>
                      <w:r>
                        <w:instrText xml:space="preserve"> INCLUDEPICTURE  "W:\\Users\\alisajjad\\Desktop\\media\\image90.png" \* MERGEFORMATINET </w:instrText>
                      </w:r>
                      <w:r>
                        <w:fldChar w:fldCharType="separate"/>
                      </w:r>
                      <w:r w:rsidR="00CD0594">
                        <w:fldChar w:fldCharType="begin"/>
                      </w:r>
                      <w:r w:rsidR="00CD0594">
                        <w:instrText xml:space="preserve"> INCLUDEPICTURE  "W:\\Users\\alisajjad\\Desktop\\media\\image90.png" \* MERGEFORMATINET </w:instrText>
                      </w:r>
                      <w:r w:rsidR="00CD0594">
                        <w:fldChar w:fldCharType="separate"/>
                      </w:r>
                      <w:r w:rsidR="00CD0594">
                        <w:fldChar w:fldCharType="begin"/>
                      </w:r>
                      <w:r w:rsidR="00CD0594">
                        <w:instrText xml:space="preserve"> INCLUDEPICTURE  "W:\\Users\\alisajjad\\Desktop\\media\\image90.png" \* MERGEFORMATINET </w:instrText>
                      </w:r>
                      <w:r w:rsidR="00CD0594">
                        <w:fldChar w:fldCharType="separate"/>
                      </w:r>
                      <w:r w:rsidR="00363820">
                        <w:fldChar w:fldCharType="begin"/>
                      </w:r>
                      <w:r w:rsidR="00363820">
                        <w:instrText xml:space="preserve"> </w:instrText>
                      </w:r>
                      <w:r w:rsidR="00363820">
                        <w:instrText>INCLUDEPICTURE  "W:\\Users\\alisajjad\\Desk</w:instrText>
                      </w:r>
                      <w:r w:rsidR="00363820">
                        <w:instrText>top\\media\\image90.png" \* MERGEFORMATINET</w:instrText>
                      </w:r>
                      <w:r w:rsidR="00363820">
                        <w:instrText xml:space="preserve"> </w:instrText>
                      </w:r>
                      <w:r w:rsidR="00363820">
                        <w:fldChar w:fldCharType="separate"/>
                      </w:r>
                      <w:r w:rsidR="00363820">
                        <w:pict w14:anchorId="2604D919">
                          <v:shape id="_x0000_i1053" type="#_x0000_t75" style="width:3in;height:105.45pt">
                            <v:imagedata r:id="rId116" r:href="rId117"/>
                          </v:shape>
                        </w:pict>
                      </w:r>
                      <w:r w:rsidR="00363820">
                        <w:fldChar w:fldCharType="end"/>
                      </w:r>
                      <w:r w:rsidR="00CD0594">
                        <w:fldChar w:fldCharType="end"/>
                      </w:r>
                      <w:r w:rsidR="00CD0594">
                        <w:fldChar w:fldCharType="end"/>
                      </w:r>
                      <w:r>
                        <w:fldChar w:fldCharType="end"/>
                      </w:r>
                      <w:r>
                        <w:fldChar w:fldCharType="end"/>
                      </w:r>
                      <w:r>
                        <w:fldChar w:fldCharType="end"/>
                      </w:r>
                    </w:p>
                    <w:p w14:paraId="14556DC2" w14:textId="77777777" w:rsidR="00B72D2D" w:rsidRDefault="00B72D2D" w:rsidP="00453AE5">
                      <w:pPr>
                        <w:pStyle w:val="Picturecaption0"/>
                        <w:shd w:val="clear" w:color="auto" w:fill="auto"/>
                        <w:spacing w:line="216" w:lineRule="exact"/>
                        <w:ind w:firstLine="0"/>
                        <w:jc w:val="center"/>
                      </w:pPr>
                      <w:r>
                        <w:rPr>
                          <w:rStyle w:val="PicturecaptionExact"/>
                          <w:b/>
                          <w:bCs/>
                        </w:rPr>
                        <w:t>(c) Cross section of parabolic antenna showing radiation pattern</w:t>
                      </w:r>
                    </w:p>
                  </w:txbxContent>
                </v:textbox>
                <w10:wrap anchorx="margin"/>
              </v:shape>
            </w:pict>
          </mc:Fallback>
        </mc:AlternateContent>
      </w:r>
      <w:r>
        <w:rPr>
          <w:noProof/>
        </w:rPr>
        <mc:AlternateContent>
          <mc:Choice Requires="wps">
            <w:drawing>
              <wp:anchor distT="0" distB="0" distL="63500" distR="63500" simplePos="0" relativeHeight="251723776" behindDoc="0" locked="0" layoutInCell="1" allowOverlap="1" wp14:anchorId="7F89FF19" wp14:editId="6C0C5DC9">
                <wp:simplePos x="0" y="0"/>
                <wp:positionH relativeFrom="margin">
                  <wp:posOffset>635</wp:posOffset>
                </wp:positionH>
                <wp:positionV relativeFrom="paragraph">
                  <wp:posOffset>5703570</wp:posOffset>
                </wp:positionV>
                <wp:extent cx="3295015" cy="139700"/>
                <wp:effectExtent l="2540" t="0" r="0" b="4445"/>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01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1B805" w14:textId="77777777" w:rsidR="00B72D2D" w:rsidRDefault="00B72D2D" w:rsidP="00453AE5">
                            <w:pPr>
                              <w:pStyle w:val="Bodytext130"/>
                              <w:shd w:val="clear" w:color="auto" w:fill="auto"/>
                              <w:spacing w:line="220" w:lineRule="exact"/>
                              <w:ind w:firstLine="29"/>
                            </w:pPr>
                            <w:r>
                              <w:rPr>
                                <w:rStyle w:val="Bodytext13Exact"/>
                              </w:rPr>
                              <w:t xml:space="preserve">Figure 5.4 Parabolic Reflective </w:t>
                            </w:r>
                            <w:proofErr w:type="gramStart"/>
                            <w:r>
                              <w:rPr>
                                <w:rStyle w:val="Bodytext13Exact"/>
                              </w:rPr>
                              <w:t>Antenna</w:t>
                            </w:r>
                            <w:proofErr w:type="gram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7" o:spid="_x0000_s1072" type="#_x0000_t202" style="position:absolute;margin-left:.05pt;margin-top:449.1pt;width:259.45pt;height:11pt;z-index:2517237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" filled="f" stroked="f">
                <v:textbox style="mso-fit-shape-to-text:t" inset="0,0,0,0">
                  <w:txbxContent>
                    <w:p w14:paraId="0991B805" w14:textId="77777777" w:rsidR="00B72D2D" w:rsidRDefault="00B72D2D" w:rsidP="00453AE5">
                      <w:pPr>
                        <w:pStyle w:val="Bodytext130"/>
                        <w:shd w:val="clear" w:color="auto" w:fill="auto"/>
                        <w:spacing w:line="220" w:lineRule="exact"/>
                        <w:ind w:firstLine="29"/>
                      </w:pPr>
                      <w:r>
                        <w:rPr>
                          <w:rStyle w:val="Bodytext13Exact"/>
                        </w:rPr>
                        <w:t xml:space="preserve">Figure 5.4 Parabolic Reflective </w:t>
                      </w:r>
                      <w:proofErr w:type="gramStart"/>
                      <w:r>
                        <w:rPr>
                          <w:rStyle w:val="Bodytext13Exact"/>
                        </w:rPr>
                        <w:t>Antenna</w:t>
                      </w:r>
                      <w:proofErr w:type="gramEnd"/>
                    </w:p>
                  </w:txbxContent>
                </v:textbox>
                <w10:wrap anchorx="margin"/>
              </v:shape>
            </w:pict>
          </mc:Fallback>
        </mc:AlternateContent>
      </w:r>
      <w:r>
        <w:rPr>
          <w:noProof/>
        </w:rPr>
        <mc:AlternateContent>
          <mc:Choice Requires="wps">
            <w:drawing>
              <wp:anchor distT="0" distB="0" distL="63500" distR="63500" simplePos="0" relativeHeight="251724800" behindDoc="0" locked="0" layoutInCell="1" allowOverlap="1" wp14:anchorId="3176E407" wp14:editId="3916ABB2">
                <wp:simplePos x="0" y="0"/>
                <wp:positionH relativeFrom="margin">
                  <wp:posOffset>228600</wp:posOffset>
                </wp:positionH>
                <wp:positionV relativeFrom="paragraph">
                  <wp:posOffset>6623050</wp:posOffset>
                </wp:positionV>
                <wp:extent cx="3858895" cy="2218690"/>
                <wp:effectExtent l="1905" t="381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895" cy="2218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92FEA" w14:textId="77777777" w:rsidR="00B72D2D" w:rsidRDefault="00B72D2D" w:rsidP="00453AE5">
                            <w:pPr>
                              <w:pStyle w:val="Tablecaption70"/>
                              <w:shd w:val="clear" w:color="auto" w:fill="auto"/>
                              <w:spacing w:line="264" w:lineRule="exact"/>
                              <w:ind w:firstLine="0"/>
                            </w:pPr>
                            <w:r>
                              <w:rPr>
                                <w:rStyle w:val="Tablecaption7Exact"/>
                              </w:rPr>
                              <w:t>Table 5.1 Antenna Beamwidths for Various Diameter Parabolic Reflective Antennas at / = 12 GHz [FREE97]</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24"/>
                              <w:gridCol w:w="3053"/>
                            </w:tblGrid>
                            <w:tr w:rsidR="00B72D2D" w14:paraId="275D218A" w14:textId="77777777">
                              <w:trPr>
                                <w:trHeight w:hRule="exact" w:val="480"/>
                                <w:jc w:val="center"/>
                              </w:trPr>
                              <w:tc>
                                <w:tcPr>
                                  <w:tcW w:w="3024" w:type="dxa"/>
                                  <w:tcBorders>
                                    <w:top w:val="single" w:sz="4" w:space="0" w:color="auto"/>
                                    <w:left w:val="single" w:sz="4" w:space="0" w:color="auto"/>
                                  </w:tcBorders>
                                  <w:shd w:val="clear" w:color="auto" w:fill="FFFFFF"/>
                                  <w:vAlign w:val="bottom"/>
                                </w:tcPr>
                                <w:p w14:paraId="1CE00066" w14:textId="77777777" w:rsidR="00B72D2D" w:rsidRDefault="00B72D2D">
                                  <w:pPr>
                                    <w:pStyle w:val="Bodytext20"/>
                                    <w:shd w:val="clear" w:color="auto" w:fill="auto"/>
                                    <w:spacing w:before="0" w:line="230" w:lineRule="exact"/>
                                    <w:ind w:firstLine="0"/>
                                    <w:jc w:val="center"/>
                                  </w:pPr>
                                  <w:r>
                                    <w:rPr>
                                      <w:rStyle w:val="Bodytext2614pt"/>
                                    </w:rPr>
                                    <w:t>Antenna Diameter (m)</w:t>
                                  </w:r>
                                </w:p>
                              </w:tc>
                              <w:tc>
                                <w:tcPr>
                                  <w:tcW w:w="3053" w:type="dxa"/>
                                  <w:tcBorders>
                                    <w:top w:val="single" w:sz="4" w:space="0" w:color="auto"/>
                                    <w:left w:val="single" w:sz="4" w:space="0" w:color="auto"/>
                                    <w:right w:val="single" w:sz="4" w:space="0" w:color="auto"/>
                                  </w:tcBorders>
                                  <w:shd w:val="clear" w:color="auto" w:fill="FFFFFF"/>
                                  <w:vAlign w:val="bottom"/>
                                </w:tcPr>
                                <w:p w14:paraId="587BFB1B" w14:textId="77777777" w:rsidR="00B72D2D" w:rsidRDefault="00B72D2D">
                                  <w:pPr>
                                    <w:pStyle w:val="Bodytext20"/>
                                    <w:shd w:val="clear" w:color="auto" w:fill="auto"/>
                                    <w:spacing w:before="0" w:line="230" w:lineRule="exact"/>
                                    <w:ind w:firstLine="0"/>
                                    <w:jc w:val="center"/>
                                  </w:pPr>
                                  <w:r>
                                    <w:rPr>
                                      <w:rStyle w:val="Bodytext2614pt"/>
                                    </w:rPr>
                                    <w:t>Beam Width (degrees)</w:t>
                                  </w:r>
                                </w:p>
                              </w:tc>
                            </w:tr>
                            <w:tr w:rsidR="00B72D2D" w14:paraId="573835B8" w14:textId="77777777">
                              <w:trPr>
                                <w:trHeight w:hRule="exact" w:val="312"/>
                                <w:jc w:val="center"/>
                              </w:trPr>
                              <w:tc>
                                <w:tcPr>
                                  <w:tcW w:w="3024" w:type="dxa"/>
                                  <w:tcBorders>
                                    <w:top w:val="single" w:sz="4" w:space="0" w:color="auto"/>
                                    <w:left w:val="single" w:sz="4" w:space="0" w:color="auto"/>
                                  </w:tcBorders>
                                  <w:shd w:val="clear" w:color="auto" w:fill="FFFFFF"/>
                                  <w:vAlign w:val="bottom"/>
                                </w:tcPr>
                                <w:p w14:paraId="3ADC5FBC" w14:textId="77777777" w:rsidR="00B72D2D" w:rsidRDefault="00B72D2D">
                                  <w:pPr>
                                    <w:pStyle w:val="Bodytext20"/>
                                    <w:shd w:val="clear" w:color="auto" w:fill="auto"/>
                                    <w:spacing w:before="0" w:line="190" w:lineRule="exact"/>
                                    <w:ind w:right="1480" w:firstLine="0"/>
                                    <w:jc w:val="right"/>
                                  </w:pPr>
                                  <w:r>
                                    <w:rPr>
                                      <w:rStyle w:val="Bodytext2614pt"/>
                                    </w:rPr>
                                    <w:t>0.5</w:t>
                                  </w:r>
                                </w:p>
                              </w:tc>
                              <w:tc>
                                <w:tcPr>
                                  <w:tcW w:w="3053" w:type="dxa"/>
                                  <w:tcBorders>
                                    <w:top w:val="single" w:sz="4" w:space="0" w:color="auto"/>
                                    <w:left w:val="single" w:sz="4" w:space="0" w:color="auto"/>
                                    <w:right w:val="single" w:sz="4" w:space="0" w:color="auto"/>
                                  </w:tcBorders>
                                  <w:shd w:val="clear" w:color="auto" w:fill="FFFFFF"/>
                                </w:tcPr>
                                <w:p w14:paraId="33517668" w14:textId="77777777" w:rsidR="00B72D2D" w:rsidRDefault="00B72D2D">
                                  <w:pPr>
                                    <w:rPr>
                                      <w:sz w:val="10"/>
                                      <w:szCs w:val="10"/>
                                    </w:rPr>
                                  </w:pPr>
                                </w:p>
                              </w:tc>
                            </w:tr>
                            <w:tr w:rsidR="00B72D2D" w14:paraId="58E00706" w14:textId="77777777">
                              <w:trPr>
                                <w:trHeight w:hRule="exact" w:val="317"/>
                                <w:jc w:val="center"/>
                              </w:trPr>
                              <w:tc>
                                <w:tcPr>
                                  <w:tcW w:w="3024" w:type="dxa"/>
                                  <w:tcBorders>
                                    <w:top w:val="single" w:sz="4" w:space="0" w:color="auto"/>
                                    <w:left w:val="single" w:sz="4" w:space="0" w:color="auto"/>
                                  </w:tcBorders>
                                  <w:shd w:val="clear" w:color="auto" w:fill="FFFFFF"/>
                                  <w:vAlign w:val="bottom"/>
                                </w:tcPr>
                                <w:p w14:paraId="2271A7B1" w14:textId="77777777" w:rsidR="00B72D2D" w:rsidRDefault="00B72D2D">
                                  <w:pPr>
                                    <w:pStyle w:val="Bodytext20"/>
                                    <w:shd w:val="clear" w:color="auto" w:fill="auto"/>
                                    <w:spacing w:before="0" w:line="190" w:lineRule="exact"/>
                                    <w:ind w:firstLine="0"/>
                                    <w:jc w:val="center"/>
                                  </w:pPr>
                                  <w:r>
                                    <w:rPr>
                                      <w:rStyle w:val="Bodytext2614pt"/>
                                    </w:rPr>
                                    <w:t>0.75</w:t>
                                  </w:r>
                                </w:p>
                              </w:tc>
                              <w:tc>
                                <w:tcPr>
                                  <w:tcW w:w="3053" w:type="dxa"/>
                                  <w:tcBorders>
                                    <w:top w:val="single" w:sz="4" w:space="0" w:color="auto"/>
                                    <w:left w:val="single" w:sz="4" w:space="0" w:color="auto"/>
                                    <w:right w:val="single" w:sz="4" w:space="0" w:color="auto"/>
                                  </w:tcBorders>
                                  <w:shd w:val="clear" w:color="auto" w:fill="FFFFFF"/>
                                </w:tcPr>
                                <w:p w14:paraId="7D3AEE97" w14:textId="77777777" w:rsidR="00B72D2D" w:rsidRDefault="00B72D2D">
                                  <w:pPr>
                                    <w:rPr>
                                      <w:sz w:val="10"/>
                                      <w:szCs w:val="10"/>
                                    </w:rPr>
                                  </w:pPr>
                                </w:p>
                              </w:tc>
                            </w:tr>
                            <w:tr w:rsidR="00B72D2D" w14:paraId="0669C565" w14:textId="77777777">
                              <w:trPr>
                                <w:trHeight w:hRule="exact" w:val="312"/>
                                <w:jc w:val="center"/>
                              </w:trPr>
                              <w:tc>
                                <w:tcPr>
                                  <w:tcW w:w="3024" w:type="dxa"/>
                                  <w:tcBorders>
                                    <w:top w:val="single" w:sz="4" w:space="0" w:color="auto"/>
                                    <w:left w:val="single" w:sz="4" w:space="0" w:color="auto"/>
                                  </w:tcBorders>
                                  <w:shd w:val="clear" w:color="auto" w:fill="FFFFFF"/>
                                  <w:vAlign w:val="bottom"/>
                                </w:tcPr>
                                <w:p w14:paraId="257A47E0" w14:textId="77777777" w:rsidR="00B72D2D" w:rsidRDefault="00B72D2D">
                                  <w:pPr>
                                    <w:pStyle w:val="Bodytext20"/>
                                    <w:shd w:val="clear" w:color="auto" w:fill="auto"/>
                                    <w:spacing w:before="0" w:line="190" w:lineRule="exact"/>
                                    <w:ind w:right="1480" w:firstLine="0"/>
                                    <w:jc w:val="right"/>
                                  </w:pPr>
                                  <w:r>
                                    <w:rPr>
                                      <w:rStyle w:val="Bodytext2614pt"/>
                                    </w:rPr>
                                    <w:t>, 1.0</w:t>
                                  </w:r>
                                </w:p>
                              </w:tc>
                              <w:tc>
                                <w:tcPr>
                                  <w:tcW w:w="3053" w:type="dxa"/>
                                  <w:tcBorders>
                                    <w:top w:val="single" w:sz="4" w:space="0" w:color="auto"/>
                                    <w:left w:val="single" w:sz="4" w:space="0" w:color="auto"/>
                                    <w:right w:val="single" w:sz="4" w:space="0" w:color="auto"/>
                                  </w:tcBorders>
                                  <w:shd w:val="clear" w:color="auto" w:fill="FFFFFF"/>
                                </w:tcPr>
                                <w:p w14:paraId="5F2415EB" w14:textId="77777777" w:rsidR="00B72D2D" w:rsidRDefault="00B72D2D">
                                  <w:pPr>
                                    <w:rPr>
                                      <w:sz w:val="10"/>
                                      <w:szCs w:val="10"/>
                                    </w:rPr>
                                  </w:pPr>
                                </w:p>
                              </w:tc>
                            </w:tr>
                            <w:tr w:rsidR="00B72D2D" w14:paraId="404A1A90" w14:textId="77777777">
                              <w:trPr>
                                <w:trHeight w:hRule="exact" w:val="317"/>
                                <w:jc w:val="center"/>
                              </w:trPr>
                              <w:tc>
                                <w:tcPr>
                                  <w:tcW w:w="3024" w:type="dxa"/>
                                  <w:tcBorders>
                                    <w:top w:val="single" w:sz="4" w:space="0" w:color="auto"/>
                                    <w:left w:val="single" w:sz="4" w:space="0" w:color="auto"/>
                                  </w:tcBorders>
                                  <w:shd w:val="clear" w:color="auto" w:fill="FFFFFF"/>
                                  <w:vAlign w:val="bottom"/>
                                </w:tcPr>
                                <w:p w14:paraId="22C6722F" w14:textId="77777777" w:rsidR="00B72D2D" w:rsidRDefault="00B72D2D">
                                  <w:pPr>
                                    <w:pStyle w:val="Bodytext20"/>
                                    <w:shd w:val="clear" w:color="auto" w:fill="auto"/>
                                    <w:spacing w:before="0" w:line="190" w:lineRule="exact"/>
                                    <w:ind w:right="1480" w:firstLine="0"/>
                                    <w:jc w:val="right"/>
                                  </w:pPr>
                                  <w:r>
                                    <w:rPr>
                                      <w:rStyle w:val="Bodytext2614pt"/>
                                    </w:rPr>
                                    <w:t>; 1.5</w:t>
                                  </w:r>
                                </w:p>
                              </w:tc>
                              <w:tc>
                                <w:tcPr>
                                  <w:tcW w:w="3053" w:type="dxa"/>
                                  <w:tcBorders>
                                    <w:top w:val="single" w:sz="4" w:space="0" w:color="auto"/>
                                    <w:left w:val="single" w:sz="4" w:space="0" w:color="auto"/>
                                    <w:right w:val="single" w:sz="4" w:space="0" w:color="auto"/>
                                  </w:tcBorders>
                                  <w:shd w:val="clear" w:color="auto" w:fill="FFFFFF"/>
                                </w:tcPr>
                                <w:p w14:paraId="32173B49" w14:textId="77777777" w:rsidR="00B72D2D" w:rsidRDefault="00B72D2D">
                                  <w:pPr>
                                    <w:rPr>
                                      <w:sz w:val="10"/>
                                      <w:szCs w:val="10"/>
                                    </w:rPr>
                                  </w:pPr>
                                </w:p>
                              </w:tc>
                            </w:tr>
                            <w:tr w:rsidR="00B72D2D" w14:paraId="5FBF7735" w14:textId="77777777">
                              <w:trPr>
                                <w:trHeight w:hRule="exact" w:val="312"/>
                                <w:jc w:val="center"/>
                              </w:trPr>
                              <w:tc>
                                <w:tcPr>
                                  <w:tcW w:w="3024" w:type="dxa"/>
                                  <w:tcBorders>
                                    <w:top w:val="single" w:sz="4" w:space="0" w:color="auto"/>
                                    <w:left w:val="single" w:sz="4" w:space="0" w:color="auto"/>
                                  </w:tcBorders>
                                  <w:shd w:val="clear" w:color="auto" w:fill="FFFFFF"/>
                                  <w:vAlign w:val="bottom"/>
                                </w:tcPr>
                                <w:p w14:paraId="75E9E53E" w14:textId="77777777" w:rsidR="00B72D2D" w:rsidRDefault="00B72D2D">
                                  <w:pPr>
                                    <w:pStyle w:val="Bodytext20"/>
                                    <w:shd w:val="clear" w:color="auto" w:fill="auto"/>
                                    <w:spacing w:before="0" w:line="190" w:lineRule="exact"/>
                                    <w:ind w:right="1480" w:firstLine="0"/>
                                    <w:jc w:val="right"/>
                                  </w:pPr>
                                  <w:r>
                                    <w:rPr>
                                      <w:rStyle w:val="Bodytext2614pt"/>
                                    </w:rPr>
                                    <w:t>2.0</w:t>
                                  </w:r>
                                </w:p>
                              </w:tc>
                              <w:tc>
                                <w:tcPr>
                                  <w:tcW w:w="3053" w:type="dxa"/>
                                  <w:tcBorders>
                                    <w:top w:val="single" w:sz="4" w:space="0" w:color="auto"/>
                                    <w:left w:val="single" w:sz="4" w:space="0" w:color="auto"/>
                                    <w:right w:val="single" w:sz="4" w:space="0" w:color="auto"/>
                                  </w:tcBorders>
                                  <w:shd w:val="clear" w:color="auto" w:fill="FFFFFF"/>
                                </w:tcPr>
                                <w:p w14:paraId="290C810C" w14:textId="77777777" w:rsidR="00B72D2D" w:rsidRDefault="00B72D2D">
                                  <w:pPr>
                                    <w:rPr>
                                      <w:sz w:val="10"/>
                                      <w:szCs w:val="10"/>
                                    </w:rPr>
                                  </w:pPr>
                                </w:p>
                              </w:tc>
                            </w:tr>
                            <w:tr w:rsidR="00B72D2D" w14:paraId="4AC18327" w14:textId="77777777">
                              <w:trPr>
                                <w:trHeight w:hRule="exact" w:val="312"/>
                                <w:jc w:val="center"/>
                              </w:trPr>
                              <w:tc>
                                <w:tcPr>
                                  <w:tcW w:w="3024" w:type="dxa"/>
                                  <w:tcBorders>
                                    <w:top w:val="single" w:sz="4" w:space="0" w:color="auto"/>
                                    <w:left w:val="single" w:sz="4" w:space="0" w:color="auto"/>
                                  </w:tcBorders>
                                  <w:shd w:val="clear" w:color="auto" w:fill="FFFFFF"/>
                                  <w:vAlign w:val="bottom"/>
                                </w:tcPr>
                                <w:p w14:paraId="4F4D21E4" w14:textId="77777777" w:rsidR="00B72D2D" w:rsidRDefault="00B72D2D">
                                  <w:pPr>
                                    <w:pStyle w:val="Bodytext20"/>
                                    <w:shd w:val="clear" w:color="auto" w:fill="auto"/>
                                    <w:spacing w:before="0" w:line="190" w:lineRule="exact"/>
                                    <w:ind w:right="1480" w:firstLine="0"/>
                                    <w:jc w:val="right"/>
                                  </w:pPr>
                                  <w:r>
                                    <w:rPr>
                                      <w:rStyle w:val="Bodytext2614pt"/>
                                    </w:rPr>
                                    <w:t>2.5</w:t>
                                  </w:r>
                                </w:p>
                              </w:tc>
                              <w:tc>
                                <w:tcPr>
                                  <w:tcW w:w="3053" w:type="dxa"/>
                                  <w:tcBorders>
                                    <w:top w:val="single" w:sz="4" w:space="0" w:color="auto"/>
                                    <w:left w:val="single" w:sz="4" w:space="0" w:color="auto"/>
                                    <w:right w:val="single" w:sz="4" w:space="0" w:color="auto"/>
                                  </w:tcBorders>
                                  <w:shd w:val="clear" w:color="auto" w:fill="FFFFFF"/>
                                </w:tcPr>
                                <w:p w14:paraId="5D1A0869" w14:textId="77777777" w:rsidR="00B72D2D" w:rsidRDefault="00B72D2D">
                                  <w:pPr>
                                    <w:rPr>
                                      <w:sz w:val="10"/>
                                      <w:szCs w:val="10"/>
                                    </w:rPr>
                                  </w:pPr>
                                </w:p>
                              </w:tc>
                            </w:tr>
                            <w:tr w:rsidR="00B72D2D" w14:paraId="00A72FAB" w14:textId="77777777">
                              <w:trPr>
                                <w:trHeight w:hRule="exact" w:val="408"/>
                                <w:jc w:val="center"/>
                              </w:trPr>
                              <w:tc>
                                <w:tcPr>
                                  <w:tcW w:w="3024" w:type="dxa"/>
                                  <w:tcBorders>
                                    <w:top w:val="single" w:sz="4" w:space="0" w:color="auto"/>
                                    <w:left w:val="single" w:sz="4" w:space="0" w:color="auto"/>
                                    <w:bottom w:val="single" w:sz="4" w:space="0" w:color="auto"/>
                                  </w:tcBorders>
                                  <w:shd w:val="clear" w:color="auto" w:fill="FFFFFF"/>
                                </w:tcPr>
                                <w:p w14:paraId="7CD1554B" w14:textId="77777777" w:rsidR="00B72D2D" w:rsidRDefault="00B72D2D">
                                  <w:pPr>
                                    <w:pStyle w:val="Bodytext20"/>
                                    <w:shd w:val="clear" w:color="auto" w:fill="auto"/>
                                    <w:spacing w:before="0" w:line="190" w:lineRule="exact"/>
                                    <w:ind w:right="1480" w:firstLine="0"/>
                                    <w:jc w:val="right"/>
                                  </w:pPr>
                                  <w:r>
                                    <w:rPr>
                                      <w:rStyle w:val="Bodytext2614pt"/>
                                    </w:rPr>
                                    <w:t>5.0</w:t>
                                  </w:r>
                                </w:p>
                              </w:tc>
                              <w:tc>
                                <w:tcPr>
                                  <w:tcW w:w="3053" w:type="dxa"/>
                                  <w:tcBorders>
                                    <w:top w:val="single" w:sz="4" w:space="0" w:color="auto"/>
                                    <w:left w:val="single" w:sz="4" w:space="0" w:color="auto"/>
                                    <w:bottom w:val="single" w:sz="4" w:space="0" w:color="auto"/>
                                    <w:right w:val="single" w:sz="4" w:space="0" w:color="auto"/>
                                  </w:tcBorders>
                                  <w:shd w:val="clear" w:color="auto" w:fill="FFFFFF"/>
                                </w:tcPr>
                                <w:p w14:paraId="05C20E31" w14:textId="77777777" w:rsidR="00B72D2D" w:rsidRDefault="00B72D2D">
                                  <w:pPr>
                                    <w:pStyle w:val="Bodytext20"/>
                                    <w:shd w:val="clear" w:color="auto" w:fill="auto"/>
                                    <w:spacing w:before="0" w:line="190" w:lineRule="exact"/>
                                    <w:ind w:firstLine="0"/>
                                    <w:jc w:val="center"/>
                                  </w:pPr>
                                  <w:r>
                                    <w:rPr>
                                      <w:rStyle w:val="Bodytext2614pt"/>
                                    </w:rPr>
                                    <w:t>0.35</w:t>
                                  </w:r>
                                </w:p>
                              </w:tc>
                            </w:tr>
                          </w:tbl>
                          <w:p w14:paraId="28DC59A3" w14:textId="77777777" w:rsidR="00B72D2D" w:rsidRDefault="00B72D2D" w:rsidP="00453AE5">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6" o:spid="_x0000_s1073" type="#_x0000_t202" style="position:absolute;margin-left:18pt;margin-top:521.5pt;width:303.85pt;height:174.7pt;z-index:2517248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" filled="f" stroked="f">
                <v:textbox style="mso-fit-shape-to-text:t" inset="0,0,0,0">
                  <w:txbxContent>
                    <w:p w14:paraId="50E92FEA" w14:textId="77777777" w:rsidR="00B72D2D" w:rsidRDefault="00B72D2D" w:rsidP="00453AE5">
                      <w:pPr>
                        <w:pStyle w:val="Tablecaption70"/>
                        <w:shd w:val="clear" w:color="auto" w:fill="auto"/>
                        <w:spacing w:line="264" w:lineRule="exact"/>
                        <w:ind w:firstLine="0"/>
                      </w:pPr>
                      <w:r>
                        <w:rPr>
                          <w:rStyle w:val="Tablecaption7Exact"/>
                        </w:rPr>
                        <w:t>Table 5.1 Antenna Beamwidths for Various Diameter Parabolic Reflective Antennas at / = 12 GHz [FREE97]</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24"/>
                        <w:gridCol w:w="3053"/>
                      </w:tblGrid>
                      <w:tr w:rsidR="00B72D2D" w14:paraId="275D218A" w14:textId="77777777">
                        <w:trPr>
                          <w:trHeight w:hRule="exact" w:val="480"/>
                          <w:jc w:val="center"/>
                        </w:trPr>
                        <w:tc>
                          <w:tcPr>
                            <w:tcW w:w="3024" w:type="dxa"/>
                            <w:tcBorders>
                              <w:top w:val="single" w:sz="4" w:space="0" w:color="auto"/>
                              <w:left w:val="single" w:sz="4" w:space="0" w:color="auto"/>
                            </w:tcBorders>
                            <w:shd w:val="clear" w:color="auto" w:fill="FFFFFF"/>
                            <w:vAlign w:val="bottom"/>
                          </w:tcPr>
                          <w:p w14:paraId="1CE00066" w14:textId="77777777" w:rsidR="00B72D2D" w:rsidRDefault="00B72D2D">
                            <w:pPr>
                              <w:pStyle w:val="Bodytext20"/>
                              <w:shd w:val="clear" w:color="auto" w:fill="auto"/>
                              <w:spacing w:before="0" w:line="230" w:lineRule="exact"/>
                              <w:ind w:firstLine="0"/>
                              <w:jc w:val="center"/>
                            </w:pPr>
                            <w:r>
                              <w:rPr>
                                <w:rStyle w:val="Bodytext2614pt"/>
                              </w:rPr>
                              <w:t>Antenna Diameter (m)</w:t>
                            </w:r>
                          </w:p>
                        </w:tc>
                        <w:tc>
                          <w:tcPr>
                            <w:tcW w:w="3053" w:type="dxa"/>
                            <w:tcBorders>
                              <w:top w:val="single" w:sz="4" w:space="0" w:color="auto"/>
                              <w:left w:val="single" w:sz="4" w:space="0" w:color="auto"/>
                              <w:right w:val="single" w:sz="4" w:space="0" w:color="auto"/>
                            </w:tcBorders>
                            <w:shd w:val="clear" w:color="auto" w:fill="FFFFFF"/>
                            <w:vAlign w:val="bottom"/>
                          </w:tcPr>
                          <w:p w14:paraId="587BFB1B" w14:textId="77777777" w:rsidR="00B72D2D" w:rsidRDefault="00B72D2D">
                            <w:pPr>
                              <w:pStyle w:val="Bodytext20"/>
                              <w:shd w:val="clear" w:color="auto" w:fill="auto"/>
                              <w:spacing w:before="0" w:line="230" w:lineRule="exact"/>
                              <w:ind w:firstLine="0"/>
                              <w:jc w:val="center"/>
                            </w:pPr>
                            <w:r>
                              <w:rPr>
                                <w:rStyle w:val="Bodytext2614pt"/>
                              </w:rPr>
                              <w:t>Beam Width (degrees)</w:t>
                            </w:r>
                          </w:p>
                        </w:tc>
                      </w:tr>
                      <w:tr w:rsidR="00B72D2D" w14:paraId="573835B8" w14:textId="77777777">
                        <w:trPr>
                          <w:trHeight w:hRule="exact" w:val="312"/>
                          <w:jc w:val="center"/>
                        </w:trPr>
                        <w:tc>
                          <w:tcPr>
                            <w:tcW w:w="3024" w:type="dxa"/>
                            <w:tcBorders>
                              <w:top w:val="single" w:sz="4" w:space="0" w:color="auto"/>
                              <w:left w:val="single" w:sz="4" w:space="0" w:color="auto"/>
                            </w:tcBorders>
                            <w:shd w:val="clear" w:color="auto" w:fill="FFFFFF"/>
                            <w:vAlign w:val="bottom"/>
                          </w:tcPr>
                          <w:p w14:paraId="3ADC5FBC" w14:textId="77777777" w:rsidR="00B72D2D" w:rsidRDefault="00B72D2D">
                            <w:pPr>
                              <w:pStyle w:val="Bodytext20"/>
                              <w:shd w:val="clear" w:color="auto" w:fill="auto"/>
                              <w:spacing w:before="0" w:line="190" w:lineRule="exact"/>
                              <w:ind w:right="1480" w:firstLine="0"/>
                              <w:jc w:val="right"/>
                            </w:pPr>
                            <w:r>
                              <w:rPr>
                                <w:rStyle w:val="Bodytext2614pt"/>
                              </w:rPr>
                              <w:t>0.5</w:t>
                            </w:r>
                          </w:p>
                        </w:tc>
                        <w:tc>
                          <w:tcPr>
                            <w:tcW w:w="3053" w:type="dxa"/>
                            <w:tcBorders>
                              <w:top w:val="single" w:sz="4" w:space="0" w:color="auto"/>
                              <w:left w:val="single" w:sz="4" w:space="0" w:color="auto"/>
                              <w:right w:val="single" w:sz="4" w:space="0" w:color="auto"/>
                            </w:tcBorders>
                            <w:shd w:val="clear" w:color="auto" w:fill="FFFFFF"/>
                          </w:tcPr>
                          <w:p w14:paraId="33517668" w14:textId="77777777" w:rsidR="00B72D2D" w:rsidRDefault="00B72D2D">
                            <w:pPr>
                              <w:rPr>
                                <w:sz w:val="10"/>
                                <w:szCs w:val="10"/>
                              </w:rPr>
                            </w:pPr>
                          </w:p>
                        </w:tc>
                      </w:tr>
                      <w:tr w:rsidR="00B72D2D" w14:paraId="58E00706" w14:textId="77777777">
                        <w:trPr>
                          <w:trHeight w:hRule="exact" w:val="317"/>
                          <w:jc w:val="center"/>
                        </w:trPr>
                        <w:tc>
                          <w:tcPr>
                            <w:tcW w:w="3024" w:type="dxa"/>
                            <w:tcBorders>
                              <w:top w:val="single" w:sz="4" w:space="0" w:color="auto"/>
                              <w:left w:val="single" w:sz="4" w:space="0" w:color="auto"/>
                            </w:tcBorders>
                            <w:shd w:val="clear" w:color="auto" w:fill="FFFFFF"/>
                            <w:vAlign w:val="bottom"/>
                          </w:tcPr>
                          <w:p w14:paraId="2271A7B1" w14:textId="77777777" w:rsidR="00B72D2D" w:rsidRDefault="00B72D2D">
                            <w:pPr>
                              <w:pStyle w:val="Bodytext20"/>
                              <w:shd w:val="clear" w:color="auto" w:fill="auto"/>
                              <w:spacing w:before="0" w:line="190" w:lineRule="exact"/>
                              <w:ind w:firstLine="0"/>
                              <w:jc w:val="center"/>
                            </w:pPr>
                            <w:r>
                              <w:rPr>
                                <w:rStyle w:val="Bodytext2614pt"/>
                              </w:rPr>
                              <w:t>0.75</w:t>
                            </w:r>
                          </w:p>
                        </w:tc>
                        <w:tc>
                          <w:tcPr>
                            <w:tcW w:w="3053" w:type="dxa"/>
                            <w:tcBorders>
                              <w:top w:val="single" w:sz="4" w:space="0" w:color="auto"/>
                              <w:left w:val="single" w:sz="4" w:space="0" w:color="auto"/>
                              <w:right w:val="single" w:sz="4" w:space="0" w:color="auto"/>
                            </w:tcBorders>
                            <w:shd w:val="clear" w:color="auto" w:fill="FFFFFF"/>
                          </w:tcPr>
                          <w:p w14:paraId="7D3AEE97" w14:textId="77777777" w:rsidR="00B72D2D" w:rsidRDefault="00B72D2D">
                            <w:pPr>
                              <w:rPr>
                                <w:sz w:val="10"/>
                                <w:szCs w:val="10"/>
                              </w:rPr>
                            </w:pPr>
                          </w:p>
                        </w:tc>
                      </w:tr>
                      <w:tr w:rsidR="00B72D2D" w14:paraId="0669C565" w14:textId="77777777">
                        <w:trPr>
                          <w:trHeight w:hRule="exact" w:val="312"/>
                          <w:jc w:val="center"/>
                        </w:trPr>
                        <w:tc>
                          <w:tcPr>
                            <w:tcW w:w="3024" w:type="dxa"/>
                            <w:tcBorders>
                              <w:top w:val="single" w:sz="4" w:space="0" w:color="auto"/>
                              <w:left w:val="single" w:sz="4" w:space="0" w:color="auto"/>
                            </w:tcBorders>
                            <w:shd w:val="clear" w:color="auto" w:fill="FFFFFF"/>
                            <w:vAlign w:val="bottom"/>
                          </w:tcPr>
                          <w:p w14:paraId="257A47E0" w14:textId="77777777" w:rsidR="00B72D2D" w:rsidRDefault="00B72D2D">
                            <w:pPr>
                              <w:pStyle w:val="Bodytext20"/>
                              <w:shd w:val="clear" w:color="auto" w:fill="auto"/>
                              <w:spacing w:before="0" w:line="190" w:lineRule="exact"/>
                              <w:ind w:right="1480" w:firstLine="0"/>
                              <w:jc w:val="right"/>
                            </w:pPr>
                            <w:r>
                              <w:rPr>
                                <w:rStyle w:val="Bodytext2614pt"/>
                              </w:rPr>
                              <w:t>, 1.0</w:t>
                            </w:r>
                          </w:p>
                        </w:tc>
                        <w:tc>
                          <w:tcPr>
                            <w:tcW w:w="3053" w:type="dxa"/>
                            <w:tcBorders>
                              <w:top w:val="single" w:sz="4" w:space="0" w:color="auto"/>
                              <w:left w:val="single" w:sz="4" w:space="0" w:color="auto"/>
                              <w:right w:val="single" w:sz="4" w:space="0" w:color="auto"/>
                            </w:tcBorders>
                            <w:shd w:val="clear" w:color="auto" w:fill="FFFFFF"/>
                          </w:tcPr>
                          <w:p w14:paraId="5F2415EB" w14:textId="77777777" w:rsidR="00B72D2D" w:rsidRDefault="00B72D2D">
                            <w:pPr>
                              <w:rPr>
                                <w:sz w:val="10"/>
                                <w:szCs w:val="10"/>
                              </w:rPr>
                            </w:pPr>
                          </w:p>
                        </w:tc>
                      </w:tr>
                      <w:tr w:rsidR="00B72D2D" w14:paraId="404A1A90" w14:textId="77777777">
                        <w:trPr>
                          <w:trHeight w:hRule="exact" w:val="317"/>
                          <w:jc w:val="center"/>
                        </w:trPr>
                        <w:tc>
                          <w:tcPr>
                            <w:tcW w:w="3024" w:type="dxa"/>
                            <w:tcBorders>
                              <w:top w:val="single" w:sz="4" w:space="0" w:color="auto"/>
                              <w:left w:val="single" w:sz="4" w:space="0" w:color="auto"/>
                            </w:tcBorders>
                            <w:shd w:val="clear" w:color="auto" w:fill="FFFFFF"/>
                            <w:vAlign w:val="bottom"/>
                          </w:tcPr>
                          <w:p w14:paraId="22C6722F" w14:textId="77777777" w:rsidR="00B72D2D" w:rsidRDefault="00B72D2D">
                            <w:pPr>
                              <w:pStyle w:val="Bodytext20"/>
                              <w:shd w:val="clear" w:color="auto" w:fill="auto"/>
                              <w:spacing w:before="0" w:line="190" w:lineRule="exact"/>
                              <w:ind w:right="1480" w:firstLine="0"/>
                              <w:jc w:val="right"/>
                            </w:pPr>
                            <w:r>
                              <w:rPr>
                                <w:rStyle w:val="Bodytext2614pt"/>
                              </w:rPr>
                              <w:t>; 1.5</w:t>
                            </w:r>
                          </w:p>
                        </w:tc>
                        <w:tc>
                          <w:tcPr>
                            <w:tcW w:w="3053" w:type="dxa"/>
                            <w:tcBorders>
                              <w:top w:val="single" w:sz="4" w:space="0" w:color="auto"/>
                              <w:left w:val="single" w:sz="4" w:space="0" w:color="auto"/>
                              <w:right w:val="single" w:sz="4" w:space="0" w:color="auto"/>
                            </w:tcBorders>
                            <w:shd w:val="clear" w:color="auto" w:fill="FFFFFF"/>
                          </w:tcPr>
                          <w:p w14:paraId="32173B49" w14:textId="77777777" w:rsidR="00B72D2D" w:rsidRDefault="00B72D2D">
                            <w:pPr>
                              <w:rPr>
                                <w:sz w:val="10"/>
                                <w:szCs w:val="10"/>
                              </w:rPr>
                            </w:pPr>
                          </w:p>
                        </w:tc>
                      </w:tr>
                      <w:tr w:rsidR="00B72D2D" w14:paraId="5FBF7735" w14:textId="77777777">
                        <w:trPr>
                          <w:trHeight w:hRule="exact" w:val="312"/>
                          <w:jc w:val="center"/>
                        </w:trPr>
                        <w:tc>
                          <w:tcPr>
                            <w:tcW w:w="3024" w:type="dxa"/>
                            <w:tcBorders>
                              <w:top w:val="single" w:sz="4" w:space="0" w:color="auto"/>
                              <w:left w:val="single" w:sz="4" w:space="0" w:color="auto"/>
                            </w:tcBorders>
                            <w:shd w:val="clear" w:color="auto" w:fill="FFFFFF"/>
                            <w:vAlign w:val="bottom"/>
                          </w:tcPr>
                          <w:p w14:paraId="75E9E53E" w14:textId="77777777" w:rsidR="00B72D2D" w:rsidRDefault="00B72D2D">
                            <w:pPr>
                              <w:pStyle w:val="Bodytext20"/>
                              <w:shd w:val="clear" w:color="auto" w:fill="auto"/>
                              <w:spacing w:before="0" w:line="190" w:lineRule="exact"/>
                              <w:ind w:right="1480" w:firstLine="0"/>
                              <w:jc w:val="right"/>
                            </w:pPr>
                            <w:r>
                              <w:rPr>
                                <w:rStyle w:val="Bodytext2614pt"/>
                              </w:rPr>
                              <w:t>2.0</w:t>
                            </w:r>
                          </w:p>
                        </w:tc>
                        <w:tc>
                          <w:tcPr>
                            <w:tcW w:w="3053" w:type="dxa"/>
                            <w:tcBorders>
                              <w:top w:val="single" w:sz="4" w:space="0" w:color="auto"/>
                              <w:left w:val="single" w:sz="4" w:space="0" w:color="auto"/>
                              <w:right w:val="single" w:sz="4" w:space="0" w:color="auto"/>
                            </w:tcBorders>
                            <w:shd w:val="clear" w:color="auto" w:fill="FFFFFF"/>
                          </w:tcPr>
                          <w:p w14:paraId="290C810C" w14:textId="77777777" w:rsidR="00B72D2D" w:rsidRDefault="00B72D2D">
                            <w:pPr>
                              <w:rPr>
                                <w:sz w:val="10"/>
                                <w:szCs w:val="10"/>
                              </w:rPr>
                            </w:pPr>
                          </w:p>
                        </w:tc>
                      </w:tr>
                      <w:tr w:rsidR="00B72D2D" w14:paraId="4AC18327" w14:textId="77777777">
                        <w:trPr>
                          <w:trHeight w:hRule="exact" w:val="312"/>
                          <w:jc w:val="center"/>
                        </w:trPr>
                        <w:tc>
                          <w:tcPr>
                            <w:tcW w:w="3024" w:type="dxa"/>
                            <w:tcBorders>
                              <w:top w:val="single" w:sz="4" w:space="0" w:color="auto"/>
                              <w:left w:val="single" w:sz="4" w:space="0" w:color="auto"/>
                            </w:tcBorders>
                            <w:shd w:val="clear" w:color="auto" w:fill="FFFFFF"/>
                            <w:vAlign w:val="bottom"/>
                          </w:tcPr>
                          <w:p w14:paraId="4F4D21E4" w14:textId="77777777" w:rsidR="00B72D2D" w:rsidRDefault="00B72D2D">
                            <w:pPr>
                              <w:pStyle w:val="Bodytext20"/>
                              <w:shd w:val="clear" w:color="auto" w:fill="auto"/>
                              <w:spacing w:before="0" w:line="190" w:lineRule="exact"/>
                              <w:ind w:right="1480" w:firstLine="0"/>
                              <w:jc w:val="right"/>
                            </w:pPr>
                            <w:r>
                              <w:rPr>
                                <w:rStyle w:val="Bodytext2614pt"/>
                              </w:rPr>
                              <w:t>2.5</w:t>
                            </w:r>
                          </w:p>
                        </w:tc>
                        <w:tc>
                          <w:tcPr>
                            <w:tcW w:w="3053" w:type="dxa"/>
                            <w:tcBorders>
                              <w:top w:val="single" w:sz="4" w:space="0" w:color="auto"/>
                              <w:left w:val="single" w:sz="4" w:space="0" w:color="auto"/>
                              <w:right w:val="single" w:sz="4" w:space="0" w:color="auto"/>
                            </w:tcBorders>
                            <w:shd w:val="clear" w:color="auto" w:fill="FFFFFF"/>
                          </w:tcPr>
                          <w:p w14:paraId="5D1A0869" w14:textId="77777777" w:rsidR="00B72D2D" w:rsidRDefault="00B72D2D">
                            <w:pPr>
                              <w:rPr>
                                <w:sz w:val="10"/>
                                <w:szCs w:val="10"/>
                              </w:rPr>
                            </w:pPr>
                          </w:p>
                        </w:tc>
                      </w:tr>
                      <w:tr w:rsidR="00B72D2D" w14:paraId="00A72FAB" w14:textId="77777777">
                        <w:trPr>
                          <w:trHeight w:hRule="exact" w:val="408"/>
                          <w:jc w:val="center"/>
                        </w:trPr>
                        <w:tc>
                          <w:tcPr>
                            <w:tcW w:w="3024" w:type="dxa"/>
                            <w:tcBorders>
                              <w:top w:val="single" w:sz="4" w:space="0" w:color="auto"/>
                              <w:left w:val="single" w:sz="4" w:space="0" w:color="auto"/>
                              <w:bottom w:val="single" w:sz="4" w:space="0" w:color="auto"/>
                            </w:tcBorders>
                            <w:shd w:val="clear" w:color="auto" w:fill="FFFFFF"/>
                          </w:tcPr>
                          <w:p w14:paraId="7CD1554B" w14:textId="77777777" w:rsidR="00B72D2D" w:rsidRDefault="00B72D2D">
                            <w:pPr>
                              <w:pStyle w:val="Bodytext20"/>
                              <w:shd w:val="clear" w:color="auto" w:fill="auto"/>
                              <w:spacing w:before="0" w:line="190" w:lineRule="exact"/>
                              <w:ind w:right="1480" w:firstLine="0"/>
                              <w:jc w:val="right"/>
                            </w:pPr>
                            <w:r>
                              <w:rPr>
                                <w:rStyle w:val="Bodytext2614pt"/>
                              </w:rPr>
                              <w:t>5.0</w:t>
                            </w:r>
                          </w:p>
                        </w:tc>
                        <w:tc>
                          <w:tcPr>
                            <w:tcW w:w="3053" w:type="dxa"/>
                            <w:tcBorders>
                              <w:top w:val="single" w:sz="4" w:space="0" w:color="auto"/>
                              <w:left w:val="single" w:sz="4" w:space="0" w:color="auto"/>
                              <w:bottom w:val="single" w:sz="4" w:space="0" w:color="auto"/>
                              <w:right w:val="single" w:sz="4" w:space="0" w:color="auto"/>
                            </w:tcBorders>
                            <w:shd w:val="clear" w:color="auto" w:fill="FFFFFF"/>
                          </w:tcPr>
                          <w:p w14:paraId="05C20E31" w14:textId="77777777" w:rsidR="00B72D2D" w:rsidRDefault="00B72D2D">
                            <w:pPr>
                              <w:pStyle w:val="Bodytext20"/>
                              <w:shd w:val="clear" w:color="auto" w:fill="auto"/>
                              <w:spacing w:before="0" w:line="190" w:lineRule="exact"/>
                              <w:ind w:firstLine="0"/>
                              <w:jc w:val="center"/>
                            </w:pPr>
                            <w:r>
                              <w:rPr>
                                <w:rStyle w:val="Bodytext2614pt"/>
                              </w:rPr>
                              <w:t>0.35</w:t>
                            </w:r>
                          </w:p>
                        </w:tc>
                      </w:tr>
                    </w:tbl>
                    <w:p w14:paraId="28DC59A3" w14:textId="77777777" w:rsidR="00B72D2D" w:rsidRDefault="00B72D2D" w:rsidP="00453AE5">
                      <w:pPr>
                        <w:rPr>
                          <w:sz w:val="2"/>
                          <w:szCs w:val="2"/>
                        </w:rPr>
                      </w:pPr>
                    </w:p>
                  </w:txbxContent>
                </v:textbox>
                <w10:wrap anchorx="margin"/>
              </v:shape>
            </w:pict>
          </mc:Fallback>
        </mc:AlternateContent>
      </w:r>
    </w:p>
    <w:p w14:paraId="7C745AE7" w14:textId="77777777" w:rsidR="00453AE5" w:rsidRDefault="00453AE5" w:rsidP="00453AE5">
      <w:pPr>
        <w:spacing w:line="360" w:lineRule="exact"/>
      </w:pPr>
    </w:p>
    <w:p w14:paraId="16D05285" w14:textId="77777777" w:rsidR="00453AE5" w:rsidRDefault="00453AE5" w:rsidP="00453AE5">
      <w:pPr>
        <w:spacing w:line="360" w:lineRule="exact"/>
      </w:pPr>
    </w:p>
    <w:p w14:paraId="50FA82DF" w14:textId="77777777" w:rsidR="00453AE5" w:rsidRDefault="00453AE5" w:rsidP="00453AE5">
      <w:pPr>
        <w:spacing w:line="360" w:lineRule="exact"/>
      </w:pPr>
    </w:p>
    <w:p w14:paraId="357B7496" w14:textId="77777777" w:rsidR="00453AE5" w:rsidRDefault="00453AE5" w:rsidP="00453AE5">
      <w:pPr>
        <w:spacing w:line="360" w:lineRule="exact"/>
      </w:pPr>
    </w:p>
    <w:p w14:paraId="5C347495" w14:textId="77777777" w:rsidR="00453AE5" w:rsidRDefault="00453AE5" w:rsidP="00453AE5">
      <w:pPr>
        <w:spacing w:line="360" w:lineRule="exact"/>
      </w:pPr>
    </w:p>
    <w:p w14:paraId="63696D04" w14:textId="77777777" w:rsidR="00453AE5" w:rsidRDefault="00453AE5" w:rsidP="00453AE5">
      <w:pPr>
        <w:spacing w:line="360" w:lineRule="exact"/>
      </w:pPr>
    </w:p>
    <w:p w14:paraId="5E881A14" w14:textId="77777777" w:rsidR="00453AE5" w:rsidRDefault="00453AE5" w:rsidP="00453AE5">
      <w:pPr>
        <w:spacing w:line="360" w:lineRule="exact"/>
      </w:pPr>
    </w:p>
    <w:p w14:paraId="265D5320" w14:textId="77777777" w:rsidR="00453AE5" w:rsidRDefault="00453AE5" w:rsidP="00453AE5">
      <w:pPr>
        <w:spacing w:line="360" w:lineRule="exact"/>
      </w:pPr>
    </w:p>
    <w:p w14:paraId="654AAEA4" w14:textId="77777777" w:rsidR="00453AE5" w:rsidRDefault="00453AE5" w:rsidP="00453AE5">
      <w:pPr>
        <w:spacing w:line="360" w:lineRule="exact"/>
      </w:pPr>
    </w:p>
    <w:p w14:paraId="7D1AB65F" w14:textId="77777777" w:rsidR="00453AE5" w:rsidRDefault="00453AE5" w:rsidP="00453AE5">
      <w:pPr>
        <w:spacing w:line="360" w:lineRule="exact"/>
      </w:pPr>
    </w:p>
    <w:p w14:paraId="04D350D4" w14:textId="77777777" w:rsidR="00453AE5" w:rsidRDefault="00453AE5" w:rsidP="00453AE5">
      <w:pPr>
        <w:spacing w:line="360" w:lineRule="exact"/>
      </w:pPr>
    </w:p>
    <w:p w14:paraId="39D0814D" w14:textId="77777777" w:rsidR="00453AE5" w:rsidRDefault="00453AE5" w:rsidP="00453AE5">
      <w:pPr>
        <w:spacing w:line="360" w:lineRule="exact"/>
      </w:pPr>
    </w:p>
    <w:p w14:paraId="0EFD27DD" w14:textId="77777777" w:rsidR="00453AE5" w:rsidRDefault="00453AE5" w:rsidP="00453AE5">
      <w:pPr>
        <w:spacing w:line="360" w:lineRule="exact"/>
      </w:pPr>
    </w:p>
    <w:p w14:paraId="20EF084D" w14:textId="77777777" w:rsidR="00453AE5" w:rsidRDefault="00453AE5" w:rsidP="00453AE5">
      <w:pPr>
        <w:spacing w:line="360" w:lineRule="exact"/>
      </w:pPr>
    </w:p>
    <w:p w14:paraId="0D1E4299" w14:textId="77777777" w:rsidR="00453AE5" w:rsidRDefault="00453AE5" w:rsidP="00453AE5">
      <w:pPr>
        <w:spacing w:line="360" w:lineRule="exact"/>
      </w:pPr>
    </w:p>
    <w:p w14:paraId="5CEDAC24" w14:textId="77777777" w:rsidR="00453AE5" w:rsidRDefault="00453AE5" w:rsidP="00453AE5">
      <w:pPr>
        <w:spacing w:line="360" w:lineRule="exact"/>
      </w:pPr>
    </w:p>
    <w:p w14:paraId="24F1C2A3" w14:textId="77777777" w:rsidR="00453AE5" w:rsidRDefault="00453AE5" w:rsidP="00453AE5">
      <w:pPr>
        <w:spacing w:line="360" w:lineRule="exact"/>
      </w:pPr>
    </w:p>
    <w:p w14:paraId="69C4ADB8" w14:textId="77777777" w:rsidR="00453AE5" w:rsidRDefault="00453AE5" w:rsidP="00453AE5">
      <w:pPr>
        <w:spacing w:line="360" w:lineRule="exact"/>
      </w:pPr>
    </w:p>
    <w:p w14:paraId="39496920" w14:textId="77777777" w:rsidR="00453AE5" w:rsidRDefault="00453AE5" w:rsidP="00453AE5">
      <w:pPr>
        <w:spacing w:line="360" w:lineRule="exact"/>
      </w:pPr>
    </w:p>
    <w:p w14:paraId="5052BF13" w14:textId="77777777" w:rsidR="00453AE5" w:rsidRDefault="00453AE5" w:rsidP="00453AE5">
      <w:pPr>
        <w:spacing w:line="360" w:lineRule="exact"/>
      </w:pPr>
    </w:p>
    <w:p w14:paraId="11791C90" w14:textId="77777777" w:rsidR="00453AE5" w:rsidRDefault="00453AE5" w:rsidP="00453AE5">
      <w:pPr>
        <w:spacing w:line="360" w:lineRule="exact"/>
      </w:pPr>
    </w:p>
    <w:p w14:paraId="6E497FED" w14:textId="77777777" w:rsidR="00453AE5" w:rsidRDefault="00453AE5" w:rsidP="00453AE5">
      <w:pPr>
        <w:spacing w:line="360" w:lineRule="exact"/>
      </w:pPr>
    </w:p>
    <w:p w14:paraId="14BD891B" w14:textId="77777777" w:rsidR="00453AE5" w:rsidRDefault="00453AE5" w:rsidP="00453AE5">
      <w:pPr>
        <w:spacing w:line="360" w:lineRule="exact"/>
      </w:pPr>
    </w:p>
    <w:p w14:paraId="46419AC3" w14:textId="77777777" w:rsidR="00453AE5" w:rsidRDefault="00453AE5" w:rsidP="00453AE5">
      <w:pPr>
        <w:spacing w:line="360" w:lineRule="exact"/>
      </w:pPr>
    </w:p>
    <w:p w14:paraId="5DDB0F64" w14:textId="77777777" w:rsidR="00453AE5" w:rsidRDefault="00453AE5" w:rsidP="00453AE5">
      <w:pPr>
        <w:spacing w:line="360" w:lineRule="exact"/>
      </w:pPr>
    </w:p>
    <w:p w14:paraId="37EA6664" w14:textId="77777777" w:rsidR="00453AE5" w:rsidRDefault="00453AE5" w:rsidP="00453AE5">
      <w:pPr>
        <w:spacing w:line="360" w:lineRule="exact"/>
      </w:pPr>
    </w:p>
    <w:p w14:paraId="3666D5DB" w14:textId="77777777" w:rsidR="00453AE5" w:rsidRDefault="00453AE5" w:rsidP="00453AE5">
      <w:pPr>
        <w:spacing w:line="360" w:lineRule="exact"/>
      </w:pPr>
    </w:p>
    <w:p w14:paraId="22270FFF" w14:textId="77777777" w:rsidR="00453AE5" w:rsidRDefault="00453AE5" w:rsidP="00453AE5">
      <w:pPr>
        <w:spacing w:line="360" w:lineRule="exact"/>
      </w:pPr>
    </w:p>
    <w:p w14:paraId="4F9D7085" w14:textId="77777777" w:rsidR="00453AE5" w:rsidRDefault="00453AE5" w:rsidP="00453AE5">
      <w:pPr>
        <w:spacing w:line="360" w:lineRule="exact"/>
      </w:pPr>
    </w:p>
    <w:p w14:paraId="65F271B6" w14:textId="77777777" w:rsidR="00453AE5" w:rsidRDefault="00453AE5" w:rsidP="00453AE5">
      <w:pPr>
        <w:spacing w:line="360" w:lineRule="exact"/>
      </w:pPr>
    </w:p>
    <w:p w14:paraId="21013354" w14:textId="77777777" w:rsidR="00453AE5" w:rsidRDefault="00453AE5" w:rsidP="00453AE5">
      <w:pPr>
        <w:pStyle w:val="Bodytext20"/>
        <w:framePr w:w="595" w:h="797" w:wrap="none" w:vAnchor="text" w:hAnchor="margin" w:x="4686" w:y="3353"/>
        <w:shd w:val="clear" w:color="auto" w:fill="auto"/>
        <w:spacing w:before="0" w:line="370" w:lineRule="exact"/>
        <w:ind w:firstLine="0"/>
        <w:jc w:val="center"/>
      </w:pPr>
      <w:r>
        <w:rPr>
          <w:rStyle w:val="Bodytext2Exact"/>
        </w:rPr>
        <w:t>4?</w:t>
      </w:r>
      <w:r>
        <w:rPr>
          <w:rStyle w:val="Bodytext2Italic"/>
        </w:rPr>
        <w:t>tA</w:t>
      </w:r>
      <w:r>
        <w:rPr>
          <w:rStyle w:val="Bodytext2Italic"/>
          <w:vertAlign w:val="subscript"/>
        </w:rPr>
        <w:t>6</w:t>
      </w:r>
      <w:r>
        <w:rPr>
          <w:rStyle w:val="Bodytext2Italic"/>
          <w:vertAlign w:val="subscript"/>
        </w:rPr>
        <w:br/>
      </w:r>
      <w:r>
        <w:rPr>
          <w:rStyle w:val="Bodytext2Exact"/>
        </w:rPr>
        <w:t>A</w:t>
      </w:r>
      <w:r>
        <w:rPr>
          <w:rStyle w:val="Bodytext2Exact"/>
          <w:vertAlign w:val="superscript"/>
        </w:rPr>
        <w:t>2</w:t>
      </w:r>
    </w:p>
    <w:p w14:paraId="461AD9AF" w14:textId="77777777" w:rsidR="00453AE5" w:rsidRDefault="00453AE5" w:rsidP="00453AE5">
      <w:pPr>
        <w:pStyle w:val="Bodytext300"/>
        <w:framePr w:w="802" w:h="345" w:wrap="none" w:vAnchor="text" w:hAnchor="margin" w:x="5617" w:y="3423"/>
        <w:shd w:val="clear" w:color="auto" w:fill="auto"/>
        <w:spacing w:before="0" w:after="0" w:line="260" w:lineRule="exact"/>
        <w:ind w:left="240"/>
      </w:pPr>
      <w:proofErr w:type="gramStart"/>
      <w:r>
        <w:rPr>
          <w:rStyle w:val="Bodytext30Spacing0ptExact"/>
          <w:i/>
          <w:iCs/>
        </w:rPr>
        <w:t>rf</w:t>
      </w:r>
      <w:r>
        <w:rPr>
          <w:rStyle w:val="Bodytext30Spacing0ptExact"/>
          <w:i/>
          <w:iCs/>
          <w:vertAlign w:val="superscript"/>
        </w:rPr>
        <w:t>2</w:t>
      </w:r>
      <w:r>
        <w:rPr>
          <w:rStyle w:val="Bodytext30Spacing0ptExact"/>
          <w:i/>
          <w:iCs/>
        </w:rPr>
        <w:t>A</w:t>
      </w:r>
      <w:r>
        <w:rPr>
          <w:rStyle w:val="Bodytext30Spacing0ptExact"/>
          <w:i/>
          <w:iCs/>
          <w:vertAlign w:val="subscript"/>
        </w:rPr>
        <w:t>e</w:t>
      </w:r>
      <w:proofErr w:type="gramEnd"/>
    </w:p>
    <w:p w14:paraId="0F1DE2F2" w14:textId="77777777" w:rsidR="00453AE5" w:rsidRDefault="00453AE5" w:rsidP="00453AE5">
      <w:pPr>
        <w:pStyle w:val="Bodytext20"/>
        <w:framePr w:w="8832" w:h="3059" w:wrap="none" w:vAnchor="text" w:hAnchor="margin" w:x="846" w:y="4223"/>
        <w:shd w:val="clear" w:color="auto" w:fill="auto"/>
        <w:spacing w:before="0" w:after="142" w:line="260" w:lineRule="exact"/>
        <w:ind w:firstLine="34"/>
        <w:jc w:val="left"/>
      </w:pPr>
      <w:proofErr w:type="gramStart"/>
      <w:r>
        <w:rPr>
          <w:rStyle w:val="Bodytext2Exact"/>
        </w:rPr>
        <w:t>where</w:t>
      </w:r>
      <w:proofErr w:type="gramEnd"/>
    </w:p>
    <w:p w14:paraId="089825A0" w14:textId="77777777" w:rsidR="00453AE5" w:rsidRDefault="00453AE5" w:rsidP="00453AE5">
      <w:pPr>
        <w:pStyle w:val="Bodytext20"/>
        <w:framePr w:w="8832" w:h="3059" w:wrap="none" w:vAnchor="text" w:hAnchor="margin" w:x="846" w:y="4223"/>
        <w:shd w:val="clear" w:color="auto" w:fill="auto"/>
        <w:spacing w:before="0" w:line="360" w:lineRule="exact"/>
        <w:ind w:left="640" w:right="4460" w:firstLine="0"/>
        <w:jc w:val="left"/>
      </w:pPr>
      <w:r>
        <w:rPr>
          <w:rStyle w:val="Bodytext2ItalicExact"/>
        </w:rPr>
        <w:t>G</w:t>
      </w:r>
      <w:r>
        <w:rPr>
          <w:rStyle w:val="Bodytext2Exact"/>
        </w:rPr>
        <w:t xml:space="preserve"> = antenna gain </w:t>
      </w:r>
      <w:r>
        <w:rPr>
          <w:rStyle w:val="Bodytext2ItalicExact"/>
        </w:rPr>
        <w:t>A</w:t>
      </w:r>
      <w:r>
        <w:rPr>
          <w:rStyle w:val="Bodytext2ItalicExact"/>
          <w:vertAlign w:val="subscript"/>
        </w:rPr>
        <w:t>e</w:t>
      </w:r>
      <w:r>
        <w:rPr>
          <w:rStyle w:val="Bodytext2ItalicExact"/>
        </w:rPr>
        <w:t xml:space="preserve"> =</w:t>
      </w:r>
      <w:r>
        <w:rPr>
          <w:rStyle w:val="Bodytext2Exact"/>
        </w:rPr>
        <w:t xml:space="preserve"> effective area / = carrier frequency c = speed of light (^3 X 10</w:t>
      </w:r>
      <w:r>
        <w:rPr>
          <w:rStyle w:val="Bodytext2Exact"/>
          <w:vertAlign w:val="superscript"/>
        </w:rPr>
        <w:t>8</w:t>
      </w:r>
      <w:r>
        <w:rPr>
          <w:rStyle w:val="Bodytext2Exact"/>
        </w:rPr>
        <w:t>m/s)</w:t>
      </w:r>
    </w:p>
    <w:p w14:paraId="4FE81815" w14:textId="77777777" w:rsidR="00453AE5" w:rsidRDefault="00453AE5" w:rsidP="00453AE5">
      <w:pPr>
        <w:pStyle w:val="Bodytext20"/>
        <w:framePr w:w="8832" w:h="3059" w:wrap="none" w:vAnchor="text" w:hAnchor="margin" w:x="846" w:y="4223"/>
        <w:shd w:val="clear" w:color="auto" w:fill="auto"/>
        <w:spacing w:before="0" w:after="182" w:line="360" w:lineRule="exact"/>
        <w:ind w:left="780" w:hanging="7"/>
        <w:jc w:val="left"/>
      </w:pPr>
      <w:r>
        <w:rPr>
          <w:rStyle w:val="Bodytext2Exact"/>
        </w:rPr>
        <w:t>A = carrier wavelength</w:t>
      </w:r>
    </w:p>
    <w:p w14:paraId="15F0B6DF" w14:textId="77777777" w:rsidR="00453AE5" w:rsidRDefault="00453AE5" w:rsidP="00453AE5">
      <w:pPr>
        <w:pStyle w:val="Bodytext20"/>
        <w:framePr w:w="8832" w:h="3059" w:wrap="none" w:vAnchor="text" w:hAnchor="margin" w:x="846" w:y="4223"/>
        <w:shd w:val="clear" w:color="auto" w:fill="auto"/>
        <w:spacing w:before="0" w:line="283" w:lineRule="exact"/>
        <w:ind w:firstLine="640"/>
        <w:jc w:val="left"/>
      </w:pPr>
      <w:r>
        <w:rPr>
          <w:rStyle w:val="Bodytext2Exact"/>
        </w:rPr>
        <w:t>Table 5.2 shows the antenna gain and effective area of some typical antenna shapes.</w:t>
      </w:r>
    </w:p>
    <w:p w14:paraId="4EA4494D" w14:textId="77777777" w:rsidR="00453AE5" w:rsidRDefault="00453AE5" w:rsidP="00453AE5">
      <w:pPr>
        <w:pStyle w:val="Bodytext20"/>
        <w:framePr w:w="8539" w:h="2169" w:wrap="none" w:vAnchor="text" w:hAnchor="margin" w:x="990" w:y="7811"/>
        <w:shd w:val="clear" w:color="auto" w:fill="auto"/>
        <w:spacing w:before="0" w:after="122"/>
        <w:ind w:firstLine="56"/>
      </w:pPr>
      <w:r>
        <w:rPr>
          <w:rStyle w:val="Bodytext2BoldExact"/>
        </w:rPr>
        <w:t xml:space="preserve">Example 5.1 </w:t>
      </w:r>
      <w:r>
        <w:rPr>
          <w:rStyle w:val="Bodytext2Exact"/>
        </w:rPr>
        <w:t xml:space="preserve">For a parabolic reflective antenna with a diameter of 2 m. operating at 12 GHz, what </w:t>
      </w:r>
      <w:proofErr w:type="gramStart"/>
      <w:r>
        <w:rPr>
          <w:rStyle w:val="Bodytext2Exact"/>
        </w:rPr>
        <w:t>is</w:t>
      </w:r>
      <w:proofErr w:type="gramEnd"/>
      <w:r>
        <w:rPr>
          <w:rStyle w:val="Bodytext2Exact"/>
        </w:rPr>
        <w:t xml:space="preserve"> the effective area and the antenna gain? We have an area of </w:t>
      </w:r>
      <w:r>
        <w:rPr>
          <w:rStyle w:val="Bodytext2ItalicExact"/>
        </w:rPr>
        <w:t>A = irr</w:t>
      </w:r>
      <w:r>
        <w:rPr>
          <w:rStyle w:val="Bodytext2ItalicExact"/>
          <w:vertAlign w:val="superscript"/>
        </w:rPr>
        <w:t>2</w:t>
      </w:r>
      <w:r>
        <w:rPr>
          <w:rStyle w:val="Bodytext2ItalicExact"/>
        </w:rPr>
        <w:t xml:space="preserve"> = v</w:t>
      </w:r>
      <w:r>
        <w:rPr>
          <w:rStyle w:val="Bodytext2Exact"/>
        </w:rPr>
        <w:t xml:space="preserve"> and an effective area of </w:t>
      </w:r>
      <w:r>
        <w:rPr>
          <w:rStyle w:val="Bodytext2ItalicExact"/>
        </w:rPr>
        <w:t>A</w:t>
      </w:r>
      <w:r>
        <w:rPr>
          <w:rStyle w:val="Bodytext2ItalicExact"/>
          <w:vertAlign w:val="subscript"/>
        </w:rPr>
        <w:t>e</w:t>
      </w:r>
      <w:r>
        <w:rPr>
          <w:rStyle w:val="Bodytext2Exact"/>
        </w:rPr>
        <w:t xml:space="preserve"> = 0.56-77. The wavelength is A = </w:t>
      </w:r>
      <w:proofErr w:type="gramStart"/>
      <w:r>
        <w:rPr>
          <w:rStyle w:val="Bodytext2ItalicExact"/>
        </w:rPr>
        <w:t>c/f</w:t>
      </w:r>
      <w:proofErr w:type="gramEnd"/>
      <w:r>
        <w:rPr>
          <w:rStyle w:val="Bodytext2ItalicExact"/>
        </w:rPr>
        <w:t xml:space="preserve"> </w:t>
      </w:r>
      <w:r>
        <w:rPr>
          <w:rStyle w:val="Bodytext2Exact"/>
        </w:rPr>
        <w:t xml:space="preserve">= (3 </w:t>
      </w:r>
      <w:r>
        <w:rPr>
          <w:rStyle w:val="Bodytext2614pt"/>
        </w:rPr>
        <w:t xml:space="preserve">X </w:t>
      </w:r>
      <w:r>
        <w:rPr>
          <w:rStyle w:val="Bodytext2Exact"/>
        </w:rPr>
        <w:t>10</w:t>
      </w:r>
      <w:r>
        <w:rPr>
          <w:rStyle w:val="Bodytext2Exact"/>
          <w:vertAlign w:val="superscript"/>
        </w:rPr>
        <w:t>8</w:t>
      </w:r>
      <w:r>
        <w:rPr>
          <w:rStyle w:val="Bodytext2Exact"/>
        </w:rPr>
        <w:t xml:space="preserve">)/(12 </w:t>
      </w:r>
      <w:r>
        <w:rPr>
          <w:rStyle w:val="Bodytext2614pt"/>
        </w:rPr>
        <w:t xml:space="preserve">x </w:t>
      </w:r>
      <w:r>
        <w:rPr>
          <w:rStyle w:val="Bodytext2Exact"/>
        </w:rPr>
        <w:t>10</w:t>
      </w:r>
      <w:r>
        <w:rPr>
          <w:rStyle w:val="Bodytext2Exact"/>
          <w:vertAlign w:val="superscript"/>
        </w:rPr>
        <w:t>9</w:t>
      </w:r>
      <w:r>
        <w:rPr>
          <w:rStyle w:val="Bodytext2Exact"/>
        </w:rPr>
        <w:t>) = 0.025 m. Then</w:t>
      </w:r>
    </w:p>
    <w:p w14:paraId="0F9CE2F8" w14:textId="77777777" w:rsidR="00453AE5" w:rsidRDefault="00453AE5" w:rsidP="00453AE5">
      <w:pPr>
        <w:pStyle w:val="Bodytext20"/>
        <w:framePr w:w="8539" w:h="2169" w:wrap="none" w:vAnchor="text" w:hAnchor="margin" w:x="990" w:y="7811"/>
        <w:shd w:val="clear" w:color="auto" w:fill="auto"/>
        <w:spacing w:before="0" w:line="360" w:lineRule="exact"/>
        <w:ind w:left="2140" w:right="2100" w:firstLine="198"/>
        <w:jc w:val="left"/>
      </w:pPr>
      <w:r>
        <w:rPr>
          <w:rStyle w:val="Bodytext2ItalicExact"/>
        </w:rPr>
        <w:t>G =</w:t>
      </w:r>
      <w:r>
        <w:rPr>
          <w:rStyle w:val="Bodytext2Exact"/>
        </w:rPr>
        <w:t xml:space="preserve"> (7A)/A</w:t>
      </w:r>
      <w:r>
        <w:rPr>
          <w:rStyle w:val="Bodytext2Exact"/>
          <w:vertAlign w:val="superscript"/>
        </w:rPr>
        <w:t>2</w:t>
      </w:r>
      <w:r>
        <w:rPr>
          <w:rStyle w:val="Bodytext2Exact"/>
        </w:rPr>
        <w:t xml:space="preserve"> = (7 </w:t>
      </w:r>
      <w:r>
        <w:rPr>
          <w:rStyle w:val="Bodytext2614pt"/>
        </w:rPr>
        <w:t xml:space="preserve">X </w:t>
      </w:r>
      <w:r>
        <w:rPr>
          <w:rStyle w:val="Bodytext2Exact"/>
        </w:rPr>
        <w:t>7t)/(</w:t>
      </w:r>
      <w:proofErr w:type="gramStart"/>
      <w:r>
        <w:rPr>
          <w:rStyle w:val="Bodytext2Exact"/>
        </w:rPr>
        <w:t>0.025)</w:t>
      </w:r>
      <w:r>
        <w:rPr>
          <w:rStyle w:val="Bodytext2Exact"/>
          <w:vertAlign w:val="superscript"/>
        </w:rPr>
        <w:t>2</w:t>
      </w:r>
      <w:proofErr w:type="gramEnd"/>
      <w:r>
        <w:rPr>
          <w:rStyle w:val="Bodytext2Exact"/>
        </w:rPr>
        <w:t xml:space="preserve"> = 35,186 </w:t>
      </w:r>
      <w:r>
        <w:rPr>
          <w:rStyle w:val="Bodytext2ItalicExact"/>
        </w:rPr>
        <w:t>G^</w:t>
      </w:r>
      <w:r>
        <w:rPr>
          <w:rStyle w:val="Bodytext2ItalicExact"/>
          <w:vertAlign w:val="subscript"/>
        </w:rPr>
        <w:t>b</w:t>
      </w:r>
      <w:r>
        <w:rPr>
          <w:rStyle w:val="Bodytext2Exact"/>
        </w:rPr>
        <w:t xml:space="preserve"> = 45.46 dB</w:t>
      </w:r>
    </w:p>
    <w:p w14:paraId="10BC0F53" w14:textId="77777777" w:rsidR="00453AE5" w:rsidRDefault="00453AE5" w:rsidP="00453AE5">
      <w:pPr>
        <w:spacing w:line="360" w:lineRule="exact"/>
      </w:pPr>
      <w:r>
        <w:rPr>
          <w:noProof/>
        </w:rPr>
        <mc:AlternateContent>
          <mc:Choice Requires="wps">
            <w:drawing>
              <wp:anchor distT="0" distB="0" distL="63500" distR="63500" simplePos="0" relativeHeight="251725824" behindDoc="0" locked="0" layoutInCell="1" allowOverlap="1" wp14:anchorId="35C5AC9F" wp14:editId="7B7C2B3F">
                <wp:simplePos x="0" y="0"/>
                <wp:positionH relativeFrom="margin">
                  <wp:posOffset>542290</wp:posOffset>
                </wp:positionH>
                <wp:positionV relativeFrom="paragraph">
                  <wp:posOffset>351155</wp:posOffset>
                </wp:positionV>
                <wp:extent cx="5608320" cy="1645920"/>
                <wp:effectExtent l="0" t="3810" r="4445" b="0"/>
                <wp:wrapNone/>
                <wp:docPr id="24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320" cy="164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18C6C" w14:textId="77777777" w:rsidR="00B72D2D" w:rsidRDefault="00B72D2D" w:rsidP="00453AE5">
                            <w:pPr>
                              <w:pStyle w:val="Bodytext20"/>
                              <w:shd w:val="clear" w:color="auto" w:fill="auto"/>
                              <w:spacing w:before="0"/>
                              <w:ind w:firstLine="35"/>
                            </w:pPr>
                            <w:proofErr w:type="gramStart"/>
                            <w:r>
                              <w:rPr>
                                <w:rStyle w:val="Bodytext2Exact"/>
                              </w:rPr>
                              <w:t>if</w:t>
                            </w:r>
                            <w:proofErr w:type="gramEnd"/>
                            <w:r>
                              <w:rPr>
                                <w:rStyle w:val="Bodytext2Exact"/>
                              </w:rPr>
                              <w:t xml:space="preserve"> an antenna has a gain of 3 dB, that antenna improves upon the isotropic antenna in that direction by 3 dB, or a factor of 2. The increased power radiated in a given direction is at the expense of other directions. In effect, increased power is radiated in one direction by reducing the power radiated in other directions. It is important to note that antenna gain does not refer to obtaining more output power than input power but rather to directionality.</w:t>
                            </w:r>
                          </w:p>
                          <w:p w14:paraId="55E4CDA8" w14:textId="77777777" w:rsidR="00B72D2D" w:rsidRDefault="00B72D2D" w:rsidP="00453AE5">
                            <w:pPr>
                              <w:pStyle w:val="Bodytext20"/>
                              <w:shd w:val="clear" w:color="auto" w:fill="auto"/>
                              <w:spacing w:before="0"/>
                              <w:ind w:firstLine="619"/>
                            </w:pPr>
                            <w:r>
                              <w:rPr>
                                <w:rStyle w:val="Bodytext2Exact"/>
                              </w:rPr>
                              <w:t xml:space="preserve">A concept related to that of antenna gain is the </w:t>
                            </w:r>
                            <w:r>
                              <w:rPr>
                                <w:rStyle w:val="Bodytext2BoldExact"/>
                              </w:rPr>
                              <w:t xml:space="preserve">effective area </w:t>
                            </w:r>
                            <w:r>
                              <w:rPr>
                                <w:rStyle w:val="Bodytext2Exact"/>
                              </w:rPr>
                              <w:t>of an antenna. The effective area of an antenna is related to the physical size of the antenna and to its shape. The relationship between antenna gain and effective area is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5" o:spid="_x0000_s1074" type="#_x0000_t202" style="position:absolute;margin-left:42.7pt;margin-top:27.65pt;width:441.6pt;height:129.6pt;z-index:2517258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" filled="f" stroked="f">
                <v:textbox style="mso-fit-shape-to-text:t" inset="0,0,0,0">
                  <w:txbxContent>
                    <w:p w14:paraId="26318C6C" w14:textId="77777777" w:rsidR="00B72D2D" w:rsidRDefault="00B72D2D" w:rsidP="00453AE5">
                      <w:pPr>
                        <w:pStyle w:val="Bodytext20"/>
                        <w:shd w:val="clear" w:color="auto" w:fill="auto"/>
                        <w:spacing w:before="0"/>
                        <w:ind w:firstLine="35"/>
                      </w:pPr>
                      <w:proofErr w:type="gramStart"/>
                      <w:r>
                        <w:rPr>
                          <w:rStyle w:val="Bodytext2Exact"/>
                        </w:rPr>
                        <w:t>if</w:t>
                      </w:r>
                      <w:proofErr w:type="gramEnd"/>
                      <w:r>
                        <w:rPr>
                          <w:rStyle w:val="Bodytext2Exact"/>
                        </w:rPr>
                        <w:t xml:space="preserve"> an antenna has a gain of 3 dB, that antenna improves upon the isotropic antenna in that direction by 3 dB, or a factor of 2. The increased power radiated in a given direction is at the expense of other directions. In effect, increased power is radiated in one direction by reducing the power radiated in other directions. It is important to note that antenna gain does not refer to obtaining more output power than input power but rather to directionality.</w:t>
                      </w:r>
                    </w:p>
                    <w:p w14:paraId="55E4CDA8" w14:textId="77777777" w:rsidR="00B72D2D" w:rsidRDefault="00B72D2D" w:rsidP="00453AE5">
                      <w:pPr>
                        <w:pStyle w:val="Bodytext20"/>
                        <w:shd w:val="clear" w:color="auto" w:fill="auto"/>
                        <w:spacing w:before="0"/>
                        <w:ind w:firstLine="619"/>
                      </w:pPr>
                      <w:r>
                        <w:rPr>
                          <w:rStyle w:val="Bodytext2Exact"/>
                        </w:rPr>
                        <w:t xml:space="preserve">A concept related to that of antenna gain is the </w:t>
                      </w:r>
                      <w:r>
                        <w:rPr>
                          <w:rStyle w:val="Bodytext2BoldExact"/>
                        </w:rPr>
                        <w:t xml:space="preserve">effective area </w:t>
                      </w:r>
                      <w:r>
                        <w:rPr>
                          <w:rStyle w:val="Bodytext2Exact"/>
                        </w:rPr>
                        <w:t>of an antenna. The effective area of an antenna is related to the physical size of the antenna and to its shape. The relationship between antenna gain and effective area is</w:t>
                      </w:r>
                    </w:p>
                  </w:txbxContent>
                </v:textbox>
                <w10:wrap anchorx="margin"/>
              </v:shape>
            </w:pict>
          </mc:Fallback>
        </mc:AlternateContent>
      </w:r>
      <w:r>
        <w:rPr>
          <w:noProof/>
        </w:rPr>
        <mc:AlternateContent>
          <mc:Choice Requires="wps">
            <w:drawing>
              <wp:anchor distT="0" distB="0" distL="63500" distR="63500" simplePos="0" relativeHeight="251726848" behindDoc="0" locked="0" layoutInCell="1" allowOverlap="1" wp14:anchorId="659407C5" wp14:editId="7AFB0261">
                <wp:simplePos x="0" y="0"/>
                <wp:positionH relativeFrom="margin">
                  <wp:posOffset>2612390</wp:posOffset>
                </wp:positionH>
                <wp:positionV relativeFrom="paragraph">
                  <wp:posOffset>2303145</wp:posOffset>
                </wp:positionV>
                <wp:extent cx="323215" cy="165100"/>
                <wp:effectExtent l="635" t="3175" r="0" b="3175"/>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42CEB" w14:textId="77777777" w:rsidR="00B72D2D" w:rsidRDefault="00B72D2D" w:rsidP="00453AE5">
                            <w:pPr>
                              <w:pStyle w:val="Bodytext300"/>
                              <w:shd w:val="clear" w:color="auto" w:fill="auto"/>
                              <w:spacing w:before="0" w:after="0" w:line="260" w:lineRule="exact"/>
                              <w:ind w:firstLine="29"/>
                            </w:pPr>
                            <w:r>
                              <w:rPr>
                                <w:rStyle w:val="Bodytext30Spacing0ptExact"/>
                                <w:i/>
                                <w:iCs/>
                              </w:rPr>
                              <w:t>G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4" o:spid="_x0000_s1075" type="#_x0000_t202" style="position:absolute;margin-left:205.7pt;margin-top:181.35pt;width:25.45pt;height:13pt;z-index:2517268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" filled="f" stroked="f">
                <v:textbox style="mso-fit-shape-to-text:t" inset="0,0,0,0">
                  <w:txbxContent>
                    <w:p w14:paraId="6EE42CEB" w14:textId="77777777" w:rsidR="00B72D2D" w:rsidRDefault="00B72D2D" w:rsidP="00453AE5">
                      <w:pPr>
                        <w:pStyle w:val="Bodytext300"/>
                        <w:shd w:val="clear" w:color="auto" w:fill="auto"/>
                        <w:spacing w:before="0" w:after="0" w:line="260" w:lineRule="exact"/>
                        <w:ind w:firstLine="29"/>
                      </w:pPr>
                      <w:r>
                        <w:rPr>
                          <w:rStyle w:val="Bodytext30Spacing0ptExact"/>
                          <w:i/>
                          <w:iCs/>
                        </w:rPr>
                        <w:t>G =</w:t>
                      </w:r>
                    </w:p>
                  </w:txbxContent>
                </v:textbox>
                <w10:wrap anchorx="margin"/>
              </v:shape>
            </w:pict>
          </mc:Fallback>
        </mc:AlternateContent>
      </w:r>
      <w:r>
        <w:rPr>
          <w:noProof/>
        </w:rPr>
        <mc:AlternateContent>
          <mc:Choice Requires="wps">
            <w:drawing>
              <wp:anchor distT="0" distB="0" distL="63500" distR="63500" simplePos="0" relativeHeight="251727872" behindDoc="0" locked="0" layoutInCell="1" allowOverlap="1" wp14:anchorId="0A974013" wp14:editId="6781BDB1">
                <wp:simplePos x="0" y="0"/>
                <wp:positionH relativeFrom="margin">
                  <wp:posOffset>5794375</wp:posOffset>
                </wp:positionH>
                <wp:positionV relativeFrom="paragraph">
                  <wp:posOffset>2303145</wp:posOffset>
                </wp:positionV>
                <wp:extent cx="328930" cy="165100"/>
                <wp:effectExtent l="1270" t="3175" r="3175" b="3175"/>
                <wp:wrapNone/>
                <wp:docPr id="24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3DC86" w14:textId="77777777" w:rsidR="00B72D2D" w:rsidRDefault="00B72D2D" w:rsidP="00453AE5">
                            <w:pPr>
                              <w:pStyle w:val="Bodytext20"/>
                              <w:shd w:val="clear" w:color="auto" w:fill="auto"/>
                              <w:spacing w:before="0" w:line="260" w:lineRule="exact"/>
                              <w:ind w:firstLine="0"/>
                              <w:jc w:val="left"/>
                            </w:pPr>
                            <w:r>
                              <w:rPr>
                                <w:rStyle w:val="Bodytext2Exact"/>
                              </w:rPr>
                              <w:t>(5.1)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3" o:spid="_x0000_s1076" type="#_x0000_t202" style="position:absolute;margin-left:456.25pt;margin-top:181.35pt;width:25.9pt;height:13pt;z-index:2517278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" filled="f" stroked="f">
                <v:textbox style="mso-fit-shape-to-text:t" inset="0,0,0,0">
                  <w:txbxContent>
                    <w:p w14:paraId="7DC3DC86" w14:textId="77777777" w:rsidR="00B72D2D" w:rsidRDefault="00B72D2D" w:rsidP="00453AE5">
                      <w:pPr>
                        <w:pStyle w:val="Bodytext20"/>
                        <w:shd w:val="clear" w:color="auto" w:fill="auto"/>
                        <w:spacing w:before="0" w:line="260" w:lineRule="exact"/>
                        <w:ind w:firstLine="0"/>
                        <w:jc w:val="left"/>
                      </w:pPr>
                      <w:r>
                        <w:rPr>
                          <w:rStyle w:val="Bodytext2Exact"/>
                        </w:rPr>
                        <w:t>(5.1)</w:t>
                      </w:r>
                    </w:p>
                  </w:txbxContent>
                </v:textbox>
                <w10:wrap anchorx="margin"/>
              </v:shape>
            </w:pict>
          </mc:Fallback>
        </mc:AlternateContent>
      </w:r>
      <w:r>
        <w:rPr>
          <w:noProof/>
        </w:rPr>
        <mc:AlternateContent>
          <mc:Choice Requires="wps">
            <w:drawing>
              <wp:anchor distT="0" distB="0" distL="63500" distR="63500" simplePos="0" relativeHeight="251728896" behindDoc="0" locked="0" layoutInCell="1" allowOverlap="1" wp14:anchorId="77571041" wp14:editId="62178F76">
                <wp:simplePos x="0" y="0"/>
                <wp:positionH relativeFrom="margin">
                  <wp:posOffset>530225</wp:posOffset>
                </wp:positionH>
                <wp:positionV relativeFrom="paragraph">
                  <wp:posOffset>6854825</wp:posOffset>
                </wp:positionV>
                <wp:extent cx="5586730" cy="2173605"/>
                <wp:effectExtent l="4445" t="1905" r="0" b="4445"/>
                <wp:wrapNone/>
                <wp:docPr id="24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6730" cy="2173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D4530" w14:textId="77777777" w:rsidR="00B72D2D" w:rsidRDefault="00B72D2D" w:rsidP="00453AE5">
                            <w:pPr>
                              <w:pStyle w:val="Tablecaption40"/>
                              <w:shd w:val="clear" w:color="auto" w:fill="auto"/>
                              <w:spacing w:line="260" w:lineRule="exact"/>
                              <w:ind w:firstLine="0"/>
                            </w:pPr>
                            <w:r>
                              <w:rPr>
                                <w:rStyle w:val="Tablecaption4Exact"/>
                              </w:rPr>
                              <w:t>Table 5.2 Antenna Gains and Effective Areas [COUC01]</w:t>
                            </w:r>
                          </w:p>
                          <w:tbl>
                            <w:tblPr>
                              <w:tblOverlap w:val="never"/>
                              <w:tblW w:w="0" w:type="auto"/>
                              <w:jc w:val="center"/>
                              <w:tblLayout w:type="fixed"/>
                              <w:tblCellMar>
                                <w:left w:w="10" w:type="dxa"/>
                                <w:right w:w="10" w:type="dxa"/>
                              </w:tblCellMar>
                              <w:tblLook w:val="0000" w:firstRow="0" w:lastRow="0" w:firstColumn="0" w:lastColumn="0" w:noHBand="0" w:noVBand="0"/>
                            </w:tblPr>
                            <w:tblGrid>
                              <w:gridCol w:w="2981"/>
                              <w:gridCol w:w="3163"/>
                              <w:gridCol w:w="2654"/>
                            </w:tblGrid>
                            <w:tr w:rsidR="00B72D2D" w14:paraId="17381E35" w14:textId="77777777">
                              <w:trPr>
                                <w:trHeight w:hRule="exact" w:val="749"/>
                                <w:jc w:val="center"/>
                              </w:trPr>
                              <w:tc>
                                <w:tcPr>
                                  <w:tcW w:w="2981" w:type="dxa"/>
                                  <w:tcBorders>
                                    <w:top w:val="single" w:sz="4" w:space="0" w:color="auto"/>
                                    <w:left w:val="single" w:sz="4" w:space="0" w:color="auto"/>
                                  </w:tcBorders>
                                  <w:shd w:val="clear" w:color="auto" w:fill="FFFFFF"/>
                                  <w:vAlign w:val="bottom"/>
                                </w:tcPr>
                                <w:p w14:paraId="1B642CFD" w14:textId="77777777" w:rsidR="00B72D2D" w:rsidRDefault="00B72D2D">
                                  <w:pPr>
                                    <w:pStyle w:val="Bodytext20"/>
                                    <w:shd w:val="clear" w:color="auto" w:fill="auto"/>
                                    <w:spacing w:before="0" w:line="260" w:lineRule="exact"/>
                                    <w:ind w:firstLine="0"/>
                                    <w:jc w:val="center"/>
                                  </w:pPr>
                                  <w:r>
                                    <w:rPr>
                                      <w:rStyle w:val="Bodytext2Bold"/>
                                    </w:rPr>
                                    <w:t>Type of Antenna</w:t>
                                  </w:r>
                                </w:p>
                              </w:tc>
                              <w:tc>
                                <w:tcPr>
                                  <w:tcW w:w="3163" w:type="dxa"/>
                                  <w:tcBorders>
                                    <w:top w:val="single" w:sz="4" w:space="0" w:color="auto"/>
                                    <w:left w:val="single" w:sz="4" w:space="0" w:color="auto"/>
                                  </w:tcBorders>
                                  <w:shd w:val="clear" w:color="auto" w:fill="FFFFFF"/>
                                  <w:vAlign w:val="bottom"/>
                                </w:tcPr>
                                <w:p w14:paraId="6D1EA49F" w14:textId="77777777" w:rsidR="00B72D2D" w:rsidRDefault="00B72D2D">
                                  <w:pPr>
                                    <w:pStyle w:val="Bodytext20"/>
                                    <w:shd w:val="clear" w:color="auto" w:fill="auto"/>
                                    <w:spacing w:before="0" w:line="260" w:lineRule="exact"/>
                                    <w:ind w:firstLine="0"/>
                                    <w:jc w:val="center"/>
                                  </w:pPr>
                                  <w:r>
                                    <w:rPr>
                                      <w:rStyle w:val="Bodytext2Bold"/>
                                    </w:rPr>
                                    <w:t xml:space="preserve">Effective Area </w:t>
                                  </w:r>
                                  <w:r>
                                    <w:rPr>
                                      <w:rStyle w:val="Bodytext2614pt"/>
                                    </w:rPr>
                                    <w:t>A</w:t>
                                  </w:r>
                                  <w:r>
                                    <w:rPr>
                                      <w:rStyle w:val="Bodytext2614pt"/>
                                      <w:vertAlign w:val="subscript"/>
                                    </w:rPr>
                                    <w:t>e</w:t>
                                  </w:r>
                                  <w:r>
                                    <w:rPr>
                                      <w:rStyle w:val="Bodytext2614pt"/>
                                    </w:rPr>
                                    <w:t xml:space="preserve"> </w:t>
                                  </w:r>
                                  <w:r>
                                    <w:rPr>
                                      <w:rStyle w:val="Bodytext2Bold"/>
                                    </w:rPr>
                                    <w:t>(nr)</w:t>
                                  </w:r>
                                </w:p>
                              </w:tc>
                              <w:tc>
                                <w:tcPr>
                                  <w:tcW w:w="2654" w:type="dxa"/>
                                  <w:tcBorders>
                                    <w:top w:val="single" w:sz="4" w:space="0" w:color="auto"/>
                                    <w:left w:val="single" w:sz="4" w:space="0" w:color="auto"/>
                                    <w:right w:val="single" w:sz="4" w:space="0" w:color="auto"/>
                                  </w:tcBorders>
                                  <w:shd w:val="clear" w:color="auto" w:fill="FFFFFF"/>
                                  <w:vAlign w:val="bottom"/>
                                </w:tcPr>
                                <w:p w14:paraId="4B9E693D" w14:textId="77777777" w:rsidR="00B72D2D" w:rsidRDefault="00B72D2D">
                                  <w:pPr>
                                    <w:pStyle w:val="Bodytext20"/>
                                    <w:shd w:val="clear" w:color="auto" w:fill="auto"/>
                                    <w:spacing w:before="0" w:line="264" w:lineRule="exact"/>
                                    <w:ind w:firstLine="0"/>
                                    <w:jc w:val="center"/>
                                  </w:pPr>
                                  <w:r>
                                    <w:rPr>
                                      <w:rStyle w:val="Bodytext2Bold"/>
                                    </w:rPr>
                                    <w:t>Power Gain (relative to isotropic)</w:t>
                                  </w:r>
                                </w:p>
                              </w:tc>
                            </w:tr>
                            <w:tr w:rsidR="00B72D2D" w14:paraId="63080A15" w14:textId="77777777">
                              <w:trPr>
                                <w:trHeight w:hRule="exact" w:val="317"/>
                                <w:jc w:val="center"/>
                              </w:trPr>
                              <w:tc>
                                <w:tcPr>
                                  <w:tcW w:w="2981" w:type="dxa"/>
                                  <w:tcBorders>
                                    <w:top w:val="single" w:sz="4" w:space="0" w:color="auto"/>
                                    <w:left w:val="single" w:sz="4" w:space="0" w:color="auto"/>
                                  </w:tcBorders>
                                  <w:shd w:val="clear" w:color="auto" w:fill="FFFFFF"/>
                                  <w:vAlign w:val="bottom"/>
                                </w:tcPr>
                                <w:p w14:paraId="5EEB90F2" w14:textId="77777777" w:rsidR="00B72D2D" w:rsidRDefault="00B72D2D">
                                  <w:pPr>
                                    <w:pStyle w:val="Bodytext20"/>
                                    <w:shd w:val="clear" w:color="auto" w:fill="auto"/>
                                    <w:spacing w:before="0" w:line="190" w:lineRule="exact"/>
                                    <w:ind w:left="340" w:firstLine="6"/>
                                    <w:jc w:val="left"/>
                                  </w:pPr>
                                  <w:r>
                                    <w:rPr>
                                      <w:rStyle w:val="Bodytext2614pt"/>
                                    </w:rPr>
                                    <w:t>Isotropic</w:t>
                                  </w:r>
                                </w:p>
                              </w:tc>
                              <w:tc>
                                <w:tcPr>
                                  <w:tcW w:w="3163" w:type="dxa"/>
                                  <w:tcBorders>
                                    <w:top w:val="single" w:sz="4" w:space="0" w:color="auto"/>
                                    <w:left w:val="single" w:sz="4" w:space="0" w:color="auto"/>
                                  </w:tcBorders>
                                  <w:shd w:val="clear" w:color="auto" w:fill="FFFFFF"/>
                                  <w:vAlign w:val="bottom"/>
                                </w:tcPr>
                                <w:p w14:paraId="0E248EE0" w14:textId="77777777" w:rsidR="00B72D2D" w:rsidRDefault="00B72D2D">
                                  <w:pPr>
                                    <w:pStyle w:val="Bodytext20"/>
                                    <w:shd w:val="clear" w:color="auto" w:fill="auto"/>
                                    <w:spacing w:before="0" w:line="190" w:lineRule="exact"/>
                                    <w:ind w:left="1340" w:firstLine="9"/>
                                    <w:jc w:val="left"/>
                                  </w:pPr>
                                  <w:r>
                                    <w:rPr>
                                      <w:rStyle w:val="Bodytext2614pt"/>
                                    </w:rPr>
                                    <w:t>A</w:t>
                                  </w:r>
                                  <w:r>
                                    <w:rPr>
                                      <w:rStyle w:val="Bodytext2614pt"/>
                                      <w:vertAlign w:val="superscript"/>
                                    </w:rPr>
                                    <w:t>2</w:t>
                                  </w:r>
                                  <w:r>
                                    <w:rPr>
                                      <w:rStyle w:val="Bodytext2614pt"/>
                                    </w:rPr>
                                    <w:t>/4tt</w:t>
                                  </w:r>
                                </w:p>
                              </w:tc>
                              <w:tc>
                                <w:tcPr>
                                  <w:tcW w:w="2654" w:type="dxa"/>
                                  <w:tcBorders>
                                    <w:top w:val="single" w:sz="4" w:space="0" w:color="auto"/>
                                    <w:left w:val="single" w:sz="4" w:space="0" w:color="auto"/>
                                    <w:right w:val="single" w:sz="4" w:space="0" w:color="auto"/>
                                  </w:tcBorders>
                                  <w:shd w:val="clear" w:color="auto" w:fill="FFFFFF"/>
                                  <w:vAlign w:val="bottom"/>
                                </w:tcPr>
                                <w:p w14:paraId="2B89DDA0" w14:textId="77777777" w:rsidR="00B72D2D" w:rsidRDefault="00B72D2D">
                                  <w:pPr>
                                    <w:pStyle w:val="Bodytext20"/>
                                    <w:shd w:val="clear" w:color="auto" w:fill="auto"/>
                                    <w:spacing w:before="0" w:line="190" w:lineRule="exact"/>
                                    <w:ind w:left="1280" w:hanging="3"/>
                                    <w:jc w:val="left"/>
                                  </w:pPr>
                                  <w:proofErr w:type="gramStart"/>
                                  <w:r>
                                    <w:rPr>
                                      <w:rStyle w:val="Bodytext2614pt"/>
                                    </w:rPr>
                                    <w:t>l</w:t>
                                  </w:r>
                                  <w:proofErr w:type="gramEnd"/>
                                  <w:r>
                                    <w:rPr>
                                      <w:rStyle w:val="Bodytext2614pt"/>
                                    </w:rPr>
                                    <w:t xml:space="preserve"> ." r</w:t>
                                  </w:r>
                                </w:p>
                              </w:tc>
                            </w:tr>
                            <w:tr w:rsidR="00B72D2D" w14:paraId="79A7545C" w14:textId="77777777">
                              <w:trPr>
                                <w:trHeight w:hRule="exact" w:val="312"/>
                                <w:jc w:val="center"/>
                              </w:trPr>
                              <w:tc>
                                <w:tcPr>
                                  <w:tcW w:w="2981" w:type="dxa"/>
                                  <w:tcBorders>
                                    <w:top w:val="single" w:sz="4" w:space="0" w:color="auto"/>
                                    <w:left w:val="single" w:sz="4" w:space="0" w:color="auto"/>
                                  </w:tcBorders>
                                  <w:shd w:val="clear" w:color="auto" w:fill="FFFFFF"/>
                                  <w:vAlign w:val="bottom"/>
                                </w:tcPr>
                                <w:p w14:paraId="4677A1FE" w14:textId="77777777" w:rsidR="00B72D2D" w:rsidRDefault="00B72D2D">
                                  <w:pPr>
                                    <w:pStyle w:val="Bodytext20"/>
                                    <w:shd w:val="clear" w:color="auto" w:fill="auto"/>
                                    <w:spacing w:before="0" w:line="190" w:lineRule="exact"/>
                                    <w:ind w:firstLine="0"/>
                                    <w:jc w:val="center"/>
                                  </w:pPr>
                                  <w:r>
                                    <w:rPr>
                                      <w:rStyle w:val="Bodytext2614pt"/>
                                    </w:rPr>
                                    <w:t>Infinitesimal dipole or loop'</w:t>
                                  </w:r>
                                </w:p>
                              </w:tc>
                              <w:tc>
                                <w:tcPr>
                                  <w:tcW w:w="3163" w:type="dxa"/>
                                  <w:tcBorders>
                                    <w:top w:val="single" w:sz="4" w:space="0" w:color="auto"/>
                                    <w:left w:val="single" w:sz="4" w:space="0" w:color="auto"/>
                                  </w:tcBorders>
                                  <w:shd w:val="clear" w:color="auto" w:fill="FFFFFF"/>
                                  <w:vAlign w:val="bottom"/>
                                </w:tcPr>
                                <w:p w14:paraId="768E695B" w14:textId="77777777" w:rsidR="00B72D2D" w:rsidRDefault="00B72D2D">
                                  <w:pPr>
                                    <w:pStyle w:val="Bodytext20"/>
                                    <w:shd w:val="clear" w:color="auto" w:fill="auto"/>
                                    <w:spacing w:before="0" w:line="190" w:lineRule="exact"/>
                                    <w:ind w:firstLine="0"/>
                                    <w:jc w:val="center"/>
                                  </w:pPr>
                                  <w:r>
                                    <w:rPr>
                                      <w:rStyle w:val="Bodytext2614pt"/>
                                    </w:rPr>
                                    <w:t xml:space="preserve">- </w:t>
                                  </w:r>
                                  <w:proofErr w:type="gramStart"/>
                                  <w:r>
                                    <w:rPr>
                                      <w:rStyle w:val="Bodytext2614pt"/>
                                    </w:rPr>
                                    <w:t>i</w:t>
                                  </w:r>
                                  <w:proofErr w:type="gramEnd"/>
                                  <w:r>
                                    <w:rPr>
                                      <w:rStyle w:val="Bodytext2614pt"/>
                                    </w:rPr>
                                    <w:t>.5A</w:t>
                                  </w:r>
                                  <w:r>
                                    <w:rPr>
                                      <w:rStyle w:val="Bodytext2614pt"/>
                                      <w:vertAlign w:val="superscript"/>
                                    </w:rPr>
                                    <w:t>2</w:t>
                                  </w:r>
                                  <w:r>
                                    <w:rPr>
                                      <w:rStyle w:val="Bodytext2614pt"/>
                                    </w:rPr>
                                    <w:t>/4ir '</w:t>
                                  </w:r>
                                </w:p>
                              </w:tc>
                              <w:tc>
                                <w:tcPr>
                                  <w:tcW w:w="2654" w:type="dxa"/>
                                  <w:tcBorders>
                                    <w:top w:val="single" w:sz="4" w:space="0" w:color="auto"/>
                                    <w:left w:val="single" w:sz="4" w:space="0" w:color="auto"/>
                                    <w:right w:val="single" w:sz="4" w:space="0" w:color="auto"/>
                                  </w:tcBorders>
                                  <w:shd w:val="clear" w:color="auto" w:fill="FFFFFF"/>
                                  <w:vAlign w:val="bottom"/>
                                </w:tcPr>
                                <w:p w14:paraId="506CD154" w14:textId="77777777" w:rsidR="00B72D2D" w:rsidRDefault="00B72D2D">
                                  <w:pPr>
                                    <w:pStyle w:val="Bodytext20"/>
                                    <w:shd w:val="clear" w:color="auto" w:fill="auto"/>
                                    <w:spacing w:before="0" w:line="190" w:lineRule="exact"/>
                                    <w:ind w:firstLine="0"/>
                                    <w:jc w:val="right"/>
                                  </w:pPr>
                                  <w:r>
                                    <w:rPr>
                                      <w:rStyle w:val="Bodytext2614pt"/>
                                    </w:rPr>
                                    <w:t xml:space="preserve">. </w:t>
                                  </w:r>
                                  <w:proofErr w:type="gramStart"/>
                                  <w:r>
                                    <w:rPr>
                                      <w:rStyle w:val="Bodytext2614pt"/>
                                    </w:rPr>
                                    <w:t>1.5 ;</w:t>
                                  </w:r>
                                  <w:proofErr w:type="gramEnd"/>
                                  <w:r>
                                    <w:rPr>
                                      <w:rStyle w:val="Bodytext2614pt"/>
                                    </w:rPr>
                                    <w:t xml:space="preserve"> ■■■. .</w:t>
                                  </w:r>
                                </w:p>
                              </w:tc>
                            </w:tr>
                            <w:tr w:rsidR="00B72D2D" w14:paraId="6A8F027E" w14:textId="77777777">
                              <w:trPr>
                                <w:trHeight w:hRule="exact" w:val="312"/>
                                <w:jc w:val="center"/>
                              </w:trPr>
                              <w:tc>
                                <w:tcPr>
                                  <w:tcW w:w="2981" w:type="dxa"/>
                                  <w:tcBorders>
                                    <w:top w:val="single" w:sz="4" w:space="0" w:color="auto"/>
                                    <w:left w:val="single" w:sz="4" w:space="0" w:color="auto"/>
                                  </w:tcBorders>
                                  <w:shd w:val="clear" w:color="auto" w:fill="FFFFFF"/>
                                  <w:vAlign w:val="bottom"/>
                                </w:tcPr>
                                <w:p w14:paraId="235C4D40" w14:textId="77777777" w:rsidR="00B72D2D" w:rsidRDefault="00B72D2D">
                                  <w:pPr>
                                    <w:pStyle w:val="Bodytext20"/>
                                    <w:shd w:val="clear" w:color="auto" w:fill="auto"/>
                                    <w:spacing w:before="0" w:line="190" w:lineRule="exact"/>
                                    <w:ind w:left="340" w:firstLine="6"/>
                                    <w:jc w:val="left"/>
                                  </w:pPr>
                                  <w:r>
                                    <w:rPr>
                                      <w:rStyle w:val="Bodytext2614pt"/>
                                    </w:rPr>
                                    <w:t>Half-wave dipole „;</w:t>
                                  </w:r>
                                </w:p>
                              </w:tc>
                              <w:tc>
                                <w:tcPr>
                                  <w:tcW w:w="3163" w:type="dxa"/>
                                  <w:tcBorders>
                                    <w:top w:val="single" w:sz="4" w:space="0" w:color="auto"/>
                                    <w:left w:val="single" w:sz="4" w:space="0" w:color="auto"/>
                                  </w:tcBorders>
                                  <w:shd w:val="clear" w:color="auto" w:fill="FFFFFF"/>
                                  <w:vAlign w:val="bottom"/>
                                </w:tcPr>
                                <w:p w14:paraId="270C6598" w14:textId="77777777" w:rsidR="00B72D2D" w:rsidRDefault="00B72D2D">
                                  <w:pPr>
                                    <w:pStyle w:val="Bodytext20"/>
                                    <w:shd w:val="clear" w:color="auto" w:fill="auto"/>
                                    <w:spacing w:before="0" w:line="190" w:lineRule="exact"/>
                                    <w:ind w:firstLine="0"/>
                                    <w:jc w:val="center"/>
                                  </w:pPr>
                                  <w:r>
                                    <w:rPr>
                                      <w:rStyle w:val="Bodytext2614pt"/>
                                    </w:rPr>
                                    <w:t>1.64 A</w:t>
                                  </w:r>
                                  <w:r>
                                    <w:rPr>
                                      <w:rStyle w:val="Bodytext2614pt"/>
                                      <w:vertAlign w:val="superscript"/>
                                    </w:rPr>
                                    <w:t>2</w:t>
                                  </w:r>
                                  <w:r>
                                    <w:rPr>
                                      <w:rStyle w:val="Bodytext2614pt"/>
                                    </w:rPr>
                                    <w:t>/477</w:t>
                                  </w:r>
                                </w:p>
                              </w:tc>
                              <w:tc>
                                <w:tcPr>
                                  <w:tcW w:w="2654" w:type="dxa"/>
                                  <w:tcBorders>
                                    <w:top w:val="single" w:sz="4" w:space="0" w:color="auto"/>
                                    <w:left w:val="single" w:sz="4" w:space="0" w:color="auto"/>
                                    <w:right w:val="single" w:sz="4" w:space="0" w:color="auto"/>
                                  </w:tcBorders>
                                  <w:shd w:val="clear" w:color="auto" w:fill="FFFFFF"/>
                                  <w:vAlign w:val="bottom"/>
                                </w:tcPr>
                                <w:p w14:paraId="21A24DCA" w14:textId="77777777" w:rsidR="00B72D2D" w:rsidRDefault="00B72D2D">
                                  <w:pPr>
                                    <w:pStyle w:val="Bodytext20"/>
                                    <w:shd w:val="clear" w:color="auto" w:fill="auto"/>
                                    <w:spacing w:before="0" w:line="190" w:lineRule="exact"/>
                                    <w:ind w:firstLine="0"/>
                                    <w:jc w:val="center"/>
                                  </w:pPr>
                                  <w:r>
                                    <w:rPr>
                                      <w:rStyle w:val="Bodytext2614pt"/>
                                    </w:rPr>
                                    <w:t>1.64</w:t>
                                  </w:r>
                                </w:p>
                              </w:tc>
                            </w:tr>
                            <w:tr w:rsidR="00B72D2D" w14:paraId="2B520B3A" w14:textId="77777777">
                              <w:trPr>
                                <w:trHeight w:hRule="exact" w:val="312"/>
                                <w:jc w:val="center"/>
                              </w:trPr>
                              <w:tc>
                                <w:tcPr>
                                  <w:tcW w:w="2981" w:type="dxa"/>
                                  <w:tcBorders>
                                    <w:top w:val="single" w:sz="4" w:space="0" w:color="auto"/>
                                    <w:left w:val="single" w:sz="4" w:space="0" w:color="auto"/>
                                  </w:tcBorders>
                                  <w:shd w:val="clear" w:color="auto" w:fill="FFFFFF"/>
                                  <w:vAlign w:val="bottom"/>
                                </w:tcPr>
                                <w:p w14:paraId="0B5F79E3" w14:textId="77777777" w:rsidR="00B72D2D" w:rsidRDefault="00B72D2D">
                                  <w:pPr>
                                    <w:pStyle w:val="Bodytext20"/>
                                    <w:shd w:val="clear" w:color="auto" w:fill="auto"/>
                                    <w:spacing w:before="0" w:line="190" w:lineRule="exact"/>
                                    <w:ind w:left="340" w:firstLine="6"/>
                                    <w:jc w:val="left"/>
                                  </w:pPr>
                                  <w:r>
                                    <w:rPr>
                                      <w:rStyle w:val="Bodytext2614pt"/>
                                    </w:rPr>
                                    <w:t>Hom</w:t>
                                  </w:r>
                                  <w:r>
                                    <w:rPr>
                                      <w:rStyle w:val="Bodytext2614pt"/>
                                      <w:vertAlign w:val="subscript"/>
                                    </w:rPr>
                                    <w:t>r</w:t>
                                  </w:r>
                                  <w:r>
                                    <w:rPr>
                                      <w:rStyle w:val="Bodytext2614pt"/>
                                    </w:rPr>
                                    <w:t>mautH area A</w:t>
                                  </w:r>
                                </w:p>
                              </w:tc>
                              <w:tc>
                                <w:tcPr>
                                  <w:tcW w:w="3163" w:type="dxa"/>
                                  <w:tcBorders>
                                    <w:top w:val="single" w:sz="4" w:space="0" w:color="auto"/>
                                    <w:left w:val="single" w:sz="4" w:space="0" w:color="auto"/>
                                  </w:tcBorders>
                                  <w:shd w:val="clear" w:color="auto" w:fill="FFFFFF"/>
                                  <w:vAlign w:val="bottom"/>
                                </w:tcPr>
                                <w:p w14:paraId="68D3B255" w14:textId="77777777" w:rsidR="00B72D2D" w:rsidRDefault="00B72D2D">
                                  <w:pPr>
                                    <w:pStyle w:val="Bodytext20"/>
                                    <w:shd w:val="clear" w:color="auto" w:fill="auto"/>
                                    <w:spacing w:before="0" w:line="190" w:lineRule="exact"/>
                                    <w:ind w:left="1340" w:firstLine="9"/>
                                    <w:jc w:val="left"/>
                                  </w:pPr>
                                  <w:r>
                                    <w:rPr>
                                      <w:rStyle w:val="Bodytext2614pt"/>
                                    </w:rPr>
                                    <w:t>0 KIA</w:t>
                                  </w:r>
                                </w:p>
                              </w:tc>
                              <w:tc>
                                <w:tcPr>
                                  <w:tcW w:w="2654" w:type="dxa"/>
                                  <w:tcBorders>
                                    <w:top w:val="single" w:sz="4" w:space="0" w:color="auto"/>
                                    <w:left w:val="single" w:sz="4" w:space="0" w:color="auto"/>
                                    <w:right w:val="single" w:sz="4" w:space="0" w:color="auto"/>
                                  </w:tcBorders>
                                  <w:shd w:val="clear" w:color="auto" w:fill="FFFFFF"/>
                                  <w:vAlign w:val="bottom"/>
                                </w:tcPr>
                                <w:p w14:paraId="1C6D61EA" w14:textId="77777777" w:rsidR="00B72D2D" w:rsidRDefault="00B72D2D">
                                  <w:pPr>
                                    <w:pStyle w:val="Bodytext20"/>
                                    <w:shd w:val="clear" w:color="auto" w:fill="auto"/>
                                    <w:spacing w:before="0" w:line="190" w:lineRule="exact"/>
                                    <w:ind w:firstLine="0"/>
                                    <w:jc w:val="center"/>
                                  </w:pPr>
                                  <w:r>
                                    <w:rPr>
                                      <w:rStyle w:val="Bodytext2614pt"/>
                                    </w:rPr>
                                    <w:t>10A/A</w:t>
                                  </w:r>
                                  <w:r>
                                    <w:rPr>
                                      <w:rStyle w:val="Bodytext2614pt"/>
                                      <w:vertAlign w:val="superscript"/>
                                    </w:rPr>
                                    <w:t>2</w:t>
                                  </w:r>
                                </w:p>
                              </w:tc>
                            </w:tr>
                            <w:tr w:rsidR="00B72D2D" w14:paraId="680DC70D" w14:textId="77777777">
                              <w:trPr>
                                <w:trHeight w:hRule="exact" w:val="312"/>
                                <w:jc w:val="center"/>
                              </w:trPr>
                              <w:tc>
                                <w:tcPr>
                                  <w:tcW w:w="2981" w:type="dxa"/>
                                  <w:tcBorders>
                                    <w:top w:val="single" w:sz="4" w:space="0" w:color="auto"/>
                                    <w:left w:val="single" w:sz="4" w:space="0" w:color="auto"/>
                                  </w:tcBorders>
                                  <w:shd w:val="clear" w:color="auto" w:fill="FFFFFF"/>
                                  <w:vAlign w:val="bottom"/>
                                </w:tcPr>
                                <w:p w14:paraId="058572E9" w14:textId="77777777" w:rsidR="00B72D2D" w:rsidRDefault="00B72D2D">
                                  <w:pPr>
                                    <w:pStyle w:val="Bodytext20"/>
                                    <w:shd w:val="clear" w:color="auto" w:fill="auto"/>
                                    <w:spacing w:before="0" w:line="190" w:lineRule="exact"/>
                                    <w:ind w:left="340" w:firstLine="6"/>
                                    <w:jc w:val="left"/>
                                  </w:pPr>
                                  <w:r>
                                    <w:rPr>
                                      <w:rStyle w:val="Bodytext2614pt"/>
                                    </w:rPr>
                                    <w:t>Parabolic, face area A</w:t>
                                  </w:r>
                                </w:p>
                              </w:tc>
                              <w:tc>
                                <w:tcPr>
                                  <w:tcW w:w="3163" w:type="dxa"/>
                                  <w:tcBorders>
                                    <w:top w:val="single" w:sz="4" w:space="0" w:color="auto"/>
                                    <w:left w:val="single" w:sz="4" w:space="0" w:color="auto"/>
                                  </w:tcBorders>
                                  <w:shd w:val="clear" w:color="auto" w:fill="FFFFFF"/>
                                  <w:vAlign w:val="bottom"/>
                                </w:tcPr>
                                <w:p w14:paraId="6B960904" w14:textId="77777777" w:rsidR="00B72D2D" w:rsidRDefault="00B72D2D">
                                  <w:pPr>
                                    <w:pStyle w:val="Bodytext20"/>
                                    <w:shd w:val="clear" w:color="auto" w:fill="auto"/>
                                    <w:spacing w:before="0" w:line="190" w:lineRule="exact"/>
                                    <w:ind w:left="1340" w:firstLine="9"/>
                                    <w:jc w:val="left"/>
                                  </w:pPr>
                                  <w:r>
                                    <w:rPr>
                                      <w:rStyle w:val="Bodytext2614pt"/>
                                    </w:rPr>
                                    <w:t>0 56A '</w:t>
                                  </w:r>
                                </w:p>
                              </w:tc>
                              <w:tc>
                                <w:tcPr>
                                  <w:tcW w:w="2654" w:type="dxa"/>
                                  <w:tcBorders>
                                    <w:top w:val="single" w:sz="4" w:space="0" w:color="auto"/>
                                    <w:left w:val="single" w:sz="4" w:space="0" w:color="auto"/>
                                    <w:right w:val="single" w:sz="4" w:space="0" w:color="auto"/>
                                  </w:tcBorders>
                                  <w:shd w:val="clear" w:color="auto" w:fill="FFFFFF"/>
                                  <w:vAlign w:val="bottom"/>
                                </w:tcPr>
                                <w:p w14:paraId="75E4DD61" w14:textId="77777777" w:rsidR="00B72D2D" w:rsidRDefault="00B72D2D">
                                  <w:pPr>
                                    <w:pStyle w:val="Bodytext20"/>
                                    <w:shd w:val="clear" w:color="auto" w:fill="auto"/>
                                    <w:spacing w:before="0" w:line="190" w:lineRule="exact"/>
                                    <w:ind w:firstLine="0"/>
                                    <w:jc w:val="center"/>
                                  </w:pPr>
                                  <w:r>
                                    <w:rPr>
                                      <w:rStyle w:val="Bodytext2614pt"/>
                                    </w:rPr>
                                    <w:t>7A/X</w:t>
                                  </w:r>
                                  <w:r>
                                    <w:rPr>
                                      <w:rStyle w:val="Bodytext2614pt"/>
                                      <w:vertAlign w:val="superscript"/>
                                    </w:rPr>
                                    <w:t>2</w:t>
                                  </w:r>
                                </w:p>
                              </w:tc>
                            </w:tr>
                            <w:tr w:rsidR="00B72D2D" w14:paraId="55BAC3E2" w14:textId="77777777">
                              <w:trPr>
                                <w:trHeight w:hRule="exact" w:val="653"/>
                                <w:jc w:val="center"/>
                              </w:trPr>
                              <w:tc>
                                <w:tcPr>
                                  <w:tcW w:w="2981" w:type="dxa"/>
                                  <w:tcBorders>
                                    <w:top w:val="single" w:sz="4" w:space="0" w:color="auto"/>
                                    <w:left w:val="single" w:sz="4" w:space="0" w:color="auto"/>
                                    <w:bottom w:val="single" w:sz="4" w:space="0" w:color="auto"/>
                                  </w:tcBorders>
                                  <w:shd w:val="clear" w:color="auto" w:fill="FFFFFF"/>
                                </w:tcPr>
                                <w:p w14:paraId="739A1E74" w14:textId="77777777" w:rsidR="00B72D2D" w:rsidRDefault="00B72D2D">
                                  <w:pPr>
                                    <w:pStyle w:val="Bodytext20"/>
                                    <w:shd w:val="clear" w:color="auto" w:fill="auto"/>
                                    <w:spacing w:before="0" w:line="235" w:lineRule="exact"/>
                                    <w:ind w:left="340" w:firstLine="6"/>
                                    <w:jc w:val="left"/>
                                  </w:pPr>
                                  <w:r>
                                    <w:rPr>
                                      <w:rStyle w:val="Bodytext2614pt"/>
                                    </w:rPr>
                                    <w:t>TUmstile (two crossed, perpendicular dipoles)</w:t>
                                  </w:r>
                                </w:p>
                              </w:tc>
                              <w:tc>
                                <w:tcPr>
                                  <w:tcW w:w="3163" w:type="dxa"/>
                                  <w:tcBorders>
                                    <w:top w:val="single" w:sz="4" w:space="0" w:color="auto"/>
                                    <w:left w:val="single" w:sz="4" w:space="0" w:color="auto"/>
                                    <w:bottom w:val="single" w:sz="4" w:space="0" w:color="auto"/>
                                  </w:tcBorders>
                                  <w:shd w:val="clear" w:color="auto" w:fill="FFFFFF"/>
                                  <w:vAlign w:val="center"/>
                                </w:tcPr>
                                <w:p w14:paraId="7A8F3515" w14:textId="77777777" w:rsidR="00B72D2D" w:rsidRDefault="00B72D2D">
                                  <w:pPr>
                                    <w:pStyle w:val="Bodytext20"/>
                                    <w:shd w:val="clear" w:color="auto" w:fill="auto"/>
                                    <w:spacing w:before="0" w:line="190" w:lineRule="exact"/>
                                    <w:ind w:firstLine="0"/>
                                    <w:jc w:val="center"/>
                                  </w:pPr>
                                  <w:r>
                                    <w:rPr>
                                      <w:rStyle w:val="Bodytext2614pt"/>
                                    </w:rPr>
                                    <w:t>M5A</w:t>
                                  </w:r>
                                  <w:r>
                                    <w:rPr>
                                      <w:rStyle w:val="Bodytext2614pt"/>
                                      <w:vertAlign w:val="superscript"/>
                                    </w:rPr>
                                    <w:t>2</w:t>
                                  </w:r>
                                  <w:r>
                                    <w:rPr>
                                      <w:rStyle w:val="Bodytext2614pt"/>
                                    </w:rPr>
                                    <w:t>/4tt.</w:t>
                                  </w:r>
                                </w:p>
                              </w:tc>
                              <w:tc>
                                <w:tcPr>
                                  <w:tcW w:w="2654" w:type="dxa"/>
                                  <w:tcBorders>
                                    <w:top w:val="single" w:sz="4" w:space="0" w:color="auto"/>
                                    <w:left w:val="single" w:sz="4" w:space="0" w:color="auto"/>
                                    <w:bottom w:val="single" w:sz="4" w:space="0" w:color="auto"/>
                                    <w:right w:val="single" w:sz="4" w:space="0" w:color="auto"/>
                                  </w:tcBorders>
                                  <w:shd w:val="clear" w:color="auto" w:fill="FFFFFF"/>
                                  <w:vAlign w:val="center"/>
                                </w:tcPr>
                                <w:p w14:paraId="62F46B07" w14:textId="77777777" w:rsidR="00B72D2D" w:rsidRDefault="00B72D2D">
                                  <w:pPr>
                                    <w:pStyle w:val="Bodytext20"/>
                                    <w:shd w:val="clear" w:color="auto" w:fill="auto"/>
                                    <w:spacing w:before="0" w:line="190" w:lineRule="exact"/>
                                    <w:ind w:firstLine="0"/>
                                    <w:jc w:val="center"/>
                                  </w:pPr>
                                  <w:r>
                                    <w:rPr>
                                      <w:rStyle w:val="Bodytext2614pt"/>
                                    </w:rPr>
                                    <w:t>1.15</w:t>
                                  </w:r>
                                </w:p>
                              </w:tc>
                            </w:tr>
                          </w:tbl>
                          <w:p w14:paraId="78F994DB" w14:textId="77777777" w:rsidR="00B72D2D" w:rsidRDefault="00B72D2D" w:rsidP="00453AE5">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2" o:spid="_x0000_s1077" type="#_x0000_t202" style="position:absolute;margin-left:41.75pt;margin-top:539.75pt;width:439.9pt;height:171.15pt;z-index:2517288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" filled="f" stroked="f">
                <v:textbox style="mso-fit-shape-to-text:t" inset="0,0,0,0">
                  <w:txbxContent>
                    <w:p w14:paraId="5C4D4530" w14:textId="77777777" w:rsidR="00B72D2D" w:rsidRDefault="00B72D2D" w:rsidP="00453AE5">
                      <w:pPr>
                        <w:pStyle w:val="Tablecaption40"/>
                        <w:shd w:val="clear" w:color="auto" w:fill="auto"/>
                        <w:spacing w:line="260" w:lineRule="exact"/>
                        <w:ind w:firstLine="0"/>
                      </w:pPr>
                      <w:r>
                        <w:rPr>
                          <w:rStyle w:val="Tablecaption4Exact"/>
                        </w:rPr>
                        <w:t>Table 5.2 Antenna Gains and Effective Areas [COUC01]</w:t>
                      </w:r>
                    </w:p>
                    <w:tbl>
                      <w:tblPr>
                        <w:tblOverlap w:val="never"/>
                        <w:tblW w:w="0" w:type="auto"/>
                        <w:jc w:val="center"/>
                        <w:tblLayout w:type="fixed"/>
                        <w:tblCellMar>
                          <w:left w:w="10" w:type="dxa"/>
                          <w:right w:w="10" w:type="dxa"/>
                        </w:tblCellMar>
                        <w:tblLook w:val="0000" w:firstRow="0" w:lastRow="0" w:firstColumn="0" w:lastColumn="0" w:noHBand="0" w:noVBand="0"/>
                      </w:tblPr>
                      <w:tblGrid>
                        <w:gridCol w:w="2981"/>
                        <w:gridCol w:w="3163"/>
                        <w:gridCol w:w="2654"/>
                      </w:tblGrid>
                      <w:tr w:rsidR="00B72D2D" w14:paraId="17381E35" w14:textId="77777777">
                        <w:trPr>
                          <w:trHeight w:hRule="exact" w:val="749"/>
                          <w:jc w:val="center"/>
                        </w:trPr>
                        <w:tc>
                          <w:tcPr>
                            <w:tcW w:w="2981" w:type="dxa"/>
                            <w:tcBorders>
                              <w:top w:val="single" w:sz="4" w:space="0" w:color="auto"/>
                              <w:left w:val="single" w:sz="4" w:space="0" w:color="auto"/>
                            </w:tcBorders>
                            <w:shd w:val="clear" w:color="auto" w:fill="FFFFFF"/>
                            <w:vAlign w:val="bottom"/>
                          </w:tcPr>
                          <w:p w14:paraId="1B642CFD" w14:textId="77777777" w:rsidR="00B72D2D" w:rsidRDefault="00B72D2D">
                            <w:pPr>
                              <w:pStyle w:val="Bodytext20"/>
                              <w:shd w:val="clear" w:color="auto" w:fill="auto"/>
                              <w:spacing w:before="0" w:line="260" w:lineRule="exact"/>
                              <w:ind w:firstLine="0"/>
                              <w:jc w:val="center"/>
                            </w:pPr>
                            <w:r>
                              <w:rPr>
                                <w:rStyle w:val="Bodytext2Bold"/>
                              </w:rPr>
                              <w:t>Type of Antenna</w:t>
                            </w:r>
                          </w:p>
                        </w:tc>
                        <w:tc>
                          <w:tcPr>
                            <w:tcW w:w="3163" w:type="dxa"/>
                            <w:tcBorders>
                              <w:top w:val="single" w:sz="4" w:space="0" w:color="auto"/>
                              <w:left w:val="single" w:sz="4" w:space="0" w:color="auto"/>
                            </w:tcBorders>
                            <w:shd w:val="clear" w:color="auto" w:fill="FFFFFF"/>
                            <w:vAlign w:val="bottom"/>
                          </w:tcPr>
                          <w:p w14:paraId="6D1EA49F" w14:textId="77777777" w:rsidR="00B72D2D" w:rsidRDefault="00B72D2D">
                            <w:pPr>
                              <w:pStyle w:val="Bodytext20"/>
                              <w:shd w:val="clear" w:color="auto" w:fill="auto"/>
                              <w:spacing w:before="0" w:line="260" w:lineRule="exact"/>
                              <w:ind w:firstLine="0"/>
                              <w:jc w:val="center"/>
                            </w:pPr>
                            <w:r>
                              <w:rPr>
                                <w:rStyle w:val="Bodytext2Bold"/>
                              </w:rPr>
                              <w:t xml:space="preserve">Effective Area </w:t>
                            </w:r>
                            <w:r>
                              <w:rPr>
                                <w:rStyle w:val="Bodytext2614pt"/>
                              </w:rPr>
                              <w:t>A</w:t>
                            </w:r>
                            <w:r>
                              <w:rPr>
                                <w:rStyle w:val="Bodytext2614pt"/>
                                <w:vertAlign w:val="subscript"/>
                              </w:rPr>
                              <w:t>e</w:t>
                            </w:r>
                            <w:r>
                              <w:rPr>
                                <w:rStyle w:val="Bodytext2614pt"/>
                              </w:rPr>
                              <w:t xml:space="preserve"> </w:t>
                            </w:r>
                            <w:r>
                              <w:rPr>
                                <w:rStyle w:val="Bodytext2Bold"/>
                              </w:rPr>
                              <w:t>(nr)</w:t>
                            </w:r>
                          </w:p>
                        </w:tc>
                        <w:tc>
                          <w:tcPr>
                            <w:tcW w:w="2654" w:type="dxa"/>
                            <w:tcBorders>
                              <w:top w:val="single" w:sz="4" w:space="0" w:color="auto"/>
                              <w:left w:val="single" w:sz="4" w:space="0" w:color="auto"/>
                              <w:right w:val="single" w:sz="4" w:space="0" w:color="auto"/>
                            </w:tcBorders>
                            <w:shd w:val="clear" w:color="auto" w:fill="FFFFFF"/>
                            <w:vAlign w:val="bottom"/>
                          </w:tcPr>
                          <w:p w14:paraId="4B9E693D" w14:textId="77777777" w:rsidR="00B72D2D" w:rsidRDefault="00B72D2D">
                            <w:pPr>
                              <w:pStyle w:val="Bodytext20"/>
                              <w:shd w:val="clear" w:color="auto" w:fill="auto"/>
                              <w:spacing w:before="0" w:line="264" w:lineRule="exact"/>
                              <w:ind w:firstLine="0"/>
                              <w:jc w:val="center"/>
                            </w:pPr>
                            <w:r>
                              <w:rPr>
                                <w:rStyle w:val="Bodytext2Bold"/>
                              </w:rPr>
                              <w:t>Power Gain (relative to isotropic)</w:t>
                            </w:r>
                          </w:p>
                        </w:tc>
                      </w:tr>
                      <w:tr w:rsidR="00B72D2D" w14:paraId="63080A15" w14:textId="77777777">
                        <w:trPr>
                          <w:trHeight w:hRule="exact" w:val="317"/>
                          <w:jc w:val="center"/>
                        </w:trPr>
                        <w:tc>
                          <w:tcPr>
                            <w:tcW w:w="2981" w:type="dxa"/>
                            <w:tcBorders>
                              <w:top w:val="single" w:sz="4" w:space="0" w:color="auto"/>
                              <w:left w:val="single" w:sz="4" w:space="0" w:color="auto"/>
                            </w:tcBorders>
                            <w:shd w:val="clear" w:color="auto" w:fill="FFFFFF"/>
                            <w:vAlign w:val="bottom"/>
                          </w:tcPr>
                          <w:p w14:paraId="5EEB90F2" w14:textId="77777777" w:rsidR="00B72D2D" w:rsidRDefault="00B72D2D">
                            <w:pPr>
                              <w:pStyle w:val="Bodytext20"/>
                              <w:shd w:val="clear" w:color="auto" w:fill="auto"/>
                              <w:spacing w:before="0" w:line="190" w:lineRule="exact"/>
                              <w:ind w:left="340" w:firstLine="6"/>
                              <w:jc w:val="left"/>
                            </w:pPr>
                            <w:r>
                              <w:rPr>
                                <w:rStyle w:val="Bodytext2614pt"/>
                              </w:rPr>
                              <w:t>Isotropic</w:t>
                            </w:r>
                          </w:p>
                        </w:tc>
                        <w:tc>
                          <w:tcPr>
                            <w:tcW w:w="3163" w:type="dxa"/>
                            <w:tcBorders>
                              <w:top w:val="single" w:sz="4" w:space="0" w:color="auto"/>
                              <w:left w:val="single" w:sz="4" w:space="0" w:color="auto"/>
                            </w:tcBorders>
                            <w:shd w:val="clear" w:color="auto" w:fill="FFFFFF"/>
                            <w:vAlign w:val="bottom"/>
                          </w:tcPr>
                          <w:p w14:paraId="0E248EE0" w14:textId="77777777" w:rsidR="00B72D2D" w:rsidRDefault="00B72D2D">
                            <w:pPr>
                              <w:pStyle w:val="Bodytext20"/>
                              <w:shd w:val="clear" w:color="auto" w:fill="auto"/>
                              <w:spacing w:before="0" w:line="190" w:lineRule="exact"/>
                              <w:ind w:left="1340" w:firstLine="9"/>
                              <w:jc w:val="left"/>
                            </w:pPr>
                            <w:r>
                              <w:rPr>
                                <w:rStyle w:val="Bodytext2614pt"/>
                              </w:rPr>
                              <w:t>A</w:t>
                            </w:r>
                            <w:r>
                              <w:rPr>
                                <w:rStyle w:val="Bodytext2614pt"/>
                                <w:vertAlign w:val="superscript"/>
                              </w:rPr>
                              <w:t>2</w:t>
                            </w:r>
                            <w:r>
                              <w:rPr>
                                <w:rStyle w:val="Bodytext2614pt"/>
                              </w:rPr>
                              <w:t>/4tt</w:t>
                            </w:r>
                          </w:p>
                        </w:tc>
                        <w:tc>
                          <w:tcPr>
                            <w:tcW w:w="2654" w:type="dxa"/>
                            <w:tcBorders>
                              <w:top w:val="single" w:sz="4" w:space="0" w:color="auto"/>
                              <w:left w:val="single" w:sz="4" w:space="0" w:color="auto"/>
                              <w:right w:val="single" w:sz="4" w:space="0" w:color="auto"/>
                            </w:tcBorders>
                            <w:shd w:val="clear" w:color="auto" w:fill="FFFFFF"/>
                            <w:vAlign w:val="bottom"/>
                          </w:tcPr>
                          <w:p w14:paraId="2B89DDA0" w14:textId="77777777" w:rsidR="00B72D2D" w:rsidRDefault="00B72D2D">
                            <w:pPr>
                              <w:pStyle w:val="Bodytext20"/>
                              <w:shd w:val="clear" w:color="auto" w:fill="auto"/>
                              <w:spacing w:before="0" w:line="190" w:lineRule="exact"/>
                              <w:ind w:left="1280" w:hanging="3"/>
                              <w:jc w:val="left"/>
                            </w:pPr>
                            <w:proofErr w:type="gramStart"/>
                            <w:r>
                              <w:rPr>
                                <w:rStyle w:val="Bodytext2614pt"/>
                              </w:rPr>
                              <w:t>l</w:t>
                            </w:r>
                            <w:proofErr w:type="gramEnd"/>
                            <w:r>
                              <w:rPr>
                                <w:rStyle w:val="Bodytext2614pt"/>
                              </w:rPr>
                              <w:t xml:space="preserve"> ." r</w:t>
                            </w:r>
                          </w:p>
                        </w:tc>
                      </w:tr>
                      <w:tr w:rsidR="00B72D2D" w14:paraId="79A7545C" w14:textId="77777777">
                        <w:trPr>
                          <w:trHeight w:hRule="exact" w:val="312"/>
                          <w:jc w:val="center"/>
                        </w:trPr>
                        <w:tc>
                          <w:tcPr>
                            <w:tcW w:w="2981" w:type="dxa"/>
                            <w:tcBorders>
                              <w:top w:val="single" w:sz="4" w:space="0" w:color="auto"/>
                              <w:left w:val="single" w:sz="4" w:space="0" w:color="auto"/>
                            </w:tcBorders>
                            <w:shd w:val="clear" w:color="auto" w:fill="FFFFFF"/>
                            <w:vAlign w:val="bottom"/>
                          </w:tcPr>
                          <w:p w14:paraId="4677A1FE" w14:textId="77777777" w:rsidR="00B72D2D" w:rsidRDefault="00B72D2D">
                            <w:pPr>
                              <w:pStyle w:val="Bodytext20"/>
                              <w:shd w:val="clear" w:color="auto" w:fill="auto"/>
                              <w:spacing w:before="0" w:line="190" w:lineRule="exact"/>
                              <w:ind w:firstLine="0"/>
                              <w:jc w:val="center"/>
                            </w:pPr>
                            <w:r>
                              <w:rPr>
                                <w:rStyle w:val="Bodytext2614pt"/>
                              </w:rPr>
                              <w:t>Infinitesimal dipole or loop'</w:t>
                            </w:r>
                          </w:p>
                        </w:tc>
                        <w:tc>
                          <w:tcPr>
                            <w:tcW w:w="3163" w:type="dxa"/>
                            <w:tcBorders>
                              <w:top w:val="single" w:sz="4" w:space="0" w:color="auto"/>
                              <w:left w:val="single" w:sz="4" w:space="0" w:color="auto"/>
                            </w:tcBorders>
                            <w:shd w:val="clear" w:color="auto" w:fill="FFFFFF"/>
                            <w:vAlign w:val="bottom"/>
                          </w:tcPr>
                          <w:p w14:paraId="768E695B" w14:textId="77777777" w:rsidR="00B72D2D" w:rsidRDefault="00B72D2D">
                            <w:pPr>
                              <w:pStyle w:val="Bodytext20"/>
                              <w:shd w:val="clear" w:color="auto" w:fill="auto"/>
                              <w:spacing w:before="0" w:line="190" w:lineRule="exact"/>
                              <w:ind w:firstLine="0"/>
                              <w:jc w:val="center"/>
                            </w:pPr>
                            <w:r>
                              <w:rPr>
                                <w:rStyle w:val="Bodytext2614pt"/>
                              </w:rPr>
                              <w:t xml:space="preserve">- </w:t>
                            </w:r>
                            <w:proofErr w:type="gramStart"/>
                            <w:r>
                              <w:rPr>
                                <w:rStyle w:val="Bodytext2614pt"/>
                              </w:rPr>
                              <w:t>i</w:t>
                            </w:r>
                            <w:proofErr w:type="gramEnd"/>
                            <w:r>
                              <w:rPr>
                                <w:rStyle w:val="Bodytext2614pt"/>
                              </w:rPr>
                              <w:t>.5A</w:t>
                            </w:r>
                            <w:r>
                              <w:rPr>
                                <w:rStyle w:val="Bodytext2614pt"/>
                                <w:vertAlign w:val="superscript"/>
                              </w:rPr>
                              <w:t>2</w:t>
                            </w:r>
                            <w:r>
                              <w:rPr>
                                <w:rStyle w:val="Bodytext2614pt"/>
                              </w:rPr>
                              <w:t>/4ir '</w:t>
                            </w:r>
                          </w:p>
                        </w:tc>
                        <w:tc>
                          <w:tcPr>
                            <w:tcW w:w="2654" w:type="dxa"/>
                            <w:tcBorders>
                              <w:top w:val="single" w:sz="4" w:space="0" w:color="auto"/>
                              <w:left w:val="single" w:sz="4" w:space="0" w:color="auto"/>
                              <w:right w:val="single" w:sz="4" w:space="0" w:color="auto"/>
                            </w:tcBorders>
                            <w:shd w:val="clear" w:color="auto" w:fill="FFFFFF"/>
                            <w:vAlign w:val="bottom"/>
                          </w:tcPr>
                          <w:p w14:paraId="506CD154" w14:textId="77777777" w:rsidR="00B72D2D" w:rsidRDefault="00B72D2D">
                            <w:pPr>
                              <w:pStyle w:val="Bodytext20"/>
                              <w:shd w:val="clear" w:color="auto" w:fill="auto"/>
                              <w:spacing w:before="0" w:line="190" w:lineRule="exact"/>
                              <w:ind w:firstLine="0"/>
                              <w:jc w:val="right"/>
                            </w:pPr>
                            <w:r>
                              <w:rPr>
                                <w:rStyle w:val="Bodytext2614pt"/>
                              </w:rPr>
                              <w:t xml:space="preserve">. </w:t>
                            </w:r>
                            <w:proofErr w:type="gramStart"/>
                            <w:r>
                              <w:rPr>
                                <w:rStyle w:val="Bodytext2614pt"/>
                              </w:rPr>
                              <w:t>1.5 ;</w:t>
                            </w:r>
                            <w:proofErr w:type="gramEnd"/>
                            <w:r>
                              <w:rPr>
                                <w:rStyle w:val="Bodytext2614pt"/>
                              </w:rPr>
                              <w:t xml:space="preserve"> ■■■. .</w:t>
                            </w:r>
                          </w:p>
                        </w:tc>
                      </w:tr>
                      <w:tr w:rsidR="00B72D2D" w14:paraId="6A8F027E" w14:textId="77777777">
                        <w:trPr>
                          <w:trHeight w:hRule="exact" w:val="312"/>
                          <w:jc w:val="center"/>
                        </w:trPr>
                        <w:tc>
                          <w:tcPr>
                            <w:tcW w:w="2981" w:type="dxa"/>
                            <w:tcBorders>
                              <w:top w:val="single" w:sz="4" w:space="0" w:color="auto"/>
                              <w:left w:val="single" w:sz="4" w:space="0" w:color="auto"/>
                            </w:tcBorders>
                            <w:shd w:val="clear" w:color="auto" w:fill="FFFFFF"/>
                            <w:vAlign w:val="bottom"/>
                          </w:tcPr>
                          <w:p w14:paraId="235C4D40" w14:textId="77777777" w:rsidR="00B72D2D" w:rsidRDefault="00B72D2D">
                            <w:pPr>
                              <w:pStyle w:val="Bodytext20"/>
                              <w:shd w:val="clear" w:color="auto" w:fill="auto"/>
                              <w:spacing w:before="0" w:line="190" w:lineRule="exact"/>
                              <w:ind w:left="340" w:firstLine="6"/>
                              <w:jc w:val="left"/>
                            </w:pPr>
                            <w:r>
                              <w:rPr>
                                <w:rStyle w:val="Bodytext2614pt"/>
                              </w:rPr>
                              <w:t>Half-wave dipole „;</w:t>
                            </w:r>
                          </w:p>
                        </w:tc>
                        <w:tc>
                          <w:tcPr>
                            <w:tcW w:w="3163" w:type="dxa"/>
                            <w:tcBorders>
                              <w:top w:val="single" w:sz="4" w:space="0" w:color="auto"/>
                              <w:left w:val="single" w:sz="4" w:space="0" w:color="auto"/>
                            </w:tcBorders>
                            <w:shd w:val="clear" w:color="auto" w:fill="FFFFFF"/>
                            <w:vAlign w:val="bottom"/>
                          </w:tcPr>
                          <w:p w14:paraId="270C6598" w14:textId="77777777" w:rsidR="00B72D2D" w:rsidRDefault="00B72D2D">
                            <w:pPr>
                              <w:pStyle w:val="Bodytext20"/>
                              <w:shd w:val="clear" w:color="auto" w:fill="auto"/>
                              <w:spacing w:before="0" w:line="190" w:lineRule="exact"/>
                              <w:ind w:firstLine="0"/>
                              <w:jc w:val="center"/>
                            </w:pPr>
                            <w:r>
                              <w:rPr>
                                <w:rStyle w:val="Bodytext2614pt"/>
                              </w:rPr>
                              <w:t>1.64 A</w:t>
                            </w:r>
                            <w:r>
                              <w:rPr>
                                <w:rStyle w:val="Bodytext2614pt"/>
                                <w:vertAlign w:val="superscript"/>
                              </w:rPr>
                              <w:t>2</w:t>
                            </w:r>
                            <w:r>
                              <w:rPr>
                                <w:rStyle w:val="Bodytext2614pt"/>
                              </w:rPr>
                              <w:t>/477</w:t>
                            </w:r>
                          </w:p>
                        </w:tc>
                        <w:tc>
                          <w:tcPr>
                            <w:tcW w:w="2654" w:type="dxa"/>
                            <w:tcBorders>
                              <w:top w:val="single" w:sz="4" w:space="0" w:color="auto"/>
                              <w:left w:val="single" w:sz="4" w:space="0" w:color="auto"/>
                              <w:right w:val="single" w:sz="4" w:space="0" w:color="auto"/>
                            </w:tcBorders>
                            <w:shd w:val="clear" w:color="auto" w:fill="FFFFFF"/>
                            <w:vAlign w:val="bottom"/>
                          </w:tcPr>
                          <w:p w14:paraId="21A24DCA" w14:textId="77777777" w:rsidR="00B72D2D" w:rsidRDefault="00B72D2D">
                            <w:pPr>
                              <w:pStyle w:val="Bodytext20"/>
                              <w:shd w:val="clear" w:color="auto" w:fill="auto"/>
                              <w:spacing w:before="0" w:line="190" w:lineRule="exact"/>
                              <w:ind w:firstLine="0"/>
                              <w:jc w:val="center"/>
                            </w:pPr>
                            <w:r>
                              <w:rPr>
                                <w:rStyle w:val="Bodytext2614pt"/>
                              </w:rPr>
                              <w:t>1.64</w:t>
                            </w:r>
                          </w:p>
                        </w:tc>
                      </w:tr>
                      <w:tr w:rsidR="00B72D2D" w14:paraId="2B520B3A" w14:textId="77777777">
                        <w:trPr>
                          <w:trHeight w:hRule="exact" w:val="312"/>
                          <w:jc w:val="center"/>
                        </w:trPr>
                        <w:tc>
                          <w:tcPr>
                            <w:tcW w:w="2981" w:type="dxa"/>
                            <w:tcBorders>
                              <w:top w:val="single" w:sz="4" w:space="0" w:color="auto"/>
                              <w:left w:val="single" w:sz="4" w:space="0" w:color="auto"/>
                            </w:tcBorders>
                            <w:shd w:val="clear" w:color="auto" w:fill="FFFFFF"/>
                            <w:vAlign w:val="bottom"/>
                          </w:tcPr>
                          <w:p w14:paraId="0B5F79E3" w14:textId="77777777" w:rsidR="00B72D2D" w:rsidRDefault="00B72D2D">
                            <w:pPr>
                              <w:pStyle w:val="Bodytext20"/>
                              <w:shd w:val="clear" w:color="auto" w:fill="auto"/>
                              <w:spacing w:before="0" w:line="190" w:lineRule="exact"/>
                              <w:ind w:left="340" w:firstLine="6"/>
                              <w:jc w:val="left"/>
                            </w:pPr>
                            <w:r>
                              <w:rPr>
                                <w:rStyle w:val="Bodytext2614pt"/>
                              </w:rPr>
                              <w:t>Hom</w:t>
                            </w:r>
                            <w:r>
                              <w:rPr>
                                <w:rStyle w:val="Bodytext2614pt"/>
                                <w:vertAlign w:val="subscript"/>
                              </w:rPr>
                              <w:t>r</w:t>
                            </w:r>
                            <w:r>
                              <w:rPr>
                                <w:rStyle w:val="Bodytext2614pt"/>
                              </w:rPr>
                              <w:t>mautH area A</w:t>
                            </w:r>
                          </w:p>
                        </w:tc>
                        <w:tc>
                          <w:tcPr>
                            <w:tcW w:w="3163" w:type="dxa"/>
                            <w:tcBorders>
                              <w:top w:val="single" w:sz="4" w:space="0" w:color="auto"/>
                              <w:left w:val="single" w:sz="4" w:space="0" w:color="auto"/>
                            </w:tcBorders>
                            <w:shd w:val="clear" w:color="auto" w:fill="FFFFFF"/>
                            <w:vAlign w:val="bottom"/>
                          </w:tcPr>
                          <w:p w14:paraId="68D3B255" w14:textId="77777777" w:rsidR="00B72D2D" w:rsidRDefault="00B72D2D">
                            <w:pPr>
                              <w:pStyle w:val="Bodytext20"/>
                              <w:shd w:val="clear" w:color="auto" w:fill="auto"/>
                              <w:spacing w:before="0" w:line="190" w:lineRule="exact"/>
                              <w:ind w:left="1340" w:firstLine="9"/>
                              <w:jc w:val="left"/>
                            </w:pPr>
                            <w:r>
                              <w:rPr>
                                <w:rStyle w:val="Bodytext2614pt"/>
                              </w:rPr>
                              <w:t>0 KIA</w:t>
                            </w:r>
                          </w:p>
                        </w:tc>
                        <w:tc>
                          <w:tcPr>
                            <w:tcW w:w="2654" w:type="dxa"/>
                            <w:tcBorders>
                              <w:top w:val="single" w:sz="4" w:space="0" w:color="auto"/>
                              <w:left w:val="single" w:sz="4" w:space="0" w:color="auto"/>
                              <w:right w:val="single" w:sz="4" w:space="0" w:color="auto"/>
                            </w:tcBorders>
                            <w:shd w:val="clear" w:color="auto" w:fill="FFFFFF"/>
                            <w:vAlign w:val="bottom"/>
                          </w:tcPr>
                          <w:p w14:paraId="1C6D61EA" w14:textId="77777777" w:rsidR="00B72D2D" w:rsidRDefault="00B72D2D">
                            <w:pPr>
                              <w:pStyle w:val="Bodytext20"/>
                              <w:shd w:val="clear" w:color="auto" w:fill="auto"/>
                              <w:spacing w:before="0" w:line="190" w:lineRule="exact"/>
                              <w:ind w:firstLine="0"/>
                              <w:jc w:val="center"/>
                            </w:pPr>
                            <w:r>
                              <w:rPr>
                                <w:rStyle w:val="Bodytext2614pt"/>
                              </w:rPr>
                              <w:t>10A/A</w:t>
                            </w:r>
                            <w:r>
                              <w:rPr>
                                <w:rStyle w:val="Bodytext2614pt"/>
                                <w:vertAlign w:val="superscript"/>
                              </w:rPr>
                              <w:t>2</w:t>
                            </w:r>
                          </w:p>
                        </w:tc>
                      </w:tr>
                      <w:tr w:rsidR="00B72D2D" w14:paraId="680DC70D" w14:textId="77777777">
                        <w:trPr>
                          <w:trHeight w:hRule="exact" w:val="312"/>
                          <w:jc w:val="center"/>
                        </w:trPr>
                        <w:tc>
                          <w:tcPr>
                            <w:tcW w:w="2981" w:type="dxa"/>
                            <w:tcBorders>
                              <w:top w:val="single" w:sz="4" w:space="0" w:color="auto"/>
                              <w:left w:val="single" w:sz="4" w:space="0" w:color="auto"/>
                            </w:tcBorders>
                            <w:shd w:val="clear" w:color="auto" w:fill="FFFFFF"/>
                            <w:vAlign w:val="bottom"/>
                          </w:tcPr>
                          <w:p w14:paraId="058572E9" w14:textId="77777777" w:rsidR="00B72D2D" w:rsidRDefault="00B72D2D">
                            <w:pPr>
                              <w:pStyle w:val="Bodytext20"/>
                              <w:shd w:val="clear" w:color="auto" w:fill="auto"/>
                              <w:spacing w:before="0" w:line="190" w:lineRule="exact"/>
                              <w:ind w:left="340" w:firstLine="6"/>
                              <w:jc w:val="left"/>
                            </w:pPr>
                            <w:r>
                              <w:rPr>
                                <w:rStyle w:val="Bodytext2614pt"/>
                              </w:rPr>
                              <w:t>Parabolic, face area A</w:t>
                            </w:r>
                          </w:p>
                        </w:tc>
                        <w:tc>
                          <w:tcPr>
                            <w:tcW w:w="3163" w:type="dxa"/>
                            <w:tcBorders>
                              <w:top w:val="single" w:sz="4" w:space="0" w:color="auto"/>
                              <w:left w:val="single" w:sz="4" w:space="0" w:color="auto"/>
                            </w:tcBorders>
                            <w:shd w:val="clear" w:color="auto" w:fill="FFFFFF"/>
                            <w:vAlign w:val="bottom"/>
                          </w:tcPr>
                          <w:p w14:paraId="6B960904" w14:textId="77777777" w:rsidR="00B72D2D" w:rsidRDefault="00B72D2D">
                            <w:pPr>
                              <w:pStyle w:val="Bodytext20"/>
                              <w:shd w:val="clear" w:color="auto" w:fill="auto"/>
                              <w:spacing w:before="0" w:line="190" w:lineRule="exact"/>
                              <w:ind w:left="1340" w:firstLine="9"/>
                              <w:jc w:val="left"/>
                            </w:pPr>
                            <w:r>
                              <w:rPr>
                                <w:rStyle w:val="Bodytext2614pt"/>
                              </w:rPr>
                              <w:t>0 56A '</w:t>
                            </w:r>
                          </w:p>
                        </w:tc>
                        <w:tc>
                          <w:tcPr>
                            <w:tcW w:w="2654" w:type="dxa"/>
                            <w:tcBorders>
                              <w:top w:val="single" w:sz="4" w:space="0" w:color="auto"/>
                              <w:left w:val="single" w:sz="4" w:space="0" w:color="auto"/>
                              <w:right w:val="single" w:sz="4" w:space="0" w:color="auto"/>
                            </w:tcBorders>
                            <w:shd w:val="clear" w:color="auto" w:fill="FFFFFF"/>
                            <w:vAlign w:val="bottom"/>
                          </w:tcPr>
                          <w:p w14:paraId="75E4DD61" w14:textId="77777777" w:rsidR="00B72D2D" w:rsidRDefault="00B72D2D">
                            <w:pPr>
                              <w:pStyle w:val="Bodytext20"/>
                              <w:shd w:val="clear" w:color="auto" w:fill="auto"/>
                              <w:spacing w:before="0" w:line="190" w:lineRule="exact"/>
                              <w:ind w:firstLine="0"/>
                              <w:jc w:val="center"/>
                            </w:pPr>
                            <w:r>
                              <w:rPr>
                                <w:rStyle w:val="Bodytext2614pt"/>
                              </w:rPr>
                              <w:t>7A/X</w:t>
                            </w:r>
                            <w:r>
                              <w:rPr>
                                <w:rStyle w:val="Bodytext2614pt"/>
                                <w:vertAlign w:val="superscript"/>
                              </w:rPr>
                              <w:t>2</w:t>
                            </w:r>
                          </w:p>
                        </w:tc>
                      </w:tr>
                      <w:tr w:rsidR="00B72D2D" w14:paraId="55BAC3E2" w14:textId="77777777">
                        <w:trPr>
                          <w:trHeight w:hRule="exact" w:val="653"/>
                          <w:jc w:val="center"/>
                        </w:trPr>
                        <w:tc>
                          <w:tcPr>
                            <w:tcW w:w="2981" w:type="dxa"/>
                            <w:tcBorders>
                              <w:top w:val="single" w:sz="4" w:space="0" w:color="auto"/>
                              <w:left w:val="single" w:sz="4" w:space="0" w:color="auto"/>
                              <w:bottom w:val="single" w:sz="4" w:space="0" w:color="auto"/>
                            </w:tcBorders>
                            <w:shd w:val="clear" w:color="auto" w:fill="FFFFFF"/>
                          </w:tcPr>
                          <w:p w14:paraId="739A1E74" w14:textId="77777777" w:rsidR="00B72D2D" w:rsidRDefault="00B72D2D">
                            <w:pPr>
                              <w:pStyle w:val="Bodytext20"/>
                              <w:shd w:val="clear" w:color="auto" w:fill="auto"/>
                              <w:spacing w:before="0" w:line="235" w:lineRule="exact"/>
                              <w:ind w:left="340" w:firstLine="6"/>
                              <w:jc w:val="left"/>
                            </w:pPr>
                            <w:r>
                              <w:rPr>
                                <w:rStyle w:val="Bodytext2614pt"/>
                              </w:rPr>
                              <w:t>TUmstile (two crossed, perpendicular dipoles)</w:t>
                            </w:r>
                          </w:p>
                        </w:tc>
                        <w:tc>
                          <w:tcPr>
                            <w:tcW w:w="3163" w:type="dxa"/>
                            <w:tcBorders>
                              <w:top w:val="single" w:sz="4" w:space="0" w:color="auto"/>
                              <w:left w:val="single" w:sz="4" w:space="0" w:color="auto"/>
                              <w:bottom w:val="single" w:sz="4" w:space="0" w:color="auto"/>
                            </w:tcBorders>
                            <w:shd w:val="clear" w:color="auto" w:fill="FFFFFF"/>
                            <w:vAlign w:val="center"/>
                          </w:tcPr>
                          <w:p w14:paraId="7A8F3515" w14:textId="77777777" w:rsidR="00B72D2D" w:rsidRDefault="00B72D2D">
                            <w:pPr>
                              <w:pStyle w:val="Bodytext20"/>
                              <w:shd w:val="clear" w:color="auto" w:fill="auto"/>
                              <w:spacing w:before="0" w:line="190" w:lineRule="exact"/>
                              <w:ind w:firstLine="0"/>
                              <w:jc w:val="center"/>
                            </w:pPr>
                            <w:r>
                              <w:rPr>
                                <w:rStyle w:val="Bodytext2614pt"/>
                              </w:rPr>
                              <w:t>M5A</w:t>
                            </w:r>
                            <w:r>
                              <w:rPr>
                                <w:rStyle w:val="Bodytext2614pt"/>
                                <w:vertAlign w:val="superscript"/>
                              </w:rPr>
                              <w:t>2</w:t>
                            </w:r>
                            <w:r>
                              <w:rPr>
                                <w:rStyle w:val="Bodytext2614pt"/>
                              </w:rPr>
                              <w:t>/4tt.</w:t>
                            </w:r>
                          </w:p>
                        </w:tc>
                        <w:tc>
                          <w:tcPr>
                            <w:tcW w:w="2654" w:type="dxa"/>
                            <w:tcBorders>
                              <w:top w:val="single" w:sz="4" w:space="0" w:color="auto"/>
                              <w:left w:val="single" w:sz="4" w:space="0" w:color="auto"/>
                              <w:bottom w:val="single" w:sz="4" w:space="0" w:color="auto"/>
                              <w:right w:val="single" w:sz="4" w:space="0" w:color="auto"/>
                            </w:tcBorders>
                            <w:shd w:val="clear" w:color="auto" w:fill="FFFFFF"/>
                            <w:vAlign w:val="center"/>
                          </w:tcPr>
                          <w:p w14:paraId="62F46B07" w14:textId="77777777" w:rsidR="00B72D2D" w:rsidRDefault="00B72D2D">
                            <w:pPr>
                              <w:pStyle w:val="Bodytext20"/>
                              <w:shd w:val="clear" w:color="auto" w:fill="auto"/>
                              <w:spacing w:before="0" w:line="190" w:lineRule="exact"/>
                              <w:ind w:firstLine="0"/>
                              <w:jc w:val="center"/>
                            </w:pPr>
                            <w:r>
                              <w:rPr>
                                <w:rStyle w:val="Bodytext2614pt"/>
                              </w:rPr>
                              <w:t>1.15</w:t>
                            </w:r>
                          </w:p>
                        </w:tc>
                      </w:tr>
                    </w:tbl>
                    <w:p w14:paraId="78F994DB" w14:textId="77777777" w:rsidR="00B72D2D" w:rsidRDefault="00B72D2D" w:rsidP="00453AE5">
                      <w:pPr>
                        <w:rPr>
                          <w:sz w:val="2"/>
                          <w:szCs w:val="2"/>
                        </w:rPr>
                      </w:pPr>
                    </w:p>
                  </w:txbxContent>
                </v:textbox>
                <w10:wrap anchorx="margin"/>
              </v:shape>
            </w:pict>
          </mc:Fallback>
        </mc:AlternateContent>
      </w:r>
    </w:p>
    <w:p w14:paraId="19A4A4B8" w14:textId="77777777" w:rsidR="00453AE5" w:rsidRDefault="00453AE5" w:rsidP="00453AE5">
      <w:pPr>
        <w:spacing w:line="360" w:lineRule="exact"/>
      </w:pPr>
    </w:p>
    <w:p w14:paraId="5C4FD7D8" w14:textId="77777777" w:rsidR="00453AE5" w:rsidRDefault="00453AE5" w:rsidP="00453AE5">
      <w:pPr>
        <w:spacing w:line="360" w:lineRule="exact"/>
      </w:pPr>
    </w:p>
    <w:p w14:paraId="7E1871BA" w14:textId="77777777" w:rsidR="00453AE5" w:rsidRDefault="00453AE5" w:rsidP="00453AE5">
      <w:pPr>
        <w:spacing w:line="360" w:lineRule="exact"/>
      </w:pPr>
    </w:p>
    <w:p w14:paraId="0ACFDADE" w14:textId="77777777" w:rsidR="00453AE5" w:rsidRDefault="00453AE5" w:rsidP="00453AE5">
      <w:pPr>
        <w:spacing w:line="360" w:lineRule="exact"/>
      </w:pPr>
    </w:p>
    <w:p w14:paraId="630C3882" w14:textId="77777777" w:rsidR="00453AE5" w:rsidRDefault="00453AE5" w:rsidP="00453AE5">
      <w:pPr>
        <w:spacing w:line="360" w:lineRule="exact"/>
      </w:pPr>
    </w:p>
    <w:p w14:paraId="66E0C677" w14:textId="77777777" w:rsidR="00453AE5" w:rsidRDefault="00453AE5" w:rsidP="00453AE5">
      <w:pPr>
        <w:spacing w:line="360" w:lineRule="exact"/>
      </w:pPr>
    </w:p>
    <w:p w14:paraId="582AAB01" w14:textId="77777777" w:rsidR="00453AE5" w:rsidRDefault="00453AE5" w:rsidP="00453AE5">
      <w:pPr>
        <w:spacing w:line="360" w:lineRule="exact"/>
      </w:pPr>
    </w:p>
    <w:p w14:paraId="77EF3527" w14:textId="77777777" w:rsidR="00453AE5" w:rsidRDefault="00453AE5" w:rsidP="00453AE5">
      <w:pPr>
        <w:spacing w:line="360" w:lineRule="exact"/>
      </w:pPr>
    </w:p>
    <w:p w14:paraId="2ED719AC" w14:textId="77777777" w:rsidR="00453AE5" w:rsidRDefault="00453AE5" w:rsidP="00453AE5">
      <w:pPr>
        <w:spacing w:line="360" w:lineRule="exact"/>
      </w:pPr>
    </w:p>
    <w:p w14:paraId="0D00A2BF" w14:textId="77777777" w:rsidR="00453AE5" w:rsidRDefault="00453AE5" w:rsidP="00453AE5">
      <w:pPr>
        <w:spacing w:line="360" w:lineRule="exact"/>
      </w:pPr>
    </w:p>
    <w:p w14:paraId="6C7022E5" w14:textId="77777777" w:rsidR="00453AE5" w:rsidRDefault="00453AE5" w:rsidP="00453AE5">
      <w:pPr>
        <w:spacing w:line="360" w:lineRule="exact"/>
      </w:pPr>
    </w:p>
    <w:p w14:paraId="24F79D29" w14:textId="77777777" w:rsidR="00453AE5" w:rsidRDefault="00453AE5" w:rsidP="00453AE5">
      <w:pPr>
        <w:spacing w:line="360" w:lineRule="exact"/>
      </w:pPr>
    </w:p>
    <w:p w14:paraId="4A54EC03" w14:textId="77777777" w:rsidR="00453AE5" w:rsidRDefault="00453AE5" w:rsidP="00453AE5">
      <w:pPr>
        <w:spacing w:line="360" w:lineRule="exact"/>
      </w:pPr>
    </w:p>
    <w:p w14:paraId="36EEF8D2" w14:textId="77777777" w:rsidR="00453AE5" w:rsidRDefault="00453AE5" w:rsidP="00453AE5">
      <w:pPr>
        <w:spacing w:line="360" w:lineRule="exact"/>
      </w:pPr>
    </w:p>
    <w:p w14:paraId="08CC5FF1" w14:textId="77777777" w:rsidR="00453AE5" w:rsidRDefault="00453AE5" w:rsidP="00453AE5">
      <w:pPr>
        <w:spacing w:line="360" w:lineRule="exact"/>
      </w:pPr>
    </w:p>
    <w:p w14:paraId="23895740" w14:textId="77777777" w:rsidR="00453AE5" w:rsidRDefault="00453AE5" w:rsidP="00453AE5">
      <w:pPr>
        <w:spacing w:line="360" w:lineRule="exact"/>
      </w:pPr>
    </w:p>
    <w:p w14:paraId="66E4FCA7" w14:textId="77777777" w:rsidR="00453AE5" w:rsidRDefault="00453AE5" w:rsidP="00453AE5">
      <w:pPr>
        <w:spacing w:line="360" w:lineRule="exact"/>
      </w:pPr>
    </w:p>
    <w:p w14:paraId="79BD7AAA" w14:textId="77777777" w:rsidR="00453AE5" w:rsidRDefault="00453AE5" w:rsidP="00453AE5">
      <w:pPr>
        <w:spacing w:line="360" w:lineRule="exact"/>
      </w:pPr>
    </w:p>
    <w:p w14:paraId="7517D074" w14:textId="77777777" w:rsidR="00453AE5" w:rsidRDefault="00453AE5" w:rsidP="00453AE5">
      <w:pPr>
        <w:spacing w:line="360" w:lineRule="exact"/>
      </w:pPr>
    </w:p>
    <w:p w14:paraId="2DA4E65B" w14:textId="77777777" w:rsidR="00453AE5" w:rsidRDefault="00453AE5" w:rsidP="00453AE5">
      <w:pPr>
        <w:spacing w:line="360" w:lineRule="exact"/>
      </w:pPr>
    </w:p>
    <w:p w14:paraId="2A260069" w14:textId="77777777" w:rsidR="00453AE5" w:rsidRDefault="00453AE5" w:rsidP="00453AE5">
      <w:pPr>
        <w:spacing w:line="360" w:lineRule="exact"/>
      </w:pPr>
    </w:p>
    <w:p w14:paraId="0EEA7D56" w14:textId="77777777" w:rsidR="00453AE5" w:rsidRDefault="00453AE5" w:rsidP="00453AE5">
      <w:pPr>
        <w:spacing w:line="360" w:lineRule="exact"/>
      </w:pPr>
    </w:p>
    <w:p w14:paraId="54D700C4" w14:textId="77777777" w:rsidR="00453AE5" w:rsidRDefault="00453AE5" w:rsidP="00453AE5">
      <w:pPr>
        <w:spacing w:line="360" w:lineRule="exact"/>
      </w:pPr>
    </w:p>
    <w:p w14:paraId="574545B4" w14:textId="77777777" w:rsidR="00453AE5" w:rsidRDefault="00453AE5" w:rsidP="00453AE5">
      <w:pPr>
        <w:spacing w:line="360" w:lineRule="exact"/>
      </w:pPr>
    </w:p>
    <w:p w14:paraId="178FF6D1" w14:textId="77777777" w:rsidR="00453AE5" w:rsidRDefault="00453AE5" w:rsidP="00453AE5">
      <w:pPr>
        <w:spacing w:line="360" w:lineRule="exact"/>
      </w:pPr>
    </w:p>
    <w:p w14:paraId="08FC5D09" w14:textId="77777777" w:rsidR="00453AE5" w:rsidRDefault="00453AE5" w:rsidP="00453AE5">
      <w:pPr>
        <w:spacing w:line="360" w:lineRule="exact"/>
      </w:pPr>
    </w:p>
    <w:p w14:paraId="5489E315" w14:textId="77777777" w:rsidR="00453AE5" w:rsidRDefault="00453AE5" w:rsidP="00453AE5">
      <w:pPr>
        <w:spacing w:line="360" w:lineRule="exact"/>
      </w:pPr>
    </w:p>
    <w:p w14:paraId="48D97B0A" w14:textId="77777777" w:rsidR="00453AE5" w:rsidRDefault="00453AE5" w:rsidP="00453AE5">
      <w:pPr>
        <w:spacing w:line="360" w:lineRule="exact"/>
      </w:pPr>
    </w:p>
    <w:p w14:paraId="5A520360" w14:textId="77777777" w:rsidR="00453AE5" w:rsidRDefault="00453AE5" w:rsidP="00453AE5">
      <w:pPr>
        <w:rPr>
          <w:sz w:val="2"/>
          <w:szCs w:val="2"/>
        </w:rPr>
        <w:sectPr w:rsidR="00453AE5">
          <w:pgSz w:w="11900" w:h="16840"/>
          <w:pgMar w:top="698" w:right="852" w:bottom="698" w:left="1362" w:header="0" w:footer="3" w:gutter="0"/>
          <w:cols w:space="720"/>
          <w:noEndnote/>
          <w:docGrid w:linePitch="360"/>
        </w:sectPr>
      </w:pPr>
    </w:p>
    <w:p w14:paraId="1758646D" w14:textId="77777777" w:rsidR="00453AE5" w:rsidRDefault="00453AE5" w:rsidP="00453AE5">
      <w:pPr>
        <w:keepNext/>
        <w:keepLines/>
        <w:widowControl w:val="0"/>
        <w:numPr>
          <w:ilvl w:val="0"/>
          <w:numId w:val="23"/>
        </w:numPr>
        <w:shd w:val="clear" w:color="auto" w:fill="000000"/>
        <w:tabs>
          <w:tab w:val="left" w:pos="672"/>
        </w:tabs>
        <w:spacing w:after="321" w:line="280" w:lineRule="exact"/>
        <w:ind w:firstLine="29"/>
        <w:jc w:val="both"/>
        <w:outlineLvl w:val="4"/>
      </w:pPr>
      <w:bookmarkStart w:id="21" w:name="bookmark69"/>
      <w:r>
        <w:rPr>
          <w:rStyle w:val="Heading5"/>
          <w:rFonts w:eastAsiaTheme="minorHAnsi"/>
          <w:b w:val="0"/>
          <w:bCs w:val="0"/>
        </w:rPr>
        <w:lastRenderedPageBreak/>
        <w:t>PROPAGATION MODES</w:t>
      </w:r>
      <w:bookmarkEnd w:id="21"/>
    </w:p>
    <w:p w14:paraId="35116850" w14:textId="77777777" w:rsidR="00453AE5" w:rsidRDefault="00453AE5" w:rsidP="00453AE5">
      <w:pPr>
        <w:pStyle w:val="Bodytext20"/>
        <w:shd w:val="clear" w:color="auto" w:fill="auto"/>
        <w:spacing w:before="0" w:after="246"/>
        <w:ind w:left="680" w:hanging="9"/>
      </w:pPr>
      <w:r>
        <w:t>A signal radiated from an antenna travels along one of three routes: ground wave, sky wave, or line of sight (LOS). Table 5.3 shows in which frequency range each predominates. In this book, we are almost exclusively concerned with LOS communication, but a short overview of each mode is given in this section.</w:t>
      </w:r>
    </w:p>
    <w:p w14:paraId="77DBA02C" w14:textId="77777777" w:rsidR="00453AE5" w:rsidRDefault="00453AE5" w:rsidP="00453AE5">
      <w:pPr>
        <w:pStyle w:val="Bodytext60"/>
        <w:shd w:val="clear" w:color="auto" w:fill="auto"/>
        <w:spacing w:before="0" w:after="146" w:line="280" w:lineRule="exact"/>
        <w:ind w:left="680" w:hanging="9"/>
        <w:jc w:val="both"/>
      </w:pPr>
      <w:r>
        <w:t>Ground Wave Propagation</w:t>
      </w:r>
    </w:p>
    <w:p w14:paraId="3F9CB364" w14:textId="77777777" w:rsidR="00453AE5" w:rsidRDefault="00453AE5" w:rsidP="00453AE5">
      <w:pPr>
        <w:pStyle w:val="Bodytext20"/>
        <w:shd w:val="clear" w:color="auto" w:fill="auto"/>
        <w:spacing w:before="0"/>
        <w:ind w:left="680" w:hanging="9"/>
      </w:pPr>
      <w:r>
        <w:t>Ground wave propagation (Figure 5.5a) more or less follows the contour of the earth and can propagate considerable distances, well over the visual horizon. This effect is found in frequencies up to about 2 MHz. Several factors account for the tendency of electromagnetic wave in this frequency band to follow the earth’s curvature. One factor is that the electromagnetic wave induces a current in the earth’s surface, the result of which is to slow the wavefront near the earth, causing the wave- front to tilt downward and hence follow the earth’s curvature. Another factor is diffraction, which is a phenomenon having to do with the behavior of electromagnetic waves in the presence of obstacles.</w:t>
      </w:r>
    </w:p>
    <w:p w14:paraId="799AE375" w14:textId="77777777" w:rsidR="00453AE5" w:rsidRDefault="00453AE5" w:rsidP="00453AE5">
      <w:pPr>
        <w:pStyle w:val="Bodytext20"/>
        <w:shd w:val="clear" w:color="auto" w:fill="auto"/>
        <w:spacing w:before="0"/>
        <w:ind w:left="680" w:firstLine="578"/>
      </w:pPr>
      <w:r>
        <w:t>Electromagnetic waves in this frequency range are scattered by the atmosphere in such a way that they do not penetrate the upper atmosphere.</w:t>
      </w:r>
    </w:p>
    <w:p w14:paraId="4615016E" w14:textId="77777777" w:rsidR="00453AE5" w:rsidRDefault="00453AE5" w:rsidP="00453AE5">
      <w:pPr>
        <w:pStyle w:val="Bodytext20"/>
        <w:shd w:val="clear" w:color="auto" w:fill="auto"/>
        <w:spacing w:before="0" w:after="246"/>
        <w:ind w:left="680" w:firstLine="578"/>
      </w:pPr>
      <w:r>
        <w:t>The best-known example of ground wave communication is AM radio.</w:t>
      </w:r>
    </w:p>
    <w:p w14:paraId="2EE4B19A" w14:textId="77777777" w:rsidR="00453AE5" w:rsidRDefault="00453AE5" w:rsidP="00453AE5">
      <w:pPr>
        <w:pStyle w:val="Bodytext60"/>
        <w:shd w:val="clear" w:color="auto" w:fill="auto"/>
        <w:spacing w:before="0" w:after="136" w:line="280" w:lineRule="exact"/>
        <w:ind w:left="680" w:hanging="9"/>
        <w:jc w:val="both"/>
      </w:pPr>
      <w:r>
        <w:t>Sky Wave Propagation</w:t>
      </w:r>
    </w:p>
    <w:p w14:paraId="167E3637" w14:textId="77777777" w:rsidR="00453AE5" w:rsidRDefault="00453AE5" w:rsidP="00453AE5">
      <w:pPr>
        <w:pStyle w:val="Bodytext20"/>
        <w:shd w:val="clear" w:color="auto" w:fill="auto"/>
        <w:spacing w:before="0"/>
        <w:ind w:left="680" w:hanging="9"/>
      </w:pPr>
      <w:r>
        <w:t>Sky wave propagation is used for amateur radio, CB radio, and international broadcasts such as BBC and Voice of America. With sky wave propagation, a signal from an earth-based antenna is reflected from the ionized layer of the upper atmosphere (ionosphere) back down to earth. Although it appears the wave is reflected from the ionosphere as if the ionosphere were a hard reflecting surface, the effect is in fact caused by refraction. Refraction is described subsequently.</w:t>
      </w:r>
    </w:p>
    <w:p w14:paraId="02F2AA96" w14:textId="77777777" w:rsidR="00453AE5" w:rsidRDefault="00453AE5" w:rsidP="00453AE5">
      <w:pPr>
        <w:pStyle w:val="Bodytext20"/>
        <w:shd w:val="clear" w:color="auto" w:fill="auto"/>
        <w:spacing w:before="0" w:after="246"/>
        <w:ind w:left="680" w:firstLine="578"/>
      </w:pPr>
      <w:r>
        <w:t>A sky wave signal can travel through a number of hops, bouncing back and forth between the ionosphere and the earth’s surface (Figure 5.5b). With this propagation mode, a signal can be picked up thousands of kilometers from the transmitter.</w:t>
      </w:r>
    </w:p>
    <w:p w14:paraId="3286DE5C" w14:textId="77777777" w:rsidR="00453AE5" w:rsidRDefault="00453AE5" w:rsidP="00453AE5">
      <w:pPr>
        <w:pStyle w:val="Bodytext60"/>
        <w:shd w:val="clear" w:color="auto" w:fill="auto"/>
        <w:spacing w:before="0" w:after="132" w:line="280" w:lineRule="exact"/>
        <w:ind w:left="680" w:hanging="9"/>
        <w:jc w:val="both"/>
      </w:pPr>
      <w:r>
        <w:t>Line-of-Sight Propagation</w:t>
      </w:r>
    </w:p>
    <w:p w14:paraId="7B0D4D28" w14:textId="77777777" w:rsidR="00453AE5" w:rsidRDefault="00453AE5" w:rsidP="00453AE5">
      <w:pPr>
        <w:pStyle w:val="Bodytext20"/>
        <w:shd w:val="clear" w:color="auto" w:fill="auto"/>
        <w:spacing w:before="0" w:after="120"/>
        <w:ind w:left="680" w:hanging="9"/>
      </w:pPr>
      <w:r>
        <w:t xml:space="preserve">Above 30 MHz, neither ground wave nor sky wave propagation modes operate, and communication must be by line of sight (Figure 5.5c). For satellite communication, a signal above 30 MHz is not reflected by the ionosphere and therefore can be transmitted between an earth station and a satellite overhead that is not beyond the horizon. For ground-based communication, the transmitting and receiving antennas must be within an </w:t>
      </w:r>
      <w:r>
        <w:rPr>
          <w:rStyle w:val="Bodytext2Italic"/>
        </w:rPr>
        <w:t>effective</w:t>
      </w:r>
      <w:r>
        <w:t xml:space="preserve"> line of sight of each other. The term </w:t>
      </w:r>
      <w:r>
        <w:rPr>
          <w:rStyle w:val="Bodytext2Italic"/>
        </w:rPr>
        <w:t>effective</w:t>
      </w:r>
      <w:r>
        <w:t xml:space="preserve"> is used because microwaves are bent or refracted by the atmosphere. The amount and even the direction of the bend </w:t>
      </w:r>
      <w:proofErr w:type="gramStart"/>
      <w:r>
        <w:t>depends</w:t>
      </w:r>
      <w:proofErr w:type="gramEnd"/>
      <w:r>
        <w:t xml:space="preserve"> on conditions, but generally microwaves are bent with the curvature of the earth and will therefore propagate farther than the optical line of sight.</w:t>
      </w:r>
    </w:p>
    <w:p w14:paraId="4855F14A" w14:textId="77777777" w:rsidR="00453AE5" w:rsidRDefault="00453AE5" w:rsidP="00453AE5">
      <w:pPr>
        <w:pStyle w:val="Bodytext20"/>
        <w:shd w:val="clear" w:color="auto" w:fill="auto"/>
        <w:spacing w:before="0"/>
        <w:ind w:left="680" w:hanging="9"/>
        <w:sectPr w:rsidR="00453AE5">
          <w:pgSz w:w="11900" w:h="16840"/>
          <w:pgMar w:top="635" w:right="1556" w:bottom="635" w:left="865" w:header="0" w:footer="3" w:gutter="0"/>
          <w:cols w:space="720"/>
          <w:noEndnote/>
          <w:docGrid w:linePitch="360"/>
        </w:sectPr>
      </w:pPr>
      <w:r>
        <w:t>Refraction Before proceeding, a brief discussion of refraction is warranted. Refraction occurs because the velocity of an electromagnetic wave is a function of the density</w:t>
      </w:r>
    </w:p>
    <w:p w14:paraId="2416842B" w14:textId="77777777" w:rsidR="00453AE5" w:rsidRDefault="00453AE5" w:rsidP="00453AE5">
      <w:pPr>
        <w:spacing w:line="360" w:lineRule="exact"/>
      </w:pPr>
      <w:r>
        <w:rPr>
          <w:noProof/>
        </w:rPr>
        <w:lastRenderedPageBreak/>
        <mc:AlternateContent>
          <mc:Choice Requires="wps">
            <w:drawing>
              <wp:anchor distT="0" distB="0" distL="63500" distR="63500" simplePos="0" relativeHeight="251729920" behindDoc="0" locked="0" layoutInCell="1" allowOverlap="1" wp14:anchorId="3CE799D4" wp14:editId="1C052C70">
                <wp:simplePos x="0" y="0"/>
                <wp:positionH relativeFrom="margin">
                  <wp:posOffset>-32385</wp:posOffset>
                </wp:positionH>
                <wp:positionV relativeFrom="paragraph">
                  <wp:posOffset>8890</wp:posOffset>
                </wp:positionV>
                <wp:extent cx="188595" cy="295910"/>
                <wp:effectExtent l="0" t="2540" r="1905" b="0"/>
                <wp:wrapNone/>
                <wp:docPr id="24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76288" w14:textId="77777777" w:rsidR="00B72D2D" w:rsidRDefault="00B72D2D" w:rsidP="00453AE5">
                            <w:pPr>
                              <w:pStyle w:val="Bodytext73"/>
                              <w:shd w:val="clear" w:color="auto" w:fill="auto"/>
                              <w:spacing w:line="260" w:lineRule="exact"/>
                            </w:pPr>
                            <w:r>
                              <w:t>102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1" o:spid="_x0000_s1078" type="#_x0000_t202" style="position:absolute;margin-left:-2.5pt;margin-top:.7pt;width:14.85pt;height:23.3pt;z-index:2517299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" filled="f" stroked="f">
                <v:textbox style="layout-flow:vertical" inset="0,0,0,0">
                  <w:txbxContent>
                    <w:p w14:paraId="72D76288" w14:textId="77777777" w:rsidR="00B72D2D" w:rsidRDefault="00B72D2D" w:rsidP="00453AE5">
                      <w:pPr>
                        <w:pStyle w:val="Bodytext73"/>
                        <w:shd w:val="clear" w:color="auto" w:fill="auto"/>
                        <w:spacing w:line="260" w:lineRule="exact"/>
                      </w:pPr>
                      <w:r>
                        <w:t>102</w:t>
                      </w:r>
                    </w:p>
                  </w:txbxContent>
                </v:textbox>
                <w10:wrap anchorx="margin"/>
              </v:shape>
            </w:pict>
          </mc:Fallback>
        </mc:AlternateContent>
      </w:r>
      <w:r>
        <w:rPr>
          <w:noProof/>
        </w:rPr>
        <mc:AlternateContent>
          <mc:Choice Requires="wps">
            <w:drawing>
              <wp:anchor distT="0" distB="0" distL="63500" distR="63500" simplePos="0" relativeHeight="251730944" behindDoc="0" locked="0" layoutInCell="1" allowOverlap="1" wp14:anchorId="0D869709" wp14:editId="7F5CFFA5">
                <wp:simplePos x="0" y="0"/>
                <wp:positionH relativeFrom="margin">
                  <wp:posOffset>216535</wp:posOffset>
                </wp:positionH>
                <wp:positionV relativeFrom="paragraph">
                  <wp:posOffset>0</wp:posOffset>
                </wp:positionV>
                <wp:extent cx="8561705" cy="5883910"/>
                <wp:effectExtent l="1270" t="3175" r="0" b="0"/>
                <wp:wrapNone/>
                <wp:docPr id="240"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61705" cy="588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DD87E" w14:textId="77777777" w:rsidR="00B72D2D" w:rsidRDefault="00B72D2D" w:rsidP="00453AE5">
                            <w:pPr>
                              <w:pStyle w:val="Tablecaption40"/>
                              <w:shd w:val="clear" w:color="auto" w:fill="auto"/>
                              <w:spacing w:line="260" w:lineRule="exact"/>
                              <w:ind w:firstLine="0"/>
                            </w:pPr>
                            <w:r>
                              <w:rPr>
                                <w:rStyle w:val="Tablecaption4Exact"/>
                              </w:rPr>
                              <w:t xml:space="preserve">Table </w:t>
                            </w:r>
                            <w:r>
                              <w:rPr>
                                <w:rStyle w:val="Tablecaption411ptExact"/>
                              </w:rPr>
                              <w:t xml:space="preserve">5.3 </w:t>
                            </w:r>
                            <w:r>
                              <w:rPr>
                                <w:rStyle w:val="Tablecaption4Exact"/>
                              </w:rPr>
                              <w:t>Frequency Bands</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34"/>
                              <w:gridCol w:w="2083"/>
                              <w:gridCol w:w="2285"/>
                              <w:gridCol w:w="3610"/>
                              <w:gridCol w:w="3672"/>
                            </w:tblGrid>
                            <w:tr w:rsidR="00B72D2D" w14:paraId="34FB0C1E" w14:textId="77777777">
                              <w:trPr>
                                <w:trHeight w:hRule="exact" w:val="773"/>
                                <w:jc w:val="center"/>
                              </w:trPr>
                              <w:tc>
                                <w:tcPr>
                                  <w:tcW w:w="1834" w:type="dxa"/>
                                  <w:tcBorders>
                                    <w:top w:val="single" w:sz="4" w:space="0" w:color="auto"/>
                                    <w:left w:val="single" w:sz="4" w:space="0" w:color="auto"/>
                                  </w:tcBorders>
                                  <w:shd w:val="clear" w:color="auto" w:fill="FFFFFF"/>
                                  <w:vAlign w:val="bottom"/>
                                </w:tcPr>
                                <w:p w14:paraId="55073BEE" w14:textId="77777777" w:rsidR="00B72D2D" w:rsidRDefault="00B72D2D">
                                  <w:pPr>
                                    <w:pStyle w:val="Bodytext20"/>
                                    <w:shd w:val="clear" w:color="auto" w:fill="auto"/>
                                    <w:spacing w:before="0" w:line="260" w:lineRule="exact"/>
                                    <w:ind w:right="600" w:firstLine="0"/>
                                    <w:jc w:val="right"/>
                                  </w:pPr>
                                  <w:r>
                                    <w:rPr>
                                      <w:rStyle w:val="Bodytext2Bold"/>
                                    </w:rPr>
                                    <w:t>Band</w:t>
                                  </w:r>
                                </w:p>
                              </w:tc>
                              <w:tc>
                                <w:tcPr>
                                  <w:tcW w:w="2083" w:type="dxa"/>
                                  <w:tcBorders>
                                    <w:top w:val="single" w:sz="4" w:space="0" w:color="auto"/>
                                    <w:left w:val="single" w:sz="4" w:space="0" w:color="auto"/>
                                  </w:tcBorders>
                                  <w:shd w:val="clear" w:color="auto" w:fill="FFFFFF"/>
                                  <w:vAlign w:val="bottom"/>
                                </w:tcPr>
                                <w:p w14:paraId="1192F15B" w14:textId="77777777" w:rsidR="00B72D2D" w:rsidRDefault="00B72D2D">
                                  <w:pPr>
                                    <w:pStyle w:val="Bodytext20"/>
                                    <w:shd w:val="clear" w:color="auto" w:fill="auto"/>
                                    <w:spacing w:before="0" w:line="260" w:lineRule="exact"/>
                                    <w:ind w:left="180" w:hanging="6"/>
                                    <w:jc w:val="left"/>
                                  </w:pPr>
                                  <w:proofErr w:type="gramStart"/>
                                  <w:r>
                                    <w:rPr>
                                      <w:rStyle w:val="Bodytext2Bold"/>
                                    </w:rPr>
                                    <w:t>frequency</w:t>
                                  </w:r>
                                  <w:proofErr w:type="gramEnd"/>
                                  <w:r>
                                    <w:rPr>
                                      <w:rStyle w:val="Bodytext2Bold"/>
                                    </w:rPr>
                                    <w:t xml:space="preserve"> Range</w:t>
                                  </w:r>
                                </w:p>
                              </w:tc>
                              <w:tc>
                                <w:tcPr>
                                  <w:tcW w:w="2285" w:type="dxa"/>
                                  <w:tcBorders>
                                    <w:top w:val="single" w:sz="4" w:space="0" w:color="auto"/>
                                    <w:left w:val="single" w:sz="4" w:space="0" w:color="auto"/>
                                  </w:tcBorders>
                                  <w:shd w:val="clear" w:color="auto" w:fill="FFFFFF"/>
                                  <w:vAlign w:val="bottom"/>
                                </w:tcPr>
                                <w:p w14:paraId="4D41E602" w14:textId="77777777" w:rsidR="00B72D2D" w:rsidRDefault="00B72D2D">
                                  <w:pPr>
                                    <w:pStyle w:val="Bodytext20"/>
                                    <w:shd w:val="clear" w:color="auto" w:fill="auto"/>
                                    <w:spacing w:before="0" w:line="269" w:lineRule="exact"/>
                                    <w:ind w:firstLine="0"/>
                                    <w:jc w:val="center"/>
                                  </w:pPr>
                                  <w:proofErr w:type="gramStart"/>
                                  <w:r>
                                    <w:rPr>
                                      <w:rStyle w:val="Bodytext2Bold"/>
                                    </w:rPr>
                                    <w:t>free</w:t>
                                  </w:r>
                                  <w:proofErr w:type="gramEnd"/>
                                  <w:r>
                                    <w:rPr>
                                      <w:rStyle w:val="Bodytext2Bold"/>
                                    </w:rPr>
                                    <w:t>-Space Wavelength Range</w:t>
                                  </w:r>
                                </w:p>
                              </w:tc>
                              <w:tc>
                                <w:tcPr>
                                  <w:tcW w:w="3610" w:type="dxa"/>
                                  <w:tcBorders>
                                    <w:top w:val="single" w:sz="4" w:space="0" w:color="auto"/>
                                    <w:left w:val="single" w:sz="4" w:space="0" w:color="auto"/>
                                  </w:tcBorders>
                                  <w:shd w:val="clear" w:color="auto" w:fill="FFFFFF"/>
                                  <w:vAlign w:val="bottom"/>
                                </w:tcPr>
                                <w:p w14:paraId="7421AC2C" w14:textId="77777777" w:rsidR="00B72D2D" w:rsidRDefault="00B72D2D">
                                  <w:pPr>
                                    <w:pStyle w:val="Bodytext20"/>
                                    <w:shd w:val="clear" w:color="auto" w:fill="auto"/>
                                    <w:spacing w:before="0" w:line="260" w:lineRule="exact"/>
                                    <w:ind w:firstLine="0"/>
                                    <w:jc w:val="center"/>
                                  </w:pPr>
                                  <w:r>
                                    <w:rPr>
                                      <w:rStyle w:val="Bodytext2Bold"/>
                                    </w:rPr>
                                    <w:t>Propagation Characteristics</w:t>
                                  </w:r>
                                </w:p>
                              </w:tc>
                              <w:tc>
                                <w:tcPr>
                                  <w:tcW w:w="3672" w:type="dxa"/>
                                  <w:tcBorders>
                                    <w:top w:val="single" w:sz="4" w:space="0" w:color="auto"/>
                                    <w:left w:val="single" w:sz="4" w:space="0" w:color="auto"/>
                                    <w:right w:val="single" w:sz="4" w:space="0" w:color="auto"/>
                                  </w:tcBorders>
                                  <w:shd w:val="clear" w:color="auto" w:fill="FFFFFF"/>
                                  <w:vAlign w:val="bottom"/>
                                </w:tcPr>
                                <w:p w14:paraId="4AD6FED5" w14:textId="77777777" w:rsidR="00B72D2D" w:rsidRDefault="00B72D2D">
                                  <w:pPr>
                                    <w:pStyle w:val="Bodytext20"/>
                                    <w:shd w:val="clear" w:color="auto" w:fill="auto"/>
                                    <w:spacing w:before="0" w:line="260" w:lineRule="exact"/>
                                    <w:ind w:firstLine="0"/>
                                    <w:jc w:val="center"/>
                                  </w:pPr>
                                  <w:r>
                                    <w:rPr>
                                      <w:rStyle w:val="Bodytext2Bold"/>
                                    </w:rPr>
                                    <w:t>Topical Use</w:t>
                                  </w:r>
                                </w:p>
                              </w:tc>
                            </w:tr>
                            <w:tr w:rsidR="00B72D2D" w14:paraId="0A85A2B9" w14:textId="77777777">
                              <w:trPr>
                                <w:trHeight w:hRule="exact" w:val="557"/>
                                <w:jc w:val="center"/>
                              </w:trPr>
                              <w:tc>
                                <w:tcPr>
                                  <w:tcW w:w="1834" w:type="dxa"/>
                                  <w:tcBorders>
                                    <w:top w:val="single" w:sz="4" w:space="0" w:color="auto"/>
                                    <w:left w:val="single" w:sz="4" w:space="0" w:color="auto"/>
                                  </w:tcBorders>
                                  <w:shd w:val="clear" w:color="auto" w:fill="FFFFFF"/>
                                  <w:vAlign w:val="bottom"/>
                                </w:tcPr>
                                <w:p w14:paraId="1E0CB377" w14:textId="77777777" w:rsidR="00B72D2D" w:rsidRDefault="00B72D2D">
                                  <w:pPr>
                                    <w:pStyle w:val="Bodytext20"/>
                                    <w:shd w:val="clear" w:color="auto" w:fill="auto"/>
                                    <w:spacing w:before="0" w:line="240" w:lineRule="exact"/>
                                    <w:ind w:left="340" w:hanging="185"/>
                                    <w:jc w:val="left"/>
                                  </w:pPr>
                                  <w:r>
                                    <w:rPr>
                                      <w:rStyle w:val="Bodytext2614pt"/>
                                    </w:rPr>
                                    <w:t>ELF (extremely low frequency)</w:t>
                                  </w:r>
                                </w:p>
                              </w:tc>
                              <w:tc>
                                <w:tcPr>
                                  <w:tcW w:w="2083" w:type="dxa"/>
                                  <w:tcBorders>
                                    <w:top w:val="single" w:sz="4" w:space="0" w:color="auto"/>
                                    <w:left w:val="single" w:sz="4" w:space="0" w:color="auto"/>
                                  </w:tcBorders>
                                  <w:shd w:val="clear" w:color="auto" w:fill="FFFFFF"/>
                                </w:tcPr>
                                <w:p w14:paraId="684DAA87" w14:textId="77777777" w:rsidR="00B72D2D" w:rsidRDefault="00B72D2D">
                                  <w:pPr>
                                    <w:pStyle w:val="Bodytext20"/>
                                    <w:shd w:val="clear" w:color="auto" w:fill="auto"/>
                                    <w:spacing w:before="0" w:line="190" w:lineRule="exact"/>
                                    <w:ind w:left="180" w:hanging="6"/>
                                    <w:jc w:val="left"/>
                                  </w:pPr>
                                  <w:r>
                                    <w:rPr>
                                      <w:rStyle w:val="Bodytext2614pt"/>
                                    </w:rPr>
                                    <w:t>30 to 300 Hz</w:t>
                                  </w:r>
                                </w:p>
                              </w:tc>
                              <w:tc>
                                <w:tcPr>
                                  <w:tcW w:w="2285" w:type="dxa"/>
                                  <w:tcBorders>
                                    <w:top w:val="single" w:sz="4" w:space="0" w:color="auto"/>
                                    <w:left w:val="single" w:sz="4" w:space="0" w:color="auto"/>
                                  </w:tcBorders>
                                  <w:shd w:val="clear" w:color="auto" w:fill="FFFFFF"/>
                                </w:tcPr>
                                <w:p w14:paraId="0693F622" w14:textId="77777777" w:rsidR="00B72D2D" w:rsidRDefault="00B72D2D">
                                  <w:pPr>
                                    <w:pStyle w:val="Bodytext20"/>
                                    <w:shd w:val="clear" w:color="auto" w:fill="auto"/>
                                    <w:spacing w:before="0" w:line="190" w:lineRule="exact"/>
                                    <w:ind w:left="300" w:hanging="1"/>
                                    <w:jc w:val="left"/>
                                  </w:pPr>
                                  <w:r>
                                    <w:rPr>
                                      <w:rStyle w:val="Bodytext2614pt"/>
                                    </w:rPr>
                                    <w:t>10,000 to 1000 km</w:t>
                                  </w:r>
                                </w:p>
                              </w:tc>
                              <w:tc>
                                <w:tcPr>
                                  <w:tcW w:w="3610" w:type="dxa"/>
                                  <w:tcBorders>
                                    <w:top w:val="single" w:sz="4" w:space="0" w:color="auto"/>
                                    <w:left w:val="single" w:sz="4" w:space="0" w:color="auto"/>
                                  </w:tcBorders>
                                  <w:shd w:val="clear" w:color="auto" w:fill="FFFFFF"/>
                                </w:tcPr>
                                <w:p w14:paraId="755617D7" w14:textId="77777777" w:rsidR="00B72D2D" w:rsidRDefault="00B72D2D">
                                  <w:pPr>
                                    <w:pStyle w:val="Bodytext20"/>
                                    <w:shd w:val="clear" w:color="auto" w:fill="auto"/>
                                    <w:spacing w:before="0" w:line="190" w:lineRule="exact"/>
                                    <w:ind w:firstLine="58"/>
                                  </w:pPr>
                                  <w:proofErr w:type="gramStart"/>
                                  <w:r>
                                    <w:rPr>
                                      <w:rStyle w:val="Bodytext2614pt"/>
                                    </w:rPr>
                                    <w:t>fpwltt</w:t>
                                  </w:r>
                                  <w:proofErr w:type="gramEnd"/>
                                </w:p>
                              </w:tc>
                              <w:tc>
                                <w:tcPr>
                                  <w:tcW w:w="3672" w:type="dxa"/>
                                  <w:tcBorders>
                                    <w:top w:val="single" w:sz="4" w:space="0" w:color="auto"/>
                                    <w:left w:val="single" w:sz="4" w:space="0" w:color="auto"/>
                                    <w:right w:val="single" w:sz="4" w:space="0" w:color="auto"/>
                                  </w:tcBorders>
                                  <w:shd w:val="clear" w:color="auto" w:fill="FFFFFF"/>
                                  <w:vAlign w:val="bottom"/>
                                </w:tcPr>
                                <w:p w14:paraId="02DD9ABB" w14:textId="77777777" w:rsidR="00B72D2D" w:rsidRDefault="00B72D2D">
                                  <w:pPr>
                                    <w:pStyle w:val="Bodytext20"/>
                                    <w:shd w:val="clear" w:color="auto" w:fill="auto"/>
                                    <w:spacing w:before="0" w:line="250" w:lineRule="exact"/>
                                    <w:ind w:left="240" w:firstLine="5"/>
                                    <w:jc w:val="left"/>
                                  </w:pPr>
                                  <w:r>
                                    <w:rPr>
                                      <w:rStyle w:val="Bodytext2614pt"/>
                                    </w:rPr>
                                    <w:t>Power line frequencies; used by some home control systems.</w:t>
                                  </w:r>
                                </w:p>
                              </w:tc>
                            </w:tr>
                            <w:tr w:rsidR="00B72D2D" w14:paraId="631D90DD" w14:textId="77777777">
                              <w:trPr>
                                <w:trHeight w:hRule="exact" w:val="562"/>
                                <w:jc w:val="center"/>
                              </w:trPr>
                              <w:tc>
                                <w:tcPr>
                                  <w:tcW w:w="1834" w:type="dxa"/>
                                  <w:tcBorders>
                                    <w:top w:val="single" w:sz="4" w:space="0" w:color="auto"/>
                                    <w:left w:val="single" w:sz="4" w:space="0" w:color="auto"/>
                                  </w:tcBorders>
                                  <w:shd w:val="clear" w:color="auto" w:fill="FFFFFF"/>
                                  <w:vAlign w:val="bottom"/>
                                </w:tcPr>
                                <w:p w14:paraId="43C03BD2" w14:textId="77777777" w:rsidR="00B72D2D" w:rsidRDefault="00B72D2D">
                                  <w:pPr>
                                    <w:pStyle w:val="Bodytext20"/>
                                    <w:shd w:val="clear" w:color="auto" w:fill="auto"/>
                                    <w:spacing w:before="0" w:line="240" w:lineRule="exact"/>
                                    <w:ind w:left="340" w:hanging="185"/>
                                    <w:jc w:val="left"/>
                                  </w:pPr>
                                  <w:r>
                                    <w:rPr>
                                      <w:rStyle w:val="Bodytext2614pt"/>
                                    </w:rPr>
                                    <w:t>VF (voice frequency)</w:t>
                                  </w:r>
                                </w:p>
                              </w:tc>
                              <w:tc>
                                <w:tcPr>
                                  <w:tcW w:w="2083" w:type="dxa"/>
                                  <w:tcBorders>
                                    <w:top w:val="single" w:sz="4" w:space="0" w:color="auto"/>
                                    <w:left w:val="single" w:sz="4" w:space="0" w:color="auto"/>
                                  </w:tcBorders>
                                  <w:shd w:val="clear" w:color="auto" w:fill="FFFFFF"/>
                                </w:tcPr>
                                <w:p w14:paraId="40C3C2FE" w14:textId="77777777" w:rsidR="00B72D2D" w:rsidRDefault="00B72D2D">
                                  <w:pPr>
                                    <w:pStyle w:val="Bodytext20"/>
                                    <w:shd w:val="clear" w:color="auto" w:fill="auto"/>
                                    <w:spacing w:before="0" w:line="190" w:lineRule="exact"/>
                                    <w:ind w:left="180" w:hanging="6"/>
                                    <w:jc w:val="left"/>
                                  </w:pPr>
                                  <w:r>
                                    <w:rPr>
                                      <w:rStyle w:val="Bodytext2614pt"/>
                                    </w:rPr>
                                    <w:t>300 to 3000 Hz</w:t>
                                  </w:r>
                                </w:p>
                              </w:tc>
                              <w:tc>
                                <w:tcPr>
                                  <w:tcW w:w="2285" w:type="dxa"/>
                                  <w:tcBorders>
                                    <w:top w:val="single" w:sz="4" w:space="0" w:color="auto"/>
                                    <w:left w:val="single" w:sz="4" w:space="0" w:color="auto"/>
                                  </w:tcBorders>
                                  <w:shd w:val="clear" w:color="auto" w:fill="FFFFFF"/>
                                </w:tcPr>
                                <w:p w14:paraId="311C616B" w14:textId="77777777" w:rsidR="00B72D2D" w:rsidRDefault="00B72D2D">
                                  <w:pPr>
                                    <w:pStyle w:val="Bodytext20"/>
                                    <w:shd w:val="clear" w:color="auto" w:fill="auto"/>
                                    <w:spacing w:before="0" w:line="190" w:lineRule="exact"/>
                                    <w:ind w:left="300" w:hanging="1"/>
                                    <w:jc w:val="left"/>
                                  </w:pPr>
                                  <w:r>
                                    <w:rPr>
                                      <w:rStyle w:val="Bodytext2614pt"/>
                                    </w:rPr>
                                    <w:t>1000 to 100 km</w:t>
                                  </w:r>
                                </w:p>
                              </w:tc>
                              <w:tc>
                                <w:tcPr>
                                  <w:tcW w:w="3610" w:type="dxa"/>
                                  <w:tcBorders>
                                    <w:top w:val="single" w:sz="4" w:space="0" w:color="auto"/>
                                    <w:left w:val="single" w:sz="4" w:space="0" w:color="auto"/>
                                  </w:tcBorders>
                                  <w:shd w:val="clear" w:color="auto" w:fill="FFFFFF"/>
                                </w:tcPr>
                                <w:p w14:paraId="28D202DD" w14:textId="77777777" w:rsidR="00B72D2D" w:rsidRDefault="00B72D2D">
                                  <w:pPr>
                                    <w:pStyle w:val="Bodytext20"/>
                                    <w:shd w:val="clear" w:color="auto" w:fill="auto"/>
                                    <w:spacing w:before="0" w:line="190" w:lineRule="exact"/>
                                    <w:ind w:firstLine="58"/>
                                  </w:pPr>
                                  <w:proofErr w:type="gramStart"/>
                                  <w:r>
                                    <w:rPr>
                                      <w:rStyle w:val="Bodytext2614pt"/>
                                    </w:rPr>
                                    <w:t>fcfw</w:t>
                                  </w:r>
                                  <w:proofErr w:type="gramEnd"/>
                                  <w:r>
                                    <w:rPr>
                                      <w:rStyle w:val="Bodytext2614pt"/>
                                    </w:rPr>
                                    <w:t xml:space="preserve"> ■</w:t>
                                  </w:r>
                                </w:p>
                              </w:tc>
                              <w:tc>
                                <w:tcPr>
                                  <w:tcW w:w="3672" w:type="dxa"/>
                                  <w:tcBorders>
                                    <w:top w:val="single" w:sz="4" w:space="0" w:color="auto"/>
                                    <w:left w:val="single" w:sz="4" w:space="0" w:color="auto"/>
                                    <w:right w:val="single" w:sz="4" w:space="0" w:color="auto"/>
                                  </w:tcBorders>
                                  <w:shd w:val="clear" w:color="auto" w:fill="FFFFFF"/>
                                  <w:vAlign w:val="bottom"/>
                                </w:tcPr>
                                <w:p w14:paraId="1BC4AC95" w14:textId="77777777" w:rsidR="00B72D2D" w:rsidRDefault="00B72D2D">
                                  <w:pPr>
                                    <w:pStyle w:val="Bodytext20"/>
                                    <w:shd w:val="clear" w:color="auto" w:fill="auto"/>
                                    <w:spacing w:before="0" w:line="240" w:lineRule="exact"/>
                                    <w:ind w:left="240" w:firstLine="5"/>
                                    <w:jc w:val="left"/>
                                  </w:pPr>
                                  <w:r>
                                    <w:rPr>
                                      <w:rStyle w:val="Bodytext2614pt"/>
                                    </w:rPr>
                                    <w:t>Used by the telephone system for analog subscriber lines.</w:t>
                                  </w:r>
                                </w:p>
                              </w:tc>
                            </w:tr>
                            <w:tr w:rsidR="00B72D2D" w14:paraId="065218BB" w14:textId="77777777">
                              <w:trPr>
                                <w:trHeight w:hRule="exact" w:val="557"/>
                                <w:jc w:val="center"/>
                              </w:trPr>
                              <w:tc>
                                <w:tcPr>
                                  <w:tcW w:w="1834" w:type="dxa"/>
                                  <w:tcBorders>
                                    <w:top w:val="single" w:sz="4" w:space="0" w:color="auto"/>
                                    <w:left w:val="single" w:sz="4" w:space="0" w:color="auto"/>
                                  </w:tcBorders>
                                  <w:shd w:val="clear" w:color="auto" w:fill="FFFFFF"/>
                                  <w:vAlign w:val="bottom"/>
                                </w:tcPr>
                                <w:p w14:paraId="004B6C18" w14:textId="77777777" w:rsidR="00B72D2D" w:rsidRDefault="00B72D2D">
                                  <w:pPr>
                                    <w:pStyle w:val="Bodytext20"/>
                                    <w:shd w:val="clear" w:color="auto" w:fill="auto"/>
                                    <w:spacing w:before="0" w:line="240" w:lineRule="exact"/>
                                    <w:ind w:left="340" w:hanging="185"/>
                                    <w:jc w:val="left"/>
                                  </w:pPr>
                                  <w:r>
                                    <w:rPr>
                                      <w:rStyle w:val="Bodytext2614pt"/>
                                    </w:rPr>
                                    <w:t>VLF (very low frequency)</w:t>
                                  </w:r>
                                </w:p>
                              </w:tc>
                              <w:tc>
                                <w:tcPr>
                                  <w:tcW w:w="2083" w:type="dxa"/>
                                  <w:tcBorders>
                                    <w:top w:val="single" w:sz="4" w:space="0" w:color="auto"/>
                                    <w:left w:val="single" w:sz="4" w:space="0" w:color="auto"/>
                                  </w:tcBorders>
                                  <w:shd w:val="clear" w:color="auto" w:fill="FFFFFF"/>
                                </w:tcPr>
                                <w:p w14:paraId="687E8738" w14:textId="77777777" w:rsidR="00B72D2D" w:rsidRDefault="00B72D2D">
                                  <w:pPr>
                                    <w:pStyle w:val="Bodytext20"/>
                                    <w:shd w:val="clear" w:color="auto" w:fill="auto"/>
                                    <w:spacing w:before="0" w:line="190" w:lineRule="exact"/>
                                    <w:ind w:left="180" w:hanging="6"/>
                                    <w:jc w:val="left"/>
                                  </w:pPr>
                                  <w:r>
                                    <w:rPr>
                                      <w:rStyle w:val="Bodytext2614pt"/>
                                    </w:rPr>
                                    <w:t>3 to 30 kHz</w:t>
                                  </w:r>
                                </w:p>
                              </w:tc>
                              <w:tc>
                                <w:tcPr>
                                  <w:tcW w:w="2285" w:type="dxa"/>
                                  <w:tcBorders>
                                    <w:top w:val="single" w:sz="4" w:space="0" w:color="auto"/>
                                    <w:left w:val="single" w:sz="4" w:space="0" w:color="auto"/>
                                  </w:tcBorders>
                                  <w:shd w:val="clear" w:color="auto" w:fill="FFFFFF"/>
                                </w:tcPr>
                                <w:p w14:paraId="59165984" w14:textId="77777777" w:rsidR="00B72D2D" w:rsidRDefault="00B72D2D">
                                  <w:pPr>
                                    <w:pStyle w:val="Bodytext20"/>
                                    <w:shd w:val="clear" w:color="auto" w:fill="auto"/>
                                    <w:spacing w:before="0" w:line="190" w:lineRule="exact"/>
                                    <w:ind w:left="300" w:hanging="1"/>
                                    <w:jc w:val="left"/>
                                  </w:pPr>
                                  <w:r>
                                    <w:rPr>
                                      <w:rStyle w:val="Bodytext2614pt"/>
                                    </w:rPr>
                                    <w:t>100 to 10 km</w:t>
                                  </w:r>
                                </w:p>
                              </w:tc>
                              <w:tc>
                                <w:tcPr>
                                  <w:tcW w:w="3610" w:type="dxa"/>
                                  <w:tcBorders>
                                    <w:top w:val="single" w:sz="4" w:space="0" w:color="auto"/>
                                    <w:left w:val="single" w:sz="4" w:space="0" w:color="auto"/>
                                  </w:tcBorders>
                                  <w:shd w:val="clear" w:color="auto" w:fill="FFFFFF"/>
                                  <w:vAlign w:val="bottom"/>
                                </w:tcPr>
                                <w:p w14:paraId="497513F0" w14:textId="77777777" w:rsidR="00B72D2D" w:rsidRDefault="00B72D2D">
                                  <w:pPr>
                                    <w:pStyle w:val="Bodytext20"/>
                                    <w:shd w:val="clear" w:color="auto" w:fill="auto"/>
                                    <w:spacing w:before="0" w:line="240" w:lineRule="exact"/>
                                    <w:ind w:left="240" w:firstLine="4"/>
                                    <w:jc w:val="left"/>
                                  </w:pPr>
                                  <w:r>
                                    <w:rPr>
                                      <w:rStyle w:val="Bodytext2614pt"/>
                                    </w:rPr>
                                    <w:t>GW; low attenuation day and night; high atmospheric noise level</w:t>
                                  </w:r>
                                </w:p>
                              </w:tc>
                              <w:tc>
                                <w:tcPr>
                                  <w:tcW w:w="3672" w:type="dxa"/>
                                  <w:tcBorders>
                                    <w:top w:val="single" w:sz="4" w:space="0" w:color="auto"/>
                                    <w:left w:val="single" w:sz="4" w:space="0" w:color="auto"/>
                                    <w:right w:val="single" w:sz="4" w:space="0" w:color="auto"/>
                                  </w:tcBorders>
                                  <w:shd w:val="clear" w:color="auto" w:fill="FFFFFF"/>
                                  <w:vAlign w:val="bottom"/>
                                </w:tcPr>
                                <w:p w14:paraId="2B8AC91D" w14:textId="77777777" w:rsidR="00B72D2D" w:rsidRDefault="00B72D2D">
                                  <w:pPr>
                                    <w:pStyle w:val="Bodytext20"/>
                                    <w:shd w:val="clear" w:color="auto" w:fill="auto"/>
                                    <w:spacing w:before="0" w:line="245" w:lineRule="exact"/>
                                    <w:ind w:left="240" w:firstLine="5"/>
                                    <w:jc w:val="left"/>
                                  </w:pPr>
                                  <w:r>
                                    <w:rPr>
                                      <w:rStyle w:val="Bodytext2614pt"/>
                                    </w:rPr>
                                    <w:t>Long-range navigation; submarine communication</w:t>
                                  </w:r>
                                </w:p>
                              </w:tc>
                            </w:tr>
                            <w:tr w:rsidR="00B72D2D" w14:paraId="394AADA2" w14:textId="77777777">
                              <w:trPr>
                                <w:trHeight w:hRule="exact" w:val="562"/>
                                <w:jc w:val="center"/>
                              </w:trPr>
                              <w:tc>
                                <w:tcPr>
                                  <w:tcW w:w="1834" w:type="dxa"/>
                                  <w:tcBorders>
                                    <w:top w:val="single" w:sz="4" w:space="0" w:color="auto"/>
                                    <w:left w:val="single" w:sz="4" w:space="0" w:color="auto"/>
                                  </w:tcBorders>
                                  <w:shd w:val="clear" w:color="auto" w:fill="FFFFFF"/>
                                  <w:vAlign w:val="bottom"/>
                                </w:tcPr>
                                <w:p w14:paraId="168B8472" w14:textId="77777777" w:rsidR="00B72D2D" w:rsidRDefault="00B72D2D">
                                  <w:pPr>
                                    <w:pStyle w:val="Bodytext20"/>
                                    <w:shd w:val="clear" w:color="auto" w:fill="auto"/>
                                    <w:spacing w:before="0" w:line="245" w:lineRule="exact"/>
                                    <w:ind w:left="340" w:hanging="185"/>
                                    <w:jc w:val="left"/>
                                  </w:pPr>
                                  <w:r>
                                    <w:rPr>
                                      <w:rStyle w:val="Bodytext2614pt"/>
                                    </w:rPr>
                                    <w:t>LF (low frequency)</w:t>
                                  </w:r>
                                </w:p>
                              </w:tc>
                              <w:tc>
                                <w:tcPr>
                                  <w:tcW w:w="2083" w:type="dxa"/>
                                  <w:tcBorders>
                                    <w:top w:val="single" w:sz="4" w:space="0" w:color="auto"/>
                                    <w:left w:val="single" w:sz="4" w:space="0" w:color="auto"/>
                                  </w:tcBorders>
                                  <w:shd w:val="clear" w:color="auto" w:fill="FFFFFF"/>
                                </w:tcPr>
                                <w:p w14:paraId="0164B9F9" w14:textId="77777777" w:rsidR="00B72D2D" w:rsidRDefault="00B72D2D">
                                  <w:pPr>
                                    <w:pStyle w:val="Bodytext20"/>
                                    <w:shd w:val="clear" w:color="auto" w:fill="auto"/>
                                    <w:spacing w:before="0" w:line="190" w:lineRule="exact"/>
                                    <w:ind w:left="180" w:hanging="6"/>
                                    <w:jc w:val="left"/>
                                  </w:pPr>
                                  <w:r>
                                    <w:rPr>
                                      <w:rStyle w:val="Bodytext2614pt"/>
                                    </w:rPr>
                                    <w:t>30 to 300 kHz</w:t>
                                  </w:r>
                                </w:p>
                              </w:tc>
                              <w:tc>
                                <w:tcPr>
                                  <w:tcW w:w="2285" w:type="dxa"/>
                                  <w:tcBorders>
                                    <w:top w:val="single" w:sz="4" w:space="0" w:color="auto"/>
                                    <w:left w:val="single" w:sz="4" w:space="0" w:color="auto"/>
                                  </w:tcBorders>
                                  <w:shd w:val="clear" w:color="auto" w:fill="FFFFFF"/>
                                </w:tcPr>
                                <w:p w14:paraId="103F2D8C" w14:textId="77777777" w:rsidR="00B72D2D" w:rsidRDefault="00B72D2D">
                                  <w:pPr>
                                    <w:pStyle w:val="Bodytext20"/>
                                    <w:shd w:val="clear" w:color="auto" w:fill="auto"/>
                                    <w:spacing w:before="0" w:line="190" w:lineRule="exact"/>
                                    <w:ind w:left="300" w:hanging="1"/>
                                    <w:jc w:val="left"/>
                                  </w:pPr>
                                  <w:r>
                                    <w:rPr>
                                      <w:rStyle w:val="Bodytext2614pt"/>
                                    </w:rPr>
                                    <w:t>10 to 1 km</w:t>
                                  </w:r>
                                </w:p>
                              </w:tc>
                              <w:tc>
                                <w:tcPr>
                                  <w:tcW w:w="3610" w:type="dxa"/>
                                  <w:tcBorders>
                                    <w:top w:val="single" w:sz="4" w:space="0" w:color="auto"/>
                                    <w:left w:val="single" w:sz="4" w:space="0" w:color="auto"/>
                                  </w:tcBorders>
                                  <w:shd w:val="clear" w:color="auto" w:fill="FFFFFF"/>
                                  <w:vAlign w:val="bottom"/>
                                </w:tcPr>
                                <w:p w14:paraId="62C30E27" w14:textId="77777777" w:rsidR="00B72D2D" w:rsidRDefault="00B72D2D">
                                  <w:pPr>
                                    <w:pStyle w:val="Bodytext20"/>
                                    <w:shd w:val="clear" w:color="auto" w:fill="auto"/>
                                    <w:spacing w:before="0" w:line="245" w:lineRule="exact"/>
                                    <w:ind w:left="240" w:firstLine="4"/>
                                    <w:jc w:val="left"/>
                                  </w:pPr>
                                  <w:r>
                                    <w:rPr>
                                      <w:rStyle w:val="Bodytext2614pt"/>
                                    </w:rPr>
                                    <w:t>GW; slightly less reliable than VLF; absorption in daytime</w:t>
                                  </w:r>
                                </w:p>
                              </w:tc>
                              <w:tc>
                                <w:tcPr>
                                  <w:tcW w:w="3672" w:type="dxa"/>
                                  <w:tcBorders>
                                    <w:top w:val="single" w:sz="4" w:space="0" w:color="auto"/>
                                    <w:left w:val="single" w:sz="4" w:space="0" w:color="auto"/>
                                    <w:right w:val="single" w:sz="4" w:space="0" w:color="auto"/>
                                  </w:tcBorders>
                                  <w:shd w:val="clear" w:color="auto" w:fill="FFFFFF"/>
                                  <w:vAlign w:val="bottom"/>
                                </w:tcPr>
                                <w:p w14:paraId="7002DFA5" w14:textId="77777777" w:rsidR="00B72D2D" w:rsidRDefault="00B72D2D">
                                  <w:pPr>
                                    <w:pStyle w:val="Bodytext20"/>
                                    <w:shd w:val="clear" w:color="auto" w:fill="auto"/>
                                    <w:spacing w:before="0" w:line="245" w:lineRule="exact"/>
                                    <w:ind w:left="240" w:firstLine="5"/>
                                    <w:jc w:val="left"/>
                                  </w:pPr>
                                  <w:r>
                                    <w:rPr>
                                      <w:rStyle w:val="Bodytext2614pt"/>
                                    </w:rPr>
                                    <w:t>Long-range navigation; marine communication radio beacons</w:t>
                                  </w:r>
                                </w:p>
                              </w:tc>
                            </w:tr>
                            <w:tr w:rsidR="00B72D2D" w14:paraId="57763F2B" w14:textId="77777777">
                              <w:trPr>
                                <w:trHeight w:hRule="exact" w:val="562"/>
                                <w:jc w:val="center"/>
                              </w:trPr>
                              <w:tc>
                                <w:tcPr>
                                  <w:tcW w:w="1834" w:type="dxa"/>
                                  <w:tcBorders>
                                    <w:top w:val="single" w:sz="4" w:space="0" w:color="auto"/>
                                    <w:left w:val="single" w:sz="4" w:space="0" w:color="auto"/>
                                  </w:tcBorders>
                                  <w:shd w:val="clear" w:color="auto" w:fill="FFFFFF"/>
                                  <w:vAlign w:val="bottom"/>
                                </w:tcPr>
                                <w:p w14:paraId="00F400E3" w14:textId="77777777" w:rsidR="00B72D2D" w:rsidRDefault="00B72D2D">
                                  <w:pPr>
                                    <w:pStyle w:val="Bodytext20"/>
                                    <w:shd w:val="clear" w:color="auto" w:fill="auto"/>
                                    <w:spacing w:before="0" w:line="240" w:lineRule="exact"/>
                                    <w:ind w:right="600" w:firstLine="0"/>
                                    <w:jc w:val="right"/>
                                  </w:pPr>
                                  <w:r>
                                    <w:rPr>
                                      <w:rStyle w:val="Bodytext2614pt"/>
                                    </w:rPr>
                                    <w:t>MF (medium frequency)</w:t>
                                  </w:r>
                                </w:p>
                              </w:tc>
                              <w:tc>
                                <w:tcPr>
                                  <w:tcW w:w="2083" w:type="dxa"/>
                                  <w:tcBorders>
                                    <w:top w:val="single" w:sz="4" w:space="0" w:color="auto"/>
                                    <w:left w:val="single" w:sz="4" w:space="0" w:color="auto"/>
                                  </w:tcBorders>
                                  <w:shd w:val="clear" w:color="auto" w:fill="FFFFFF"/>
                                </w:tcPr>
                                <w:p w14:paraId="2BD2C08F" w14:textId="77777777" w:rsidR="00B72D2D" w:rsidRDefault="00B72D2D">
                                  <w:pPr>
                                    <w:pStyle w:val="Bodytext20"/>
                                    <w:shd w:val="clear" w:color="auto" w:fill="auto"/>
                                    <w:spacing w:before="0" w:line="190" w:lineRule="exact"/>
                                    <w:ind w:left="180" w:hanging="6"/>
                                    <w:jc w:val="left"/>
                                  </w:pPr>
                                  <w:r>
                                    <w:rPr>
                                      <w:rStyle w:val="Bodytext2614pt"/>
                                    </w:rPr>
                                    <w:t>300 to 3000 kHz</w:t>
                                  </w:r>
                                </w:p>
                              </w:tc>
                              <w:tc>
                                <w:tcPr>
                                  <w:tcW w:w="2285" w:type="dxa"/>
                                  <w:tcBorders>
                                    <w:top w:val="single" w:sz="4" w:space="0" w:color="auto"/>
                                    <w:left w:val="single" w:sz="4" w:space="0" w:color="auto"/>
                                  </w:tcBorders>
                                  <w:shd w:val="clear" w:color="auto" w:fill="FFFFFF"/>
                                </w:tcPr>
                                <w:p w14:paraId="4F31FB5A" w14:textId="77777777" w:rsidR="00B72D2D" w:rsidRDefault="00B72D2D">
                                  <w:pPr>
                                    <w:pStyle w:val="Bodytext20"/>
                                    <w:shd w:val="clear" w:color="auto" w:fill="auto"/>
                                    <w:spacing w:before="0" w:line="190" w:lineRule="exact"/>
                                    <w:ind w:left="300" w:hanging="1"/>
                                    <w:jc w:val="left"/>
                                  </w:pPr>
                                  <w:r>
                                    <w:rPr>
                                      <w:rStyle w:val="Bodytext2614pt"/>
                                    </w:rPr>
                                    <w:t>1000 to 100 m</w:t>
                                  </w:r>
                                </w:p>
                              </w:tc>
                              <w:tc>
                                <w:tcPr>
                                  <w:tcW w:w="3610" w:type="dxa"/>
                                  <w:tcBorders>
                                    <w:top w:val="single" w:sz="4" w:space="0" w:color="auto"/>
                                    <w:left w:val="single" w:sz="4" w:space="0" w:color="auto"/>
                                  </w:tcBorders>
                                  <w:shd w:val="clear" w:color="auto" w:fill="FFFFFF"/>
                                  <w:vAlign w:val="bottom"/>
                                </w:tcPr>
                                <w:p w14:paraId="4B848306" w14:textId="77777777" w:rsidR="00B72D2D" w:rsidRDefault="00B72D2D">
                                  <w:pPr>
                                    <w:pStyle w:val="Bodytext20"/>
                                    <w:shd w:val="clear" w:color="auto" w:fill="auto"/>
                                    <w:spacing w:before="0" w:line="240" w:lineRule="exact"/>
                                    <w:ind w:left="240" w:firstLine="4"/>
                                    <w:jc w:val="left"/>
                                  </w:pPr>
                                  <w:r>
                                    <w:rPr>
                                      <w:rStyle w:val="Bodytext2614pt"/>
                                    </w:rPr>
                                    <w:t>GW and night SW; attenuation low at night, high in day; atmospheric noise</w:t>
                                  </w:r>
                                </w:p>
                              </w:tc>
                              <w:tc>
                                <w:tcPr>
                                  <w:tcW w:w="3672" w:type="dxa"/>
                                  <w:tcBorders>
                                    <w:top w:val="single" w:sz="4" w:space="0" w:color="auto"/>
                                    <w:left w:val="single" w:sz="4" w:space="0" w:color="auto"/>
                                    <w:right w:val="single" w:sz="4" w:space="0" w:color="auto"/>
                                  </w:tcBorders>
                                  <w:shd w:val="clear" w:color="auto" w:fill="FFFFFF"/>
                                  <w:vAlign w:val="bottom"/>
                                </w:tcPr>
                                <w:p w14:paraId="35A35EBD" w14:textId="77777777" w:rsidR="00B72D2D" w:rsidRDefault="00B72D2D">
                                  <w:pPr>
                                    <w:pStyle w:val="Bodytext20"/>
                                    <w:shd w:val="clear" w:color="auto" w:fill="auto"/>
                                    <w:spacing w:before="0" w:line="245" w:lineRule="exact"/>
                                    <w:ind w:left="240" w:firstLine="5"/>
                                    <w:jc w:val="left"/>
                                  </w:pPr>
                                  <w:r>
                                    <w:rPr>
                                      <w:rStyle w:val="Bodytext2614pt"/>
                                    </w:rPr>
                                    <w:t>Maritime radio; direction finding</w:t>
                                  </w:r>
                                  <w:proofErr w:type="gramStart"/>
                                  <w:r>
                                    <w:rPr>
                                      <w:rStyle w:val="Bodytext2614pt"/>
                                    </w:rPr>
                                    <w:t>;</w:t>
                                  </w:r>
                                  <w:proofErr w:type="gramEnd"/>
                                  <w:r>
                                    <w:rPr>
                                      <w:rStyle w:val="Bodytext2614pt"/>
                                    </w:rPr>
                                    <w:t xml:space="preserve"> AM broadcasting.</w:t>
                                  </w:r>
                                </w:p>
                              </w:tc>
                            </w:tr>
                            <w:tr w:rsidR="00B72D2D" w14:paraId="2E4BBF1A" w14:textId="77777777">
                              <w:trPr>
                                <w:trHeight w:hRule="exact" w:val="1042"/>
                                <w:jc w:val="center"/>
                              </w:trPr>
                              <w:tc>
                                <w:tcPr>
                                  <w:tcW w:w="1834" w:type="dxa"/>
                                  <w:tcBorders>
                                    <w:top w:val="single" w:sz="4" w:space="0" w:color="auto"/>
                                    <w:left w:val="single" w:sz="4" w:space="0" w:color="auto"/>
                                  </w:tcBorders>
                                  <w:shd w:val="clear" w:color="auto" w:fill="FFFFFF"/>
                                </w:tcPr>
                                <w:p w14:paraId="6E622B89" w14:textId="77777777" w:rsidR="00B72D2D" w:rsidRDefault="00B72D2D">
                                  <w:pPr>
                                    <w:pStyle w:val="Bodytext20"/>
                                    <w:shd w:val="clear" w:color="auto" w:fill="auto"/>
                                    <w:spacing w:before="0" w:line="240" w:lineRule="exact"/>
                                    <w:ind w:left="340" w:hanging="185"/>
                                    <w:jc w:val="left"/>
                                  </w:pPr>
                                  <w:r>
                                    <w:rPr>
                                      <w:rStyle w:val="Bodytext2614pt"/>
                                    </w:rPr>
                                    <w:t>HF (high frequency)</w:t>
                                  </w:r>
                                </w:p>
                              </w:tc>
                              <w:tc>
                                <w:tcPr>
                                  <w:tcW w:w="2083" w:type="dxa"/>
                                  <w:tcBorders>
                                    <w:top w:val="single" w:sz="4" w:space="0" w:color="auto"/>
                                    <w:left w:val="single" w:sz="4" w:space="0" w:color="auto"/>
                                  </w:tcBorders>
                                  <w:shd w:val="clear" w:color="auto" w:fill="FFFFFF"/>
                                </w:tcPr>
                                <w:p w14:paraId="472D1B95" w14:textId="77777777" w:rsidR="00B72D2D" w:rsidRDefault="00B72D2D">
                                  <w:pPr>
                                    <w:pStyle w:val="Bodytext20"/>
                                    <w:shd w:val="clear" w:color="auto" w:fill="auto"/>
                                    <w:spacing w:before="0" w:line="190" w:lineRule="exact"/>
                                    <w:ind w:left="180" w:hanging="6"/>
                                    <w:jc w:val="left"/>
                                  </w:pPr>
                                  <w:r>
                                    <w:rPr>
                                      <w:rStyle w:val="Bodytext2614pt"/>
                                    </w:rPr>
                                    <w:t>3 to 30 MHz</w:t>
                                  </w:r>
                                </w:p>
                              </w:tc>
                              <w:tc>
                                <w:tcPr>
                                  <w:tcW w:w="2285" w:type="dxa"/>
                                  <w:tcBorders>
                                    <w:top w:val="single" w:sz="4" w:space="0" w:color="auto"/>
                                    <w:left w:val="single" w:sz="4" w:space="0" w:color="auto"/>
                                  </w:tcBorders>
                                  <w:shd w:val="clear" w:color="auto" w:fill="FFFFFF"/>
                                </w:tcPr>
                                <w:p w14:paraId="288803DD" w14:textId="77777777" w:rsidR="00B72D2D" w:rsidRDefault="00B72D2D">
                                  <w:pPr>
                                    <w:pStyle w:val="Bodytext20"/>
                                    <w:shd w:val="clear" w:color="auto" w:fill="auto"/>
                                    <w:spacing w:before="0" w:line="190" w:lineRule="exact"/>
                                    <w:ind w:left="300" w:hanging="1"/>
                                    <w:jc w:val="left"/>
                                  </w:pPr>
                                  <w:r>
                                    <w:rPr>
                                      <w:rStyle w:val="Bodytext2614pt"/>
                                    </w:rPr>
                                    <w:t>100 to 10 m</w:t>
                                  </w:r>
                                </w:p>
                              </w:tc>
                              <w:tc>
                                <w:tcPr>
                                  <w:tcW w:w="3610" w:type="dxa"/>
                                  <w:tcBorders>
                                    <w:top w:val="single" w:sz="4" w:space="0" w:color="auto"/>
                                    <w:left w:val="single" w:sz="4" w:space="0" w:color="auto"/>
                                  </w:tcBorders>
                                  <w:shd w:val="clear" w:color="auto" w:fill="FFFFFF"/>
                                </w:tcPr>
                                <w:p w14:paraId="0508FBDF" w14:textId="77777777" w:rsidR="00B72D2D" w:rsidRDefault="00B72D2D">
                                  <w:pPr>
                                    <w:pStyle w:val="Bodytext20"/>
                                    <w:shd w:val="clear" w:color="auto" w:fill="auto"/>
                                    <w:spacing w:before="0" w:line="245" w:lineRule="exact"/>
                                    <w:ind w:left="240" w:firstLine="4"/>
                                    <w:jc w:val="left"/>
                                  </w:pPr>
                                  <w:r>
                                    <w:rPr>
                                      <w:rStyle w:val="Bodytext2614pt"/>
                                    </w:rPr>
                                    <w:t>SW; quality varies with time of day, season, and frequency.</w:t>
                                  </w:r>
                                </w:p>
                              </w:tc>
                              <w:tc>
                                <w:tcPr>
                                  <w:tcW w:w="3672" w:type="dxa"/>
                                  <w:tcBorders>
                                    <w:top w:val="single" w:sz="4" w:space="0" w:color="auto"/>
                                    <w:left w:val="single" w:sz="4" w:space="0" w:color="auto"/>
                                    <w:right w:val="single" w:sz="4" w:space="0" w:color="auto"/>
                                  </w:tcBorders>
                                  <w:shd w:val="clear" w:color="auto" w:fill="FFFFFF"/>
                                  <w:vAlign w:val="bottom"/>
                                </w:tcPr>
                                <w:p w14:paraId="44B35189" w14:textId="77777777" w:rsidR="00B72D2D" w:rsidRDefault="00B72D2D">
                                  <w:pPr>
                                    <w:pStyle w:val="Bodytext20"/>
                                    <w:shd w:val="clear" w:color="auto" w:fill="auto"/>
                                    <w:spacing w:before="0" w:line="240" w:lineRule="exact"/>
                                    <w:ind w:left="240" w:firstLine="5"/>
                                    <w:jc w:val="left"/>
                                  </w:pPr>
                                  <w:r>
                                    <w:rPr>
                                      <w:rStyle w:val="Bodytext2614pt"/>
                                    </w:rPr>
                                    <w:t>Amateur radio; international broadcasting, military communication; long-distance aircraft and ship communication</w:t>
                                  </w:r>
                                </w:p>
                              </w:tc>
                            </w:tr>
                            <w:tr w:rsidR="00B72D2D" w14:paraId="6A5D9581" w14:textId="77777777">
                              <w:trPr>
                                <w:trHeight w:hRule="exact" w:val="1046"/>
                                <w:jc w:val="center"/>
                              </w:trPr>
                              <w:tc>
                                <w:tcPr>
                                  <w:tcW w:w="1834" w:type="dxa"/>
                                  <w:tcBorders>
                                    <w:top w:val="single" w:sz="4" w:space="0" w:color="auto"/>
                                    <w:left w:val="single" w:sz="4" w:space="0" w:color="auto"/>
                                  </w:tcBorders>
                                  <w:shd w:val="clear" w:color="auto" w:fill="FFFFFF"/>
                                </w:tcPr>
                                <w:p w14:paraId="2AEF031E" w14:textId="77777777" w:rsidR="00B72D2D" w:rsidRDefault="00B72D2D">
                                  <w:pPr>
                                    <w:pStyle w:val="Bodytext20"/>
                                    <w:shd w:val="clear" w:color="auto" w:fill="auto"/>
                                    <w:spacing w:before="0" w:line="245" w:lineRule="exact"/>
                                    <w:ind w:left="340" w:hanging="185"/>
                                    <w:jc w:val="left"/>
                                  </w:pPr>
                                  <w:r>
                                    <w:rPr>
                                      <w:rStyle w:val="Bodytext2614pt"/>
                                    </w:rPr>
                                    <w:t>VHF (very high frequency)</w:t>
                                  </w:r>
                                </w:p>
                              </w:tc>
                              <w:tc>
                                <w:tcPr>
                                  <w:tcW w:w="2083" w:type="dxa"/>
                                  <w:tcBorders>
                                    <w:top w:val="single" w:sz="4" w:space="0" w:color="auto"/>
                                    <w:left w:val="single" w:sz="4" w:space="0" w:color="auto"/>
                                  </w:tcBorders>
                                  <w:shd w:val="clear" w:color="auto" w:fill="FFFFFF"/>
                                </w:tcPr>
                                <w:p w14:paraId="2E5751FE" w14:textId="77777777" w:rsidR="00B72D2D" w:rsidRDefault="00B72D2D">
                                  <w:pPr>
                                    <w:pStyle w:val="Bodytext20"/>
                                    <w:shd w:val="clear" w:color="auto" w:fill="auto"/>
                                    <w:spacing w:before="0" w:line="190" w:lineRule="exact"/>
                                    <w:ind w:left="180" w:hanging="6"/>
                                    <w:jc w:val="left"/>
                                  </w:pPr>
                                  <w:r>
                                    <w:rPr>
                                      <w:rStyle w:val="Bodytext2614pt"/>
                                    </w:rPr>
                                    <w:t>30 to 300 MHz</w:t>
                                  </w:r>
                                </w:p>
                              </w:tc>
                              <w:tc>
                                <w:tcPr>
                                  <w:tcW w:w="2285" w:type="dxa"/>
                                  <w:tcBorders>
                                    <w:top w:val="single" w:sz="4" w:space="0" w:color="auto"/>
                                    <w:left w:val="single" w:sz="4" w:space="0" w:color="auto"/>
                                  </w:tcBorders>
                                  <w:shd w:val="clear" w:color="auto" w:fill="FFFFFF"/>
                                </w:tcPr>
                                <w:p w14:paraId="66F14AAC" w14:textId="77777777" w:rsidR="00B72D2D" w:rsidRDefault="00B72D2D">
                                  <w:pPr>
                                    <w:pStyle w:val="Bodytext20"/>
                                    <w:shd w:val="clear" w:color="auto" w:fill="auto"/>
                                    <w:spacing w:before="0" w:line="190" w:lineRule="exact"/>
                                    <w:ind w:left="300" w:hanging="1"/>
                                    <w:jc w:val="left"/>
                                  </w:pPr>
                                  <w:r>
                                    <w:rPr>
                                      <w:rStyle w:val="Bodytext2614pt"/>
                                    </w:rPr>
                                    <w:t>10 to 1 m</w:t>
                                  </w:r>
                                </w:p>
                              </w:tc>
                              <w:tc>
                                <w:tcPr>
                                  <w:tcW w:w="3610" w:type="dxa"/>
                                  <w:tcBorders>
                                    <w:top w:val="single" w:sz="4" w:space="0" w:color="auto"/>
                                    <w:left w:val="single" w:sz="4" w:space="0" w:color="auto"/>
                                  </w:tcBorders>
                                  <w:shd w:val="clear" w:color="auto" w:fill="FFFFFF"/>
                                </w:tcPr>
                                <w:p w14:paraId="51CA9AAD" w14:textId="77777777" w:rsidR="00B72D2D" w:rsidRDefault="00B72D2D">
                                  <w:pPr>
                                    <w:pStyle w:val="Bodytext20"/>
                                    <w:shd w:val="clear" w:color="auto" w:fill="auto"/>
                                    <w:spacing w:before="0" w:line="240" w:lineRule="exact"/>
                                    <w:ind w:left="240" w:firstLine="4"/>
                                    <w:jc w:val="left"/>
                                  </w:pPr>
                                  <w:r>
                                    <w:rPr>
                                      <w:rStyle w:val="Bodytext2614pt"/>
                                    </w:rPr>
                                    <w:t>LOS; scattering because of temperature inversion; cosmic noise</w:t>
                                  </w:r>
                                </w:p>
                              </w:tc>
                              <w:tc>
                                <w:tcPr>
                                  <w:tcW w:w="3672" w:type="dxa"/>
                                  <w:tcBorders>
                                    <w:top w:val="single" w:sz="4" w:space="0" w:color="auto"/>
                                    <w:left w:val="single" w:sz="4" w:space="0" w:color="auto"/>
                                    <w:right w:val="single" w:sz="4" w:space="0" w:color="auto"/>
                                  </w:tcBorders>
                                  <w:shd w:val="clear" w:color="auto" w:fill="FFFFFF"/>
                                  <w:vAlign w:val="bottom"/>
                                </w:tcPr>
                                <w:p w14:paraId="649CB1CB" w14:textId="77777777" w:rsidR="00B72D2D" w:rsidRDefault="00B72D2D">
                                  <w:pPr>
                                    <w:pStyle w:val="Bodytext20"/>
                                    <w:shd w:val="clear" w:color="auto" w:fill="auto"/>
                                    <w:spacing w:before="0" w:line="240" w:lineRule="exact"/>
                                    <w:ind w:left="240" w:firstLine="5"/>
                                    <w:jc w:val="left"/>
                                  </w:pPr>
                                  <w:r>
                                    <w:rPr>
                                      <w:rStyle w:val="Bodytext2614pt"/>
                                    </w:rPr>
                                    <w:t>VHF television; FM broadcast and two-way radio, AM aircraft communication; aircraft navigational aids</w:t>
                                  </w:r>
                                </w:p>
                              </w:tc>
                            </w:tr>
                            <w:tr w:rsidR="00B72D2D" w14:paraId="06277EEC" w14:textId="77777777">
                              <w:trPr>
                                <w:trHeight w:hRule="exact" w:val="806"/>
                                <w:jc w:val="center"/>
                              </w:trPr>
                              <w:tc>
                                <w:tcPr>
                                  <w:tcW w:w="1834" w:type="dxa"/>
                                  <w:tcBorders>
                                    <w:top w:val="single" w:sz="4" w:space="0" w:color="auto"/>
                                    <w:left w:val="single" w:sz="4" w:space="0" w:color="auto"/>
                                  </w:tcBorders>
                                  <w:shd w:val="clear" w:color="auto" w:fill="FFFFFF"/>
                                  <w:vAlign w:val="center"/>
                                </w:tcPr>
                                <w:p w14:paraId="233D711F" w14:textId="77777777" w:rsidR="00B72D2D" w:rsidRDefault="00B72D2D">
                                  <w:pPr>
                                    <w:pStyle w:val="Bodytext20"/>
                                    <w:shd w:val="clear" w:color="auto" w:fill="auto"/>
                                    <w:spacing w:before="0" w:line="240" w:lineRule="exact"/>
                                    <w:ind w:left="340" w:hanging="185"/>
                                    <w:jc w:val="left"/>
                                  </w:pPr>
                                  <w:r>
                                    <w:rPr>
                                      <w:rStyle w:val="Bodytext2614pt"/>
                                    </w:rPr>
                                    <w:t>UHF (ultra high frequency)</w:t>
                                  </w:r>
                                </w:p>
                              </w:tc>
                              <w:tc>
                                <w:tcPr>
                                  <w:tcW w:w="2083" w:type="dxa"/>
                                  <w:tcBorders>
                                    <w:top w:val="single" w:sz="4" w:space="0" w:color="auto"/>
                                    <w:left w:val="single" w:sz="4" w:space="0" w:color="auto"/>
                                  </w:tcBorders>
                                  <w:shd w:val="clear" w:color="auto" w:fill="FFFFFF"/>
                                </w:tcPr>
                                <w:p w14:paraId="07298463" w14:textId="77777777" w:rsidR="00B72D2D" w:rsidRDefault="00B72D2D">
                                  <w:pPr>
                                    <w:pStyle w:val="Bodytext20"/>
                                    <w:shd w:val="clear" w:color="auto" w:fill="auto"/>
                                    <w:spacing w:before="0" w:line="190" w:lineRule="exact"/>
                                    <w:ind w:left="180" w:hanging="6"/>
                                    <w:jc w:val="left"/>
                                  </w:pPr>
                                  <w:r>
                                    <w:rPr>
                                      <w:rStyle w:val="Bodytext2614pt"/>
                                    </w:rPr>
                                    <w:t>300 to 3000 MHz</w:t>
                                  </w:r>
                                </w:p>
                              </w:tc>
                              <w:tc>
                                <w:tcPr>
                                  <w:tcW w:w="2285" w:type="dxa"/>
                                  <w:tcBorders>
                                    <w:top w:val="single" w:sz="4" w:space="0" w:color="auto"/>
                                    <w:left w:val="single" w:sz="4" w:space="0" w:color="auto"/>
                                  </w:tcBorders>
                                  <w:shd w:val="clear" w:color="auto" w:fill="FFFFFF"/>
                                </w:tcPr>
                                <w:p w14:paraId="5EC88070" w14:textId="77777777" w:rsidR="00B72D2D" w:rsidRDefault="00B72D2D">
                                  <w:pPr>
                                    <w:pStyle w:val="Bodytext20"/>
                                    <w:shd w:val="clear" w:color="auto" w:fill="auto"/>
                                    <w:spacing w:before="0" w:line="190" w:lineRule="exact"/>
                                    <w:ind w:left="300" w:hanging="1"/>
                                    <w:jc w:val="left"/>
                                  </w:pPr>
                                  <w:r>
                                    <w:rPr>
                                      <w:rStyle w:val="Bodytext2614pt"/>
                                    </w:rPr>
                                    <w:t>100 to 10 cm</w:t>
                                  </w:r>
                                </w:p>
                              </w:tc>
                              <w:tc>
                                <w:tcPr>
                                  <w:tcW w:w="3610" w:type="dxa"/>
                                  <w:tcBorders>
                                    <w:top w:val="single" w:sz="4" w:space="0" w:color="auto"/>
                                    <w:left w:val="single" w:sz="4" w:space="0" w:color="auto"/>
                                  </w:tcBorders>
                                  <w:shd w:val="clear" w:color="auto" w:fill="FFFFFF"/>
                                </w:tcPr>
                                <w:p w14:paraId="4CF4248D" w14:textId="77777777" w:rsidR="00B72D2D" w:rsidRDefault="00B72D2D">
                                  <w:pPr>
                                    <w:pStyle w:val="Bodytext20"/>
                                    <w:shd w:val="clear" w:color="auto" w:fill="auto"/>
                                    <w:spacing w:before="0" w:line="190" w:lineRule="exact"/>
                                    <w:ind w:left="240" w:firstLine="4"/>
                                    <w:jc w:val="left"/>
                                  </w:pPr>
                                  <w:r>
                                    <w:rPr>
                                      <w:rStyle w:val="Bodytext2614pt"/>
                                    </w:rPr>
                                    <w:t>LOS; cosmic noise</w:t>
                                  </w:r>
                                </w:p>
                              </w:tc>
                              <w:tc>
                                <w:tcPr>
                                  <w:tcW w:w="3672" w:type="dxa"/>
                                  <w:tcBorders>
                                    <w:top w:val="single" w:sz="4" w:space="0" w:color="auto"/>
                                    <w:left w:val="single" w:sz="4" w:space="0" w:color="auto"/>
                                    <w:right w:val="single" w:sz="4" w:space="0" w:color="auto"/>
                                  </w:tcBorders>
                                  <w:shd w:val="clear" w:color="auto" w:fill="FFFFFF"/>
                                  <w:vAlign w:val="bottom"/>
                                </w:tcPr>
                                <w:p w14:paraId="4D2B0339" w14:textId="77777777" w:rsidR="00B72D2D" w:rsidRDefault="00B72D2D">
                                  <w:pPr>
                                    <w:pStyle w:val="Bodytext20"/>
                                    <w:shd w:val="clear" w:color="auto" w:fill="auto"/>
                                    <w:spacing w:before="0" w:line="240" w:lineRule="exact"/>
                                    <w:ind w:left="240" w:firstLine="5"/>
                                    <w:jc w:val="left"/>
                                  </w:pPr>
                                  <w:r>
                                    <w:rPr>
                                      <w:rStyle w:val="Bodytext2614pt"/>
                                    </w:rPr>
                                    <w:t>UHF television; cellular telephone; radar; microwave links; personal communications systems</w:t>
                                  </w:r>
                                </w:p>
                              </w:tc>
                            </w:tr>
                            <w:tr w:rsidR="00B72D2D" w14:paraId="3C719FDE" w14:textId="77777777">
                              <w:trPr>
                                <w:trHeight w:hRule="exact" w:val="797"/>
                                <w:jc w:val="center"/>
                              </w:trPr>
                              <w:tc>
                                <w:tcPr>
                                  <w:tcW w:w="1834" w:type="dxa"/>
                                  <w:tcBorders>
                                    <w:top w:val="single" w:sz="4" w:space="0" w:color="auto"/>
                                    <w:left w:val="single" w:sz="4" w:space="0" w:color="auto"/>
                                  </w:tcBorders>
                                  <w:shd w:val="clear" w:color="auto" w:fill="FFFFFF"/>
                                </w:tcPr>
                                <w:p w14:paraId="343CD5B6" w14:textId="77777777" w:rsidR="00B72D2D" w:rsidRDefault="00B72D2D">
                                  <w:pPr>
                                    <w:pStyle w:val="Bodytext20"/>
                                    <w:shd w:val="clear" w:color="auto" w:fill="auto"/>
                                    <w:spacing w:before="0" w:line="240" w:lineRule="exact"/>
                                    <w:ind w:left="340" w:hanging="185"/>
                                    <w:jc w:val="left"/>
                                  </w:pPr>
                                  <w:r>
                                    <w:rPr>
                                      <w:rStyle w:val="Bodytext2614pt"/>
                                    </w:rPr>
                                    <w:t>SHF (super high frequency)</w:t>
                                  </w:r>
                                </w:p>
                              </w:tc>
                              <w:tc>
                                <w:tcPr>
                                  <w:tcW w:w="2083" w:type="dxa"/>
                                  <w:tcBorders>
                                    <w:top w:val="single" w:sz="4" w:space="0" w:color="auto"/>
                                    <w:left w:val="single" w:sz="4" w:space="0" w:color="auto"/>
                                  </w:tcBorders>
                                  <w:shd w:val="clear" w:color="auto" w:fill="FFFFFF"/>
                                </w:tcPr>
                                <w:p w14:paraId="1CDF86E1" w14:textId="77777777" w:rsidR="00B72D2D" w:rsidRDefault="00B72D2D">
                                  <w:pPr>
                                    <w:pStyle w:val="Bodytext20"/>
                                    <w:shd w:val="clear" w:color="auto" w:fill="auto"/>
                                    <w:spacing w:before="0" w:line="190" w:lineRule="exact"/>
                                    <w:ind w:firstLine="43"/>
                                    <w:jc w:val="left"/>
                                  </w:pPr>
                                  <w:r>
                                    <w:rPr>
                                      <w:rStyle w:val="Bodytext2614pt"/>
                                      <w:vertAlign w:val="superscript"/>
                                    </w:rPr>
                                    <w:t>:</w:t>
                                  </w:r>
                                  <w:proofErr w:type="gramStart"/>
                                  <w:r>
                                    <w:rPr>
                                      <w:rStyle w:val="Bodytext2614pt"/>
                                    </w:rPr>
                                    <w:t>''</w:t>
                                  </w:r>
                                  <w:r>
                                    <w:rPr>
                                      <w:rStyle w:val="Bodytext2614pt"/>
                                      <w:vertAlign w:val="superscript"/>
                                    </w:rPr>
                                    <w:t>::</w:t>
                                  </w:r>
                                  <w:r>
                                    <w:rPr>
                                      <w:rStyle w:val="Bodytext2614pt"/>
                                    </w:rPr>
                                    <w:t>!!p3o</w:t>
                                  </w:r>
                                  <w:proofErr w:type="gramEnd"/>
                                  <w:r>
                                    <w:rPr>
                                      <w:rStyle w:val="Bodytext2614pt"/>
                                    </w:rPr>
                                    <w:t>;g^^</w:t>
                                  </w:r>
                                </w:p>
                              </w:tc>
                              <w:tc>
                                <w:tcPr>
                                  <w:tcW w:w="2285" w:type="dxa"/>
                                  <w:tcBorders>
                                    <w:top w:val="single" w:sz="4" w:space="0" w:color="auto"/>
                                    <w:left w:val="single" w:sz="4" w:space="0" w:color="auto"/>
                                  </w:tcBorders>
                                  <w:shd w:val="clear" w:color="auto" w:fill="FFFFFF"/>
                                </w:tcPr>
                                <w:p w14:paraId="46461E75" w14:textId="77777777" w:rsidR="00B72D2D" w:rsidRDefault="00B72D2D">
                                  <w:pPr>
                                    <w:pStyle w:val="Bodytext20"/>
                                    <w:shd w:val="clear" w:color="auto" w:fill="auto"/>
                                    <w:spacing w:before="0" w:line="190" w:lineRule="exact"/>
                                    <w:ind w:left="300" w:hanging="1"/>
                                    <w:jc w:val="left"/>
                                  </w:pPr>
                                  <w:r>
                                    <w:rPr>
                                      <w:rStyle w:val="Bodytext2614pt"/>
                                    </w:rPr>
                                    <w:t>10 to 1 cm</w:t>
                                  </w:r>
                                </w:p>
                              </w:tc>
                              <w:tc>
                                <w:tcPr>
                                  <w:tcW w:w="3610" w:type="dxa"/>
                                  <w:tcBorders>
                                    <w:top w:val="single" w:sz="4" w:space="0" w:color="auto"/>
                                    <w:left w:val="single" w:sz="4" w:space="0" w:color="auto"/>
                                  </w:tcBorders>
                                  <w:shd w:val="clear" w:color="auto" w:fill="FFFFFF"/>
                                  <w:vAlign w:val="bottom"/>
                                </w:tcPr>
                                <w:p w14:paraId="0B0B5B9A" w14:textId="77777777" w:rsidR="00B72D2D" w:rsidRDefault="00B72D2D">
                                  <w:pPr>
                                    <w:pStyle w:val="Bodytext20"/>
                                    <w:shd w:val="clear" w:color="auto" w:fill="auto"/>
                                    <w:spacing w:before="0" w:line="240" w:lineRule="exact"/>
                                    <w:ind w:left="240" w:firstLine="4"/>
                                    <w:jc w:val="left"/>
                                  </w:pPr>
                                  <w:r>
                                    <w:rPr>
                                      <w:rStyle w:val="Bodytext2614pt"/>
                                    </w:rPr>
                                    <w:t>LOS; rainfall attenuation above 10 GHz; atmospheric attenuation due to oxygen and water vapor</w:t>
                                  </w:r>
                                </w:p>
                              </w:tc>
                              <w:tc>
                                <w:tcPr>
                                  <w:tcW w:w="3672" w:type="dxa"/>
                                  <w:tcBorders>
                                    <w:top w:val="single" w:sz="4" w:space="0" w:color="auto"/>
                                    <w:left w:val="single" w:sz="4" w:space="0" w:color="auto"/>
                                    <w:right w:val="single" w:sz="4" w:space="0" w:color="auto"/>
                                  </w:tcBorders>
                                  <w:shd w:val="clear" w:color="auto" w:fill="FFFFFF"/>
                                  <w:vAlign w:val="bottom"/>
                                </w:tcPr>
                                <w:p w14:paraId="4DC5E867" w14:textId="77777777" w:rsidR="00B72D2D" w:rsidRDefault="00B72D2D">
                                  <w:pPr>
                                    <w:pStyle w:val="Bodytext20"/>
                                    <w:shd w:val="clear" w:color="auto" w:fill="auto"/>
                                    <w:spacing w:before="0" w:line="240" w:lineRule="exact"/>
                                    <w:ind w:left="240" w:firstLine="5"/>
                                    <w:jc w:val="left"/>
                                  </w:pPr>
                                  <w:r>
                                    <w:rPr>
                                      <w:rStyle w:val="Bodytext2614pt"/>
                                    </w:rPr>
                                    <w:t>Satellite communication; radar; terrestrial microwave links; wireless local loop</w:t>
                                  </w:r>
                                </w:p>
                              </w:tc>
                            </w:tr>
                            <w:tr w:rsidR="00B72D2D" w14:paraId="290835D0" w14:textId="77777777">
                              <w:trPr>
                                <w:trHeight w:hRule="exact" w:val="562"/>
                                <w:jc w:val="center"/>
                              </w:trPr>
                              <w:tc>
                                <w:tcPr>
                                  <w:tcW w:w="1834" w:type="dxa"/>
                                  <w:tcBorders>
                                    <w:top w:val="single" w:sz="4" w:space="0" w:color="auto"/>
                                    <w:left w:val="single" w:sz="4" w:space="0" w:color="auto"/>
                                  </w:tcBorders>
                                  <w:shd w:val="clear" w:color="auto" w:fill="FFFFFF"/>
                                  <w:vAlign w:val="bottom"/>
                                </w:tcPr>
                                <w:p w14:paraId="6E0EE96D" w14:textId="77777777" w:rsidR="00B72D2D" w:rsidRDefault="00B72D2D">
                                  <w:pPr>
                                    <w:pStyle w:val="Bodytext20"/>
                                    <w:shd w:val="clear" w:color="auto" w:fill="auto"/>
                                    <w:spacing w:before="0" w:line="245" w:lineRule="exact"/>
                                    <w:ind w:left="340" w:hanging="185"/>
                                    <w:jc w:val="left"/>
                                  </w:pPr>
                                  <w:r>
                                    <w:rPr>
                                      <w:rStyle w:val="Bodytext2614pt"/>
                                    </w:rPr>
                                    <w:t>EHF (extremely high frequency)</w:t>
                                  </w:r>
                                </w:p>
                              </w:tc>
                              <w:tc>
                                <w:tcPr>
                                  <w:tcW w:w="2083" w:type="dxa"/>
                                  <w:tcBorders>
                                    <w:top w:val="single" w:sz="4" w:space="0" w:color="auto"/>
                                    <w:left w:val="single" w:sz="4" w:space="0" w:color="auto"/>
                                  </w:tcBorders>
                                  <w:shd w:val="clear" w:color="auto" w:fill="FFFFFF"/>
                                </w:tcPr>
                                <w:p w14:paraId="4D1DFC5F" w14:textId="77777777" w:rsidR="00B72D2D" w:rsidRDefault="00B72D2D">
                                  <w:pPr>
                                    <w:pStyle w:val="Bodytext20"/>
                                    <w:shd w:val="clear" w:color="auto" w:fill="auto"/>
                                    <w:spacing w:before="0" w:line="190" w:lineRule="exact"/>
                                    <w:ind w:left="180" w:hanging="6"/>
                                    <w:jc w:val="left"/>
                                  </w:pPr>
                                  <w:r>
                                    <w:rPr>
                                      <w:rStyle w:val="Bodytext2614pt"/>
                                    </w:rPr>
                                    <w:t>30 to 300 GHz</w:t>
                                  </w:r>
                                </w:p>
                              </w:tc>
                              <w:tc>
                                <w:tcPr>
                                  <w:tcW w:w="2285" w:type="dxa"/>
                                  <w:tcBorders>
                                    <w:top w:val="single" w:sz="4" w:space="0" w:color="auto"/>
                                    <w:left w:val="single" w:sz="4" w:space="0" w:color="auto"/>
                                  </w:tcBorders>
                                  <w:shd w:val="clear" w:color="auto" w:fill="FFFFFF"/>
                                </w:tcPr>
                                <w:p w14:paraId="1267B96F" w14:textId="77777777" w:rsidR="00B72D2D" w:rsidRDefault="00B72D2D">
                                  <w:pPr>
                                    <w:pStyle w:val="Bodytext20"/>
                                    <w:shd w:val="clear" w:color="auto" w:fill="auto"/>
                                    <w:spacing w:before="0" w:line="190" w:lineRule="exact"/>
                                    <w:ind w:left="300" w:hanging="1"/>
                                    <w:jc w:val="left"/>
                                  </w:pPr>
                                  <w:r>
                                    <w:rPr>
                                      <w:rStyle w:val="Bodytext2614pt"/>
                                    </w:rPr>
                                    <w:t>10 to 1 mm</w:t>
                                  </w:r>
                                </w:p>
                              </w:tc>
                              <w:tc>
                                <w:tcPr>
                                  <w:tcW w:w="3610" w:type="dxa"/>
                                  <w:tcBorders>
                                    <w:top w:val="single" w:sz="4" w:space="0" w:color="auto"/>
                                    <w:left w:val="single" w:sz="4" w:space="0" w:color="auto"/>
                                  </w:tcBorders>
                                  <w:shd w:val="clear" w:color="auto" w:fill="FFFFFF"/>
                                  <w:vAlign w:val="bottom"/>
                                </w:tcPr>
                                <w:p w14:paraId="30418089" w14:textId="77777777" w:rsidR="00B72D2D" w:rsidRDefault="00B72D2D">
                                  <w:pPr>
                                    <w:pStyle w:val="Bodytext20"/>
                                    <w:shd w:val="clear" w:color="auto" w:fill="auto"/>
                                    <w:spacing w:before="0" w:line="245" w:lineRule="exact"/>
                                    <w:ind w:left="240" w:firstLine="4"/>
                                    <w:jc w:val="left"/>
                                  </w:pPr>
                                  <w:r>
                                    <w:rPr>
                                      <w:rStyle w:val="Bodytext2614pt"/>
                                    </w:rPr>
                                    <w:t>LOS; atmospheric attenuation due to oxygen and water vapor</w:t>
                                  </w:r>
                                </w:p>
                              </w:tc>
                              <w:tc>
                                <w:tcPr>
                                  <w:tcW w:w="3672" w:type="dxa"/>
                                  <w:tcBorders>
                                    <w:top w:val="single" w:sz="4" w:space="0" w:color="auto"/>
                                    <w:left w:val="single" w:sz="4" w:space="0" w:color="auto"/>
                                    <w:right w:val="single" w:sz="4" w:space="0" w:color="auto"/>
                                  </w:tcBorders>
                                  <w:shd w:val="clear" w:color="auto" w:fill="FFFFFF"/>
                                </w:tcPr>
                                <w:p w14:paraId="5BECDDDC" w14:textId="77777777" w:rsidR="00B72D2D" w:rsidRDefault="00B72D2D">
                                  <w:pPr>
                                    <w:pStyle w:val="Bodytext20"/>
                                    <w:shd w:val="clear" w:color="auto" w:fill="auto"/>
                                    <w:spacing w:before="0" w:line="190" w:lineRule="exact"/>
                                    <w:ind w:left="240" w:firstLine="5"/>
                                    <w:jc w:val="left"/>
                                  </w:pPr>
                                  <w:r>
                                    <w:rPr>
                                      <w:rStyle w:val="Bodytext2614pt"/>
                                    </w:rPr>
                                    <w:t>Experimental; wireless local loop</w:t>
                                  </w:r>
                                </w:p>
                              </w:tc>
                            </w:tr>
                            <w:tr w:rsidR="00B72D2D" w14:paraId="1EEE0D0D" w14:textId="77777777">
                              <w:trPr>
                                <w:trHeight w:hRule="exact" w:val="557"/>
                                <w:jc w:val="center"/>
                              </w:trPr>
                              <w:tc>
                                <w:tcPr>
                                  <w:tcW w:w="1834" w:type="dxa"/>
                                  <w:tcBorders>
                                    <w:top w:val="single" w:sz="4" w:space="0" w:color="auto"/>
                                    <w:left w:val="single" w:sz="4" w:space="0" w:color="auto"/>
                                  </w:tcBorders>
                                  <w:shd w:val="clear" w:color="auto" w:fill="FFFFFF"/>
                                </w:tcPr>
                                <w:p w14:paraId="3B052DD3" w14:textId="77777777" w:rsidR="00B72D2D" w:rsidRDefault="00B72D2D">
                                  <w:pPr>
                                    <w:pStyle w:val="Bodytext20"/>
                                    <w:shd w:val="clear" w:color="auto" w:fill="auto"/>
                                    <w:spacing w:before="0" w:line="190" w:lineRule="exact"/>
                                    <w:ind w:left="340" w:hanging="185"/>
                                    <w:jc w:val="left"/>
                                  </w:pPr>
                                  <w:r>
                                    <w:rPr>
                                      <w:rStyle w:val="Bodytext2614pt"/>
                                    </w:rPr>
                                    <w:t>Infrared</w:t>
                                  </w:r>
                                </w:p>
                              </w:tc>
                              <w:tc>
                                <w:tcPr>
                                  <w:tcW w:w="2083" w:type="dxa"/>
                                  <w:tcBorders>
                                    <w:top w:val="single" w:sz="4" w:space="0" w:color="auto"/>
                                    <w:left w:val="single" w:sz="4" w:space="0" w:color="auto"/>
                                  </w:tcBorders>
                                  <w:shd w:val="clear" w:color="auto" w:fill="FFFFFF"/>
                                </w:tcPr>
                                <w:p w14:paraId="50BBD982" w14:textId="77777777" w:rsidR="00B72D2D" w:rsidRDefault="00B72D2D">
                                  <w:pPr>
                                    <w:pStyle w:val="Bodytext20"/>
                                    <w:shd w:val="clear" w:color="auto" w:fill="auto"/>
                                    <w:spacing w:before="0" w:line="190" w:lineRule="exact"/>
                                    <w:ind w:left="180" w:hanging="6"/>
                                    <w:jc w:val="left"/>
                                  </w:pPr>
                                  <w:r>
                                    <w:rPr>
                                      <w:rStyle w:val="Bodytext2614pt"/>
                                    </w:rPr>
                                    <w:t>300 GHz to 400 THz</w:t>
                                  </w:r>
                                </w:p>
                              </w:tc>
                              <w:tc>
                                <w:tcPr>
                                  <w:tcW w:w="2285" w:type="dxa"/>
                                  <w:tcBorders>
                                    <w:top w:val="single" w:sz="4" w:space="0" w:color="auto"/>
                                    <w:left w:val="single" w:sz="4" w:space="0" w:color="auto"/>
                                  </w:tcBorders>
                                  <w:shd w:val="clear" w:color="auto" w:fill="FFFFFF"/>
                                </w:tcPr>
                                <w:p w14:paraId="5194329B" w14:textId="77777777" w:rsidR="00B72D2D" w:rsidRDefault="00B72D2D">
                                  <w:pPr>
                                    <w:pStyle w:val="Bodytext20"/>
                                    <w:shd w:val="clear" w:color="auto" w:fill="auto"/>
                                    <w:spacing w:before="0" w:line="190" w:lineRule="exact"/>
                                    <w:ind w:left="300" w:hanging="1"/>
                                    <w:jc w:val="left"/>
                                  </w:pPr>
                                  <w:r>
                                    <w:rPr>
                                      <w:rStyle w:val="Bodytext2614pt"/>
                                    </w:rPr>
                                    <w:t>1 mm to 770 nm</w:t>
                                  </w:r>
                                </w:p>
                              </w:tc>
                              <w:tc>
                                <w:tcPr>
                                  <w:tcW w:w="3610" w:type="dxa"/>
                                  <w:tcBorders>
                                    <w:top w:val="single" w:sz="4" w:space="0" w:color="auto"/>
                                    <w:left w:val="single" w:sz="4" w:space="0" w:color="auto"/>
                                  </w:tcBorders>
                                  <w:shd w:val="clear" w:color="auto" w:fill="FFFFFF"/>
                                </w:tcPr>
                                <w:p w14:paraId="3D66511B" w14:textId="77777777" w:rsidR="00B72D2D" w:rsidRDefault="00B72D2D">
                                  <w:pPr>
                                    <w:pStyle w:val="Bodytext20"/>
                                    <w:shd w:val="clear" w:color="auto" w:fill="auto"/>
                                    <w:spacing w:before="0" w:line="200" w:lineRule="exact"/>
                                    <w:ind w:firstLine="58"/>
                                  </w:pPr>
                                  <w:r>
                                    <w:rPr>
                                      <w:rStyle w:val="Bodytext2614pt"/>
                                    </w:rPr>
                                    <w:t xml:space="preserve">IflpS- </w:t>
                                  </w:r>
                                  <w:proofErr w:type="gramStart"/>
                                  <w:r>
                                    <w:rPr>
                                      <w:rStyle w:val="Bodytext2614pt"/>
                                    </w:rPr>
                                    <w:t>' .</w:t>
                                  </w:r>
                                  <w:proofErr w:type="gramEnd"/>
                                  <w:r>
                                    <w:rPr>
                                      <w:rStyle w:val="Bodytext2614pt"/>
                                    </w:rPr>
                                    <w:t xml:space="preserve"> '</w:t>
                                  </w:r>
                                  <w:proofErr w:type="gramStart"/>
                                  <w:r>
                                    <w:rPr>
                                      <w:rStyle w:val="Bodytext2614pt"/>
                                    </w:rPr>
                                    <w:t>iiM</w:t>
                                  </w:r>
                                  <w:proofErr w:type="gramEnd"/>
                                  <w:r>
                                    <w:rPr>
                                      <w:rStyle w:val="Bodytext2614pt"/>
                                    </w:rPr>
                                    <w:t xml:space="preserve"> jlllll' '</w:t>
                                  </w:r>
                                </w:p>
                              </w:tc>
                              <w:tc>
                                <w:tcPr>
                                  <w:tcW w:w="3672" w:type="dxa"/>
                                  <w:tcBorders>
                                    <w:top w:val="single" w:sz="4" w:space="0" w:color="auto"/>
                                    <w:left w:val="single" w:sz="4" w:space="0" w:color="auto"/>
                                    <w:right w:val="single" w:sz="4" w:space="0" w:color="auto"/>
                                  </w:tcBorders>
                                  <w:shd w:val="clear" w:color="auto" w:fill="FFFFFF"/>
                                  <w:vAlign w:val="bottom"/>
                                </w:tcPr>
                                <w:p w14:paraId="194248C3" w14:textId="77777777" w:rsidR="00B72D2D" w:rsidRDefault="00B72D2D">
                                  <w:pPr>
                                    <w:pStyle w:val="Bodytext20"/>
                                    <w:shd w:val="clear" w:color="auto" w:fill="auto"/>
                                    <w:spacing w:before="0" w:line="245" w:lineRule="exact"/>
                                    <w:ind w:left="240" w:firstLine="5"/>
                                    <w:jc w:val="left"/>
                                  </w:pPr>
                                  <w:r>
                                    <w:rPr>
                                      <w:rStyle w:val="Bodytext2614pt"/>
                                    </w:rPr>
                                    <w:t>Infrared LANs; consumer electronic applications</w:t>
                                  </w:r>
                                </w:p>
                              </w:tc>
                            </w:tr>
                            <w:tr w:rsidR="00B72D2D" w14:paraId="18CD0540" w14:textId="77777777">
                              <w:trPr>
                                <w:trHeight w:hRule="exact" w:val="427"/>
                                <w:jc w:val="center"/>
                              </w:trPr>
                              <w:tc>
                                <w:tcPr>
                                  <w:tcW w:w="1834" w:type="dxa"/>
                                  <w:tcBorders>
                                    <w:top w:val="single" w:sz="4" w:space="0" w:color="auto"/>
                                    <w:left w:val="single" w:sz="4" w:space="0" w:color="auto"/>
                                    <w:bottom w:val="single" w:sz="4" w:space="0" w:color="auto"/>
                                  </w:tcBorders>
                                  <w:shd w:val="clear" w:color="auto" w:fill="FFFFFF"/>
                                </w:tcPr>
                                <w:p w14:paraId="2D7765A5" w14:textId="77777777" w:rsidR="00B72D2D" w:rsidRDefault="00B72D2D">
                                  <w:pPr>
                                    <w:pStyle w:val="Bodytext20"/>
                                    <w:shd w:val="clear" w:color="auto" w:fill="auto"/>
                                    <w:spacing w:before="0" w:line="190" w:lineRule="exact"/>
                                    <w:ind w:left="340" w:hanging="185"/>
                                    <w:jc w:val="left"/>
                                  </w:pPr>
                                  <w:r>
                                    <w:rPr>
                                      <w:rStyle w:val="Bodytext2614pt"/>
                                    </w:rPr>
                                    <w:t>Visible light</w:t>
                                  </w:r>
                                </w:p>
                              </w:tc>
                              <w:tc>
                                <w:tcPr>
                                  <w:tcW w:w="2083" w:type="dxa"/>
                                  <w:tcBorders>
                                    <w:top w:val="single" w:sz="4" w:space="0" w:color="auto"/>
                                    <w:left w:val="single" w:sz="4" w:space="0" w:color="auto"/>
                                    <w:bottom w:val="single" w:sz="4" w:space="0" w:color="auto"/>
                                  </w:tcBorders>
                                  <w:shd w:val="clear" w:color="auto" w:fill="FFFFFF"/>
                                </w:tcPr>
                                <w:p w14:paraId="58832E13" w14:textId="77777777" w:rsidR="00B72D2D" w:rsidRDefault="00B72D2D">
                                  <w:pPr>
                                    <w:pStyle w:val="Bodytext20"/>
                                    <w:shd w:val="clear" w:color="auto" w:fill="auto"/>
                                    <w:spacing w:before="0" w:line="190" w:lineRule="exact"/>
                                    <w:ind w:left="180" w:hanging="6"/>
                                    <w:jc w:val="left"/>
                                  </w:pPr>
                                  <w:r>
                                    <w:rPr>
                                      <w:rStyle w:val="Bodytext2614pt"/>
                                    </w:rPr>
                                    <w:t>400 THz to 900 THz</w:t>
                                  </w:r>
                                </w:p>
                              </w:tc>
                              <w:tc>
                                <w:tcPr>
                                  <w:tcW w:w="2285" w:type="dxa"/>
                                  <w:tcBorders>
                                    <w:top w:val="single" w:sz="4" w:space="0" w:color="auto"/>
                                    <w:left w:val="single" w:sz="4" w:space="0" w:color="auto"/>
                                    <w:bottom w:val="single" w:sz="4" w:space="0" w:color="auto"/>
                                  </w:tcBorders>
                                  <w:shd w:val="clear" w:color="auto" w:fill="FFFFFF"/>
                                </w:tcPr>
                                <w:p w14:paraId="3B8B8584" w14:textId="77777777" w:rsidR="00B72D2D" w:rsidRDefault="00B72D2D">
                                  <w:pPr>
                                    <w:pStyle w:val="Bodytext20"/>
                                    <w:shd w:val="clear" w:color="auto" w:fill="auto"/>
                                    <w:spacing w:before="0" w:line="190" w:lineRule="exact"/>
                                    <w:ind w:left="300" w:hanging="1"/>
                                    <w:jc w:val="left"/>
                                  </w:pPr>
                                  <w:r>
                                    <w:rPr>
                                      <w:rStyle w:val="Bodytext2614pt"/>
                                    </w:rPr>
                                    <w:t>770 nm to 330 nm</w:t>
                                  </w:r>
                                </w:p>
                              </w:tc>
                              <w:tc>
                                <w:tcPr>
                                  <w:tcW w:w="3610" w:type="dxa"/>
                                  <w:tcBorders>
                                    <w:top w:val="single" w:sz="4" w:space="0" w:color="auto"/>
                                    <w:left w:val="single" w:sz="4" w:space="0" w:color="auto"/>
                                    <w:bottom w:val="single" w:sz="4" w:space="0" w:color="auto"/>
                                  </w:tcBorders>
                                  <w:shd w:val="clear" w:color="auto" w:fill="FFFFFF"/>
                                </w:tcPr>
                                <w:p w14:paraId="728DE108" w14:textId="77777777" w:rsidR="00B72D2D" w:rsidRDefault="00B72D2D">
                                  <w:pPr>
                                    <w:pStyle w:val="Bodytext20"/>
                                    <w:shd w:val="clear" w:color="auto" w:fill="auto"/>
                                    <w:tabs>
                                      <w:tab w:val="left" w:leader="dot" w:pos="2434"/>
                                      <w:tab w:val="left" w:leader="dot" w:pos="3053"/>
                                      <w:tab w:val="left" w:leader="dot" w:pos="3082"/>
                                    </w:tabs>
                                    <w:spacing w:before="0" w:line="190" w:lineRule="exact"/>
                                    <w:ind w:firstLine="58"/>
                                  </w:pPr>
                                  <w:r>
                                    <w:rPr>
                                      <w:rStyle w:val="Bodytext2614pt"/>
                                    </w:rPr>
                                    <w:t>|S|los</w:t>
                                  </w:r>
                                  <w:r>
                                    <w:rPr>
                                      <w:rStyle w:val="Bodytext2614pt"/>
                                    </w:rPr>
                                    <w:tab/>
                                  </w:r>
                                  <w:r>
                                    <w:rPr>
                                      <w:rStyle w:val="Bodytext2614pt"/>
                                    </w:rPr>
                                    <w:tab/>
                                  </w:r>
                                  <w:r>
                                    <w:rPr>
                                      <w:rStyle w:val="Bodytext2614pt"/>
                                      <w:vertAlign w:val="superscript"/>
                                    </w:rPr>
                                    <w:tab/>
                                  </w:r>
                                </w:p>
                              </w:tc>
                              <w:tc>
                                <w:tcPr>
                                  <w:tcW w:w="3672" w:type="dxa"/>
                                  <w:tcBorders>
                                    <w:top w:val="single" w:sz="4" w:space="0" w:color="auto"/>
                                    <w:left w:val="single" w:sz="4" w:space="0" w:color="auto"/>
                                    <w:bottom w:val="single" w:sz="4" w:space="0" w:color="auto"/>
                                    <w:right w:val="single" w:sz="4" w:space="0" w:color="auto"/>
                                  </w:tcBorders>
                                  <w:shd w:val="clear" w:color="auto" w:fill="FFFFFF"/>
                                </w:tcPr>
                                <w:p w14:paraId="47FEE611" w14:textId="77777777" w:rsidR="00B72D2D" w:rsidRDefault="00B72D2D">
                                  <w:pPr>
                                    <w:pStyle w:val="Bodytext20"/>
                                    <w:shd w:val="clear" w:color="auto" w:fill="auto"/>
                                    <w:spacing w:before="0" w:line="190" w:lineRule="exact"/>
                                    <w:ind w:left="240" w:firstLine="5"/>
                                    <w:jc w:val="left"/>
                                  </w:pPr>
                                  <w:r>
                                    <w:rPr>
                                      <w:rStyle w:val="Bodytext2614pt"/>
                                    </w:rPr>
                                    <w:t>Optical communication</w:t>
                                  </w:r>
                                </w:p>
                              </w:tc>
                            </w:tr>
                          </w:tbl>
                          <w:p w14:paraId="0C4F3162" w14:textId="77777777" w:rsidR="00B72D2D" w:rsidRDefault="00B72D2D" w:rsidP="00453AE5">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0" o:spid="_x0000_s1079" type="#_x0000_t202" style="position:absolute;margin-left:17.05pt;margin-top:0;width:674.15pt;height:463.3pt;z-index:2517309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" filled="f" stroked="f">
                <v:textbox style="mso-fit-shape-to-text:t" inset="0,0,0,0">
                  <w:txbxContent>
                    <w:p w14:paraId="351DD87E" w14:textId="77777777" w:rsidR="00B72D2D" w:rsidRDefault="00B72D2D" w:rsidP="00453AE5">
                      <w:pPr>
                        <w:pStyle w:val="Tablecaption40"/>
                        <w:shd w:val="clear" w:color="auto" w:fill="auto"/>
                        <w:spacing w:line="260" w:lineRule="exact"/>
                        <w:ind w:firstLine="0"/>
                      </w:pPr>
                      <w:r>
                        <w:rPr>
                          <w:rStyle w:val="Tablecaption4Exact"/>
                        </w:rPr>
                        <w:t xml:space="preserve">Table </w:t>
                      </w:r>
                      <w:r>
                        <w:rPr>
                          <w:rStyle w:val="Tablecaption411ptExact"/>
                        </w:rPr>
                        <w:t xml:space="preserve">5.3 </w:t>
                      </w:r>
                      <w:r>
                        <w:rPr>
                          <w:rStyle w:val="Tablecaption4Exact"/>
                        </w:rPr>
                        <w:t>Frequency Bands</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34"/>
                        <w:gridCol w:w="2083"/>
                        <w:gridCol w:w="2285"/>
                        <w:gridCol w:w="3610"/>
                        <w:gridCol w:w="3672"/>
                      </w:tblGrid>
                      <w:tr w:rsidR="00B72D2D" w14:paraId="34FB0C1E" w14:textId="77777777">
                        <w:trPr>
                          <w:trHeight w:hRule="exact" w:val="773"/>
                          <w:jc w:val="center"/>
                        </w:trPr>
                        <w:tc>
                          <w:tcPr>
                            <w:tcW w:w="1834" w:type="dxa"/>
                            <w:tcBorders>
                              <w:top w:val="single" w:sz="4" w:space="0" w:color="auto"/>
                              <w:left w:val="single" w:sz="4" w:space="0" w:color="auto"/>
                            </w:tcBorders>
                            <w:shd w:val="clear" w:color="auto" w:fill="FFFFFF"/>
                            <w:vAlign w:val="bottom"/>
                          </w:tcPr>
                          <w:p w14:paraId="55073BEE" w14:textId="77777777" w:rsidR="00B72D2D" w:rsidRDefault="00B72D2D">
                            <w:pPr>
                              <w:pStyle w:val="Bodytext20"/>
                              <w:shd w:val="clear" w:color="auto" w:fill="auto"/>
                              <w:spacing w:before="0" w:line="260" w:lineRule="exact"/>
                              <w:ind w:right="600" w:firstLine="0"/>
                              <w:jc w:val="right"/>
                            </w:pPr>
                            <w:r>
                              <w:rPr>
                                <w:rStyle w:val="Bodytext2Bold"/>
                              </w:rPr>
                              <w:t>Band</w:t>
                            </w:r>
                          </w:p>
                        </w:tc>
                        <w:tc>
                          <w:tcPr>
                            <w:tcW w:w="2083" w:type="dxa"/>
                            <w:tcBorders>
                              <w:top w:val="single" w:sz="4" w:space="0" w:color="auto"/>
                              <w:left w:val="single" w:sz="4" w:space="0" w:color="auto"/>
                            </w:tcBorders>
                            <w:shd w:val="clear" w:color="auto" w:fill="FFFFFF"/>
                            <w:vAlign w:val="bottom"/>
                          </w:tcPr>
                          <w:p w14:paraId="1192F15B" w14:textId="77777777" w:rsidR="00B72D2D" w:rsidRDefault="00B72D2D">
                            <w:pPr>
                              <w:pStyle w:val="Bodytext20"/>
                              <w:shd w:val="clear" w:color="auto" w:fill="auto"/>
                              <w:spacing w:before="0" w:line="260" w:lineRule="exact"/>
                              <w:ind w:left="180" w:hanging="6"/>
                              <w:jc w:val="left"/>
                            </w:pPr>
                            <w:proofErr w:type="gramStart"/>
                            <w:r>
                              <w:rPr>
                                <w:rStyle w:val="Bodytext2Bold"/>
                              </w:rPr>
                              <w:t>frequency</w:t>
                            </w:r>
                            <w:proofErr w:type="gramEnd"/>
                            <w:r>
                              <w:rPr>
                                <w:rStyle w:val="Bodytext2Bold"/>
                              </w:rPr>
                              <w:t xml:space="preserve"> Range</w:t>
                            </w:r>
                          </w:p>
                        </w:tc>
                        <w:tc>
                          <w:tcPr>
                            <w:tcW w:w="2285" w:type="dxa"/>
                            <w:tcBorders>
                              <w:top w:val="single" w:sz="4" w:space="0" w:color="auto"/>
                              <w:left w:val="single" w:sz="4" w:space="0" w:color="auto"/>
                            </w:tcBorders>
                            <w:shd w:val="clear" w:color="auto" w:fill="FFFFFF"/>
                            <w:vAlign w:val="bottom"/>
                          </w:tcPr>
                          <w:p w14:paraId="4D41E602" w14:textId="77777777" w:rsidR="00B72D2D" w:rsidRDefault="00B72D2D">
                            <w:pPr>
                              <w:pStyle w:val="Bodytext20"/>
                              <w:shd w:val="clear" w:color="auto" w:fill="auto"/>
                              <w:spacing w:before="0" w:line="269" w:lineRule="exact"/>
                              <w:ind w:firstLine="0"/>
                              <w:jc w:val="center"/>
                            </w:pPr>
                            <w:proofErr w:type="gramStart"/>
                            <w:r>
                              <w:rPr>
                                <w:rStyle w:val="Bodytext2Bold"/>
                              </w:rPr>
                              <w:t>free</w:t>
                            </w:r>
                            <w:proofErr w:type="gramEnd"/>
                            <w:r>
                              <w:rPr>
                                <w:rStyle w:val="Bodytext2Bold"/>
                              </w:rPr>
                              <w:t>-Space Wavelength Range</w:t>
                            </w:r>
                          </w:p>
                        </w:tc>
                        <w:tc>
                          <w:tcPr>
                            <w:tcW w:w="3610" w:type="dxa"/>
                            <w:tcBorders>
                              <w:top w:val="single" w:sz="4" w:space="0" w:color="auto"/>
                              <w:left w:val="single" w:sz="4" w:space="0" w:color="auto"/>
                            </w:tcBorders>
                            <w:shd w:val="clear" w:color="auto" w:fill="FFFFFF"/>
                            <w:vAlign w:val="bottom"/>
                          </w:tcPr>
                          <w:p w14:paraId="7421AC2C" w14:textId="77777777" w:rsidR="00B72D2D" w:rsidRDefault="00B72D2D">
                            <w:pPr>
                              <w:pStyle w:val="Bodytext20"/>
                              <w:shd w:val="clear" w:color="auto" w:fill="auto"/>
                              <w:spacing w:before="0" w:line="260" w:lineRule="exact"/>
                              <w:ind w:firstLine="0"/>
                              <w:jc w:val="center"/>
                            </w:pPr>
                            <w:r>
                              <w:rPr>
                                <w:rStyle w:val="Bodytext2Bold"/>
                              </w:rPr>
                              <w:t>Propagation Characteristics</w:t>
                            </w:r>
                          </w:p>
                        </w:tc>
                        <w:tc>
                          <w:tcPr>
                            <w:tcW w:w="3672" w:type="dxa"/>
                            <w:tcBorders>
                              <w:top w:val="single" w:sz="4" w:space="0" w:color="auto"/>
                              <w:left w:val="single" w:sz="4" w:space="0" w:color="auto"/>
                              <w:right w:val="single" w:sz="4" w:space="0" w:color="auto"/>
                            </w:tcBorders>
                            <w:shd w:val="clear" w:color="auto" w:fill="FFFFFF"/>
                            <w:vAlign w:val="bottom"/>
                          </w:tcPr>
                          <w:p w14:paraId="4AD6FED5" w14:textId="77777777" w:rsidR="00B72D2D" w:rsidRDefault="00B72D2D">
                            <w:pPr>
                              <w:pStyle w:val="Bodytext20"/>
                              <w:shd w:val="clear" w:color="auto" w:fill="auto"/>
                              <w:spacing w:before="0" w:line="260" w:lineRule="exact"/>
                              <w:ind w:firstLine="0"/>
                              <w:jc w:val="center"/>
                            </w:pPr>
                            <w:r>
                              <w:rPr>
                                <w:rStyle w:val="Bodytext2Bold"/>
                              </w:rPr>
                              <w:t>Topical Use</w:t>
                            </w:r>
                          </w:p>
                        </w:tc>
                      </w:tr>
                      <w:tr w:rsidR="00B72D2D" w14:paraId="0A85A2B9" w14:textId="77777777">
                        <w:trPr>
                          <w:trHeight w:hRule="exact" w:val="557"/>
                          <w:jc w:val="center"/>
                        </w:trPr>
                        <w:tc>
                          <w:tcPr>
                            <w:tcW w:w="1834" w:type="dxa"/>
                            <w:tcBorders>
                              <w:top w:val="single" w:sz="4" w:space="0" w:color="auto"/>
                              <w:left w:val="single" w:sz="4" w:space="0" w:color="auto"/>
                            </w:tcBorders>
                            <w:shd w:val="clear" w:color="auto" w:fill="FFFFFF"/>
                            <w:vAlign w:val="bottom"/>
                          </w:tcPr>
                          <w:p w14:paraId="1E0CB377" w14:textId="77777777" w:rsidR="00B72D2D" w:rsidRDefault="00B72D2D">
                            <w:pPr>
                              <w:pStyle w:val="Bodytext20"/>
                              <w:shd w:val="clear" w:color="auto" w:fill="auto"/>
                              <w:spacing w:before="0" w:line="240" w:lineRule="exact"/>
                              <w:ind w:left="340" w:hanging="185"/>
                              <w:jc w:val="left"/>
                            </w:pPr>
                            <w:r>
                              <w:rPr>
                                <w:rStyle w:val="Bodytext2614pt"/>
                              </w:rPr>
                              <w:t>ELF (extremely low frequency)</w:t>
                            </w:r>
                          </w:p>
                        </w:tc>
                        <w:tc>
                          <w:tcPr>
                            <w:tcW w:w="2083" w:type="dxa"/>
                            <w:tcBorders>
                              <w:top w:val="single" w:sz="4" w:space="0" w:color="auto"/>
                              <w:left w:val="single" w:sz="4" w:space="0" w:color="auto"/>
                            </w:tcBorders>
                            <w:shd w:val="clear" w:color="auto" w:fill="FFFFFF"/>
                          </w:tcPr>
                          <w:p w14:paraId="684DAA87" w14:textId="77777777" w:rsidR="00B72D2D" w:rsidRDefault="00B72D2D">
                            <w:pPr>
                              <w:pStyle w:val="Bodytext20"/>
                              <w:shd w:val="clear" w:color="auto" w:fill="auto"/>
                              <w:spacing w:before="0" w:line="190" w:lineRule="exact"/>
                              <w:ind w:left="180" w:hanging="6"/>
                              <w:jc w:val="left"/>
                            </w:pPr>
                            <w:r>
                              <w:rPr>
                                <w:rStyle w:val="Bodytext2614pt"/>
                              </w:rPr>
                              <w:t>30 to 300 Hz</w:t>
                            </w:r>
                          </w:p>
                        </w:tc>
                        <w:tc>
                          <w:tcPr>
                            <w:tcW w:w="2285" w:type="dxa"/>
                            <w:tcBorders>
                              <w:top w:val="single" w:sz="4" w:space="0" w:color="auto"/>
                              <w:left w:val="single" w:sz="4" w:space="0" w:color="auto"/>
                            </w:tcBorders>
                            <w:shd w:val="clear" w:color="auto" w:fill="FFFFFF"/>
                          </w:tcPr>
                          <w:p w14:paraId="0693F622" w14:textId="77777777" w:rsidR="00B72D2D" w:rsidRDefault="00B72D2D">
                            <w:pPr>
                              <w:pStyle w:val="Bodytext20"/>
                              <w:shd w:val="clear" w:color="auto" w:fill="auto"/>
                              <w:spacing w:before="0" w:line="190" w:lineRule="exact"/>
                              <w:ind w:left="300" w:hanging="1"/>
                              <w:jc w:val="left"/>
                            </w:pPr>
                            <w:r>
                              <w:rPr>
                                <w:rStyle w:val="Bodytext2614pt"/>
                              </w:rPr>
                              <w:t>10,000 to 1000 km</w:t>
                            </w:r>
                          </w:p>
                        </w:tc>
                        <w:tc>
                          <w:tcPr>
                            <w:tcW w:w="3610" w:type="dxa"/>
                            <w:tcBorders>
                              <w:top w:val="single" w:sz="4" w:space="0" w:color="auto"/>
                              <w:left w:val="single" w:sz="4" w:space="0" w:color="auto"/>
                            </w:tcBorders>
                            <w:shd w:val="clear" w:color="auto" w:fill="FFFFFF"/>
                          </w:tcPr>
                          <w:p w14:paraId="755617D7" w14:textId="77777777" w:rsidR="00B72D2D" w:rsidRDefault="00B72D2D">
                            <w:pPr>
                              <w:pStyle w:val="Bodytext20"/>
                              <w:shd w:val="clear" w:color="auto" w:fill="auto"/>
                              <w:spacing w:before="0" w:line="190" w:lineRule="exact"/>
                              <w:ind w:firstLine="58"/>
                            </w:pPr>
                            <w:proofErr w:type="gramStart"/>
                            <w:r>
                              <w:rPr>
                                <w:rStyle w:val="Bodytext2614pt"/>
                              </w:rPr>
                              <w:t>fpwltt</w:t>
                            </w:r>
                            <w:proofErr w:type="gramEnd"/>
                          </w:p>
                        </w:tc>
                        <w:tc>
                          <w:tcPr>
                            <w:tcW w:w="3672" w:type="dxa"/>
                            <w:tcBorders>
                              <w:top w:val="single" w:sz="4" w:space="0" w:color="auto"/>
                              <w:left w:val="single" w:sz="4" w:space="0" w:color="auto"/>
                              <w:right w:val="single" w:sz="4" w:space="0" w:color="auto"/>
                            </w:tcBorders>
                            <w:shd w:val="clear" w:color="auto" w:fill="FFFFFF"/>
                            <w:vAlign w:val="bottom"/>
                          </w:tcPr>
                          <w:p w14:paraId="02DD9ABB" w14:textId="77777777" w:rsidR="00B72D2D" w:rsidRDefault="00B72D2D">
                            <w:pPr>
                              <w:pStyle w:val="Bodytext20"/>
                              <w:shd w:val="clear" w:color="auto" w:fill="auto"/>
                              <w:spacing w:before="0" w:line="250" w:lineRule="exact"/>
                              <w:ind w:left="240" w:firstLine="5"/>
                              <w:jc w:val="left"/>
                            </w:pPr>
                            <w:r>
                              <w:rPr>
                                <w:rStyle w:val="Bodytext2614pt"/>
                              </w:rPr>
                              <w:t>Power line frequencies; used by some home control systems.</w:t>
                            </w:r>
                          </w:p>
                        </w:tc>
                      </w:tr>
                      <w:tr w:rsidR="00B72D2D" w14:paraId="631D90DD" w14:textId="77777777">
                        <w:trPr>
                          <w:trHeight w:hRule="exact" w:val="562"/>
                          <w:jc w:val="center"/>
                        </w:trPr>
                        <w:tc>
                          <w:tcPr>
                            <w:tcW w:w="1834" w:type="dxa"/>
                            <w:tcBorders>
                              <w:top w:val="single" w:sz="4" w:space="0" w:color="auto"/>
                              <w:left w:val="single" w:sz="4" w:space="0" w:color="auto"/>
                            </w:tcBorders>
                            <w:shd w:val="clear" w:color="auto" w:fill="FFFFFF"/>
                            <w:vAlign w:val="bottom"/>
                          </w:tcPr>
                          <w:p w14:paraId="43C03BD2" w14:textId="77777777" w:rsidR="00B72D2D" w:rsidRDefault="00B72D2D">
                            <w:pPr>
                              <w:pStyle w:val="Bodytext20"/>
                              <w:shd w:val="clear" w:color="auto" w:fill="auto"/>
                              <w:spacing w:before="0" w:line="240" w:lineRule="exact"/>
                              <w:ind w:left="340" w:hanging="185"/>
                              <w:jc w:val="left"/>
                            </w:pPr>
                            <w:r>
                              <w:rPr>
                                <w:rStyle w:val="Bodytext2614pt"/>
                              </w:rPr>
                              <w:t>VF (voice frequency)</w:t>
                            </w:r>
                          </w:p>
                        </w:tc>
                        <w:tc>
                          <w:tcPr>
                            <w:tcW w:w="2083" w:type="dxa"/>
                            <w:tcBorders>
                              <w:top w:val="single" w:sz="4" w:space="0" w:color="auto"/>
                              <w:left w:val="single" w:sz="4" w:space="0" w:color="auto"/>
                            </w:tcBorders>
                            <w:shd w:val="clear" w:color="auto" w:fill="FFFFFF"/>
                          </w:tcPr>
                          <w:p w14:paraId="40C3C2FE" w14:textId="77777777" w:rsidR="00B72D2D" w:rsidRDefault="00B72D2D">
                            <w:pPr>
                              <w:pStyle w:val="Bodytext20"/>
                              <w:shd w:val="clear" w:color="auto" w:fill="auto"/>
                              <w:spacing w:before="0" w:line="190" w:lineRule="exact"/>
                              <w:ind w:left="180" w:hanging="6"/>
                              <w:jc w:val="left"/>
                            </w:pPr>
                            <w:r>
                              <w:rPr>
                                <w:rStyle w:val="Bodytext2614pt"/>
                              </w:rPr>
                              <w:t>300 to 3000 Hz</w:t>
                            </w:r>
                          </w:p>
                        </w:tc>
                        <w:tc>
                          <w:tcPr>
                            <w:tcW w:w="2285" w:type="dxa"/>
                            <w:tcBorders>
                              <w:top w:val="single" w:sz="4" w:space="0" w:color="auto"/>
                              <w:left w:val="single" w:sz="4" w:space="0" w:color="auto"/>
                            </w:tcBorders>
                            <w:shd w:val="clear" w:color="auto" w:fill="FFFFFF"/>
                          </w:tcPr>
                          <w:p w14:paraId="311C616B" w14:textId="77777777" w:rsidR="00B72D2D" w:rsidRDefault="00B72D2D">
                            <w:pPr>
                              <w:pStyle w:val="Bodytext20"/>
                              <w:shd w:val="clear" w:color="auto" w:fill="auto"/>
                              <w:spacing w:before="0" w:line="190" w:lineRule="exact"/>
                              <w:ind w:left="300" w:hanging="1"/>
                              <w:jc w:val="left"/>
                            </w:pPr>
                            <w:r>
                              <w:rPr>
                                <w:rStyle w:val="Bodytext2614pt"/>
                              </w:rPr>
                              <w:t>1000 to 100 km</w:t>
                            </w:r>
                          </w:p>
                        </w:tc>
                        <w:tc>
                          <w:tcPr>
                            <w:tcW w:w="3610" w:type="dxa"/>
                            <w:tcBorders>
                              <w:top w:val="single" w:sz="4" w:space="0" w:color="auto"/>
                              <w:left w:val="single" w:sz="4" w:space="0" w:color="auto"/>
                            </w:tcBorders>
                            <w:shd w:val="clear" w:color="auto" w:fill="FFFFFF"/>
                          </w:tcPr>
                          <w:p w14:paraId="28D202DD" w14:textId="77777777" w:rsidR="00B72D2D" w:rsidRDefault="00B72D2D">
                            <w:pPr>
                              <w:pStyle w:val="Bodytext20"/>
                              <w:shd w:val="clear" w:color="auto" w:fill="auto"/>
                              <w:spacing w:before="0" w:line="190" w:lineRule="exact"/>
                              <w:ind w:firstLine="58"/>
                            </w:pPr>
                            <w:proofErr w:type="gramStart"/>
                            <w:r>
                              <w:rPr>
                                <w:rStyle w:val="Bodytext2614pt"/>
                              </w:rPr>
                              <w:t>fcfw</w:t>
                            </w:r>
                            <w:proofErr w:type="gramEnd"/>
                            <w:r>
                              <w:rPr>
                                <w:rStyle w:val="Bodytext2614pt"/>
                              </w:rPr>
                              <w:t xml:space="preserve"> ■</w:t>
                            </w:r>
                          </w:p>
                        </w:tc>
                        <w:tc>
                          <w:tcPr>
                            <w:tcW w:w="3672" w:type="dxa"/>
                            <w:tcBorders>
                              <w:top w:val="single" w:sz="4" w:space="0" w:color="auto"/>
                              <w:left w:val="single" w:sz="4" w:space="0" w:color="auto"/>
                              <w:right w:val="single" w:sz="4" w:space="0" w:color="auto"/>
                            </w:tcBorders>
                            <w:shd w:val="clear" w:color="auto" w:fill="FFFFFF"/>
                            <w:vAlign w:val="bottom"/>
                          </w:tcPr>
                          <w:p w14:paraId="1BC4AC95" w14:textId="77777777" w:rsidR="00B72D2D" w:rsidRDefault="00B72D2D">
                            <w:pPr>
                              <w:pStyle w:val="Bodytext20"/>
                              <w:shd w:val="clear" w:color="auto" w:fill="auto"/>
                              <w:spacing w:before="0" w:line="240" w:lineRule="exact"/>
                              <w:ind w:left="240" w:firstLine="5"/>
                              <w:jc w:val="left"/>
                            </w:pPr>
                            <w:r>
                              <w:rPr>
                                <w:rStyle w:val="Bodytext2614pt"/>
                              </w:rPr>
                              <w:t>Used by the telephone system for analog subscriber lines.</w:t>
                            </w:r>
                          </w:p>
                        </w:tc>
                      </w:tr>
                      <w:tr w:rsidR="00B72D2D" w14:paraId="065218BB" w14:textId="77777777">
                        <w:trPr>
                          <w:trHeight w:hRule="exact" w:val="557"/>
                          <w:jc w:val="center"/>
                        </w:trPr>
                        <w:tc>
                          <w:tcPr>
                            <w:tcW w:w="1834" w:type="dxa"/>
                            <w:tcBorders>
                              <w:top w:val="single" w:sz="4" w:space="0" w:color="auto"/>
                              <w:left w:val="single" w:sz="4" w:space="0" w:color="auto"/>
                            </w:tcBorders>
                            <w:shd w:val="clear" w:color="auto" w:fill="FFFFFF"/>
                            <w:vAlign w:val="bottom"/>
                          </w:tcPr>
                          <w:p w14:paraId="004B6C18" w14:textId="77777777" w:rsidR="00B72D2D" w:rsidRDefault="00B72D2D">
                            <w:pPr>
                              <w:pStyle w:val="Bodytext20"/>
                              <w:shd w:val="clear" w:color="auto" w:fill="auto"/>
                              <w:spacing w:before="0" w:line="240" w:lineRule="exact"/>
                              <w:ind w:left="340" w:hanging="185"/>
                              <w:jc w:val="left"/>
                            </w:pPr>
                            <w:r>
                              <w:rPr>
                                <w:rStyle w:val="Bodytext2614pt"/>
                              </w:rPr>
                              <w:t>VLF (very low frequency)</w:t>
                            </w:r>
                          </w:p>
                        </w:tc>
                        <w:tc>
                          <w:tcPr>
                            <w:tcW w:w="2083" w:type="dxa"/>
                            <w:tcBorders>
                              <w:top w:val="single" w:sz="4" w:space="0" w:color="auto"/>
                              <w:left w:val="single" w:sz="4" w:space="0" w:color="auto"/>
                            </w:tcBorders>
                            <w:shd w:val="clear" w:color="auto" w:fill="FFFFFF"/>
                          </w:tcPr>
                          <w:p w14:paraId="687E8738" w14:textId="77777777" w:rsidR="00B72D2D" w:rsidRDefault="00B72D2D">
                            <w:pPr>
                              <w:pStyle w:val="Bodytext20"/>
                              <w:shd w:val="clear" w:color="auto" w:fill="auto"/>
                              <w:spacing w:before="0" w:line="190" w:lineRule="exact"/>
                              <w:ind w:left="180" w:hanging="6"/>
                              <w:jc w:val="left"/>
                            </w:pPr>
                            <w:r>
                              <w:rPr>
                                <w:rStyle w:val="Bodytext2614pt"/>
                              </w:rPr>
                              <w:t>3 to 30 kHz</w:t>
                            </w:r>
                          </w:p>
                        </w:tc>
                        <w:tc>
                          <w:tcPr>
                            <w:tcW w:w="2285" w:type="dxa"/>
                            <w:tcBorders>
                              <w:top w:val="single" w:sz="4" w:space="0" w:color="auto"/>
                              <w:left w:val="single" w:sz="4" w:space="0" w:color="auto"/>
                            </w:tcBorders>
                            <w:shd w:val="clear" w:color="auto" w:fill="FFFFFF"/>
                          </w:tcPr>
                          <w:p w14:paraId="59165984" w14:textId="77777777" w:rsidR="00B72D2D" w:rsidRDefault="00B72D2D">
                            <w:pPr>
                              <w:pStyle w:val="Bodytext20"/>
                              <w:shd w:val="clear" w:color="auto" w:fill="auto"/>
                              <w:spacing w:before="0" w:line="190" w:lineRule="exact"/>
                              <w:ind w:left="300" w:hanging="1"/>
                              <w:jc w:val="left"/>
                            </w:pPr>
                            <w:r>
                              <w:rPr>
                                <w:rStyle w:val="Bodytext2614pt"/>
                              </w:rPr>
                              <w:t>100 to 10 km</w:t>
                            </w:r>
                          </w:p>
                        </w:tc>
                        <w:tc>
                          <w:tcPr>
                            <w:tcW w:w="3610" w:type="dxa"/>
                            <w:tcBorders>
                              <w:top w:val="single" w:sz="4" w:space="0" w:color="auto"/>
                              <w:left w:val="single" w:sz="4" w:space="0" w:color="auto"/>
                            </w:tcBorders>
                            <w:shd w:val="clear" w:color="auto" w:fill="FFFFFF"/>
                            <w:vAlign w:val="bottom"/>
                          </w:tcPr>
                          <w:p w14:paraId="497513F0" w14:textId="77777777" w:rsidR="00B72D2D" w:rsidRDefault="00B72D2D">
                            <w:pPr>
                              <w:pStyle w:val="Bodytext20"/>
                              <w:shd w:val="clear" w:color="auto" w:fill="auto"/>
                              <w:spacing w:before="0" w:line="240" w:lineRule="exact"/>
                              <w:ind w:left="240" w:firstLine="4"/>
                              <w:jc w:val="left"/>
                            </w:pPr>
                            <w:r>
                              <w:rPr>
                                <w:rStyle w:val="Bodytext2614pt"/>
                              </w:rPr>
                              <w:t>GW; low attenuation day and night; high atmospheric noise level</w:t>
                            </w:r>
                          </w:p>
                        </w:tc>
                        <w:tc>
                          <w:tcPr>
                            <w:tcW w:w="3672" w:type="dxa"/>
                            <w:tcBorders>
                              <w:top w:val="single" w:sz="4" w:space="0" w:color="auto"/>
                              <w:left w:val="single" w:sz="4" w:space="0" w:color="auto"/>
                              <w:right w:val="single" w:sz="4" w:space="0" w:color="auto"/>
                            </w:tcBorders>
                            <w:shd w:val="clear" w:color="auto" w:fill="FFFFFF"/>
                            <w:vAlign w:val="bottom"/>
                          </w:tcPr>
                          <w:p w14:paraId="2B8AC91D" w14:textId="77777777" w:rsidR="00B72D2D" w:rsidRDefault="00B72D2D">
                            <w:pPr>
                              <w:pStyle w:val="Bodytext20"/>
                              <w:shd w:val="clear" w:color="auto" w:fill="auto"/>
                              <w:spacing w:before="0" w:line="245" w:lineRule="exact"/>
                              <w:ind w:left="240" w:firstLine="5"/>
                              <w:jc w:val="left"/>
                            </w:pPr>
                            <w:r>
                              <w:rPr>
                                <w:rStyle w:val="Bodytext2614pt"/>
                              </w:rPr>
                              <w:t>Long-range navigation; submarine communication</w:t>
                            </w:r>
                          </w:p>
                        </w:tc>
                      </w:tr>
                      <w:tr w:rsidR="00B72D2D" w14:paraId="394AADA2" w14:textId="77777777">
                        <w:trPr>
                          <w:trHeight w:hRule="exact" w:val="562"/>
                          <w:jc w:val="center"/>
                        </w:trPr>
                        <w:tc>
                          <w:tcPr>
                            <w:tcW w:w="1834" w:type="dxa"/>
                            <w:tcBorders>
                              <w:top w:val="single" w:sz="4" w:space="0" w:color="auto"/>
                              <w:left w:val="single" w:sz="4" w:space="0" w:color="auto"/>
                            </w:tcBorders>
                            <w:shd w:val="clear" w:color="auto" w:fill="FFFFFF"/>
                            <w:vAlign w:val="bottom"/>
                          </w:tcPr>
                          <w:p w14:paraId="168B8472" w14:textId="77777777" w:rsidR="00B72D2D" w:rsidRDefault="00B72D2D">
                            <w:pPr>
                              <w:pStyle w:val="Bodytext20"/>
                              <w:shd w:val="clear" w:color="auto" w:fill="auto"/>
                              <w:spacing w:before="0" w:line="245" w:lineRule="exact"/>
                              <w:ind w:left="340" w:hanging="185"/>
                              <w:jc w:val="left"/>
                            </w:pPr>
                            <w:r>
                              <w:rPr>
                                <w:rStyle w:val="Bodytext2614pt"/>
                              </w:rPr>
                              <w:t>LF (low frequency)</w:t>
                            </w:r>
                          </w:p>
                        </w:tc>
                        <w:tc>
                          <w:tcPr>
                            <w:tcW w:w="2083" w:type="dxa"/>
                            <w:tcBorders>
                              <w:top w:val="single" w:sz="4" w:space="0" w:color="auto"/>
                              <w:left w:val="single" w:sz="4" w:space="0" w:color="auto"/>
                            </w:tcBorders>
                            <w:shd w:val="clear" w:color="auto" w:fill="FFFFFF"/>
                          </w:tcPr>
                          <w:p w14:paraId="0164B9F9" w14:textId="77777777" w:rsidR="00B72D2D" w:rsidRDefault="00B72D2D">
                            <w:pPr>
                              <w:pStyle w:val="Bodytext20"/>
                              <w:shd w:val="clear" w:color="auto" w:fill="auto"/>
                              <w:spacing w:before="0" w:line="190" w:lineRule="exact"/>
                              <w:ind w:left="180" w:hanging="6"/>
                              <w:jc w:val="left"/>
                            </w:pPr>
                            <w:r>
                              <w:rPr>
                                <w:rStyle w:val="Bodytext2614pt"/>
                              </w:rPr>
                              <w:t>30 to 300 kHz</w:t>
                            </w:r>
                          </w:p>
                        </w:tc>
                        <w:tc>
                          <w:tcPr>
                            <w:tcW w:w="2285" w:type="dxa"/>
                            <w:tcBorders>
                              <w:top w:val="single" w:sz="4" w:space="0" w:color="auto"/>
                              <w:left w:val="single" w:sz="4" w:space="0" w:color="auto"/>
                            </w:tcBorders>
                            <w:shd w:val="clear" w:color="auto" w:fill="FFFFFF"/>
                          </w:tcPr>
                          <w:p w14:paraId="103F2D8C" w14:textId="77777777" w:rsidR="00B72D2D" w:rsidRDefault="00B72D2D">
                            <w:pPr>
                              <w:pStyle w:val="Bodytext20"/>
                              <w:shd w:val="clear" w:color="auto" w:fill="auto"/>
                              <w:spacing w:before="0" w:line="190" w:lineRule="exact"/>
                              <w:ind w:left="300" w:hanging="1"/>
                              <w:jc w:val="left"/>
                            </w:pPr>
                            <w:r>
                              <w:rPr>
                                <w:rStyle w:val="Bodytext2614pt"/>
                              </w:rPr>
                              <w:t>10 to 1 km</w:t>
                            </w:r>
                          </w:p>
                        </w:tc>
                        <w:tc>
                          <w:tcPr>
                            <w:tcW w:w="3610" w:type="dxa"/>
                            <w:tcBorders>
                              <w:top w:val="single" w:sz="4" w:space="0" w:color="auto"/>
                              <w:left w:val="single" w:sz="4" w:space="0" w:color="auto"/>
                            </w:tcBorders>
                            <w:shd w:val="clear" w:color="auto" w:fill="FFFFFF"/>
                            <w:vAlign w:val="bottom"/>
                          </w:tcPr>
                          <w:p w14:paraId="62C30E27" w14:textId="77777777" w:rsidR="00B72D2D" w:rsidRDefault="00B72D2D">
                            <w:pPr>
                              <w:pStyle w:val="Bodytext20"/>
                              <w:shd w:val="clear" w:color="auto" w:fill="auto"/>
                              <w:spacing w:before="0" w:line="245" w:lineRule="exact"/>
                              <w:ind w:left="240" w:firstLine="4"/>
                              <w:jc w:val="left"/>
                            </w:pPr>
                            <w:r>
                              <w:rPr>
                                <w:rStyle w:val="Bodytext2614pt"/>
                              </w:rPr>
                              <w:t>GW; slightly less reliable than VLF; absorption in daytime</w:t>
                            </w:r>
                          </w:p>
                        </w:tc>
                        <w:tc>
                          <w:tcPr>
                            <w:tcW w:w="3672" w:type="dxa"/>
                            <w:tcBorders>
                              <w:top w:val="single" w:sz="4" w:space="0" w:color="auto"/>
                              <w:left w:val="single" w:sz="4" w:space="0" w:color="auto"/>
                              <w:right w:val="single" w:sz="4" w:space="0" w:color="auto"/>
                            </w:tcBorders>
                            <w:shd w:val="clear" w:color="auto" w:fill="FFFFFF"/>
                            <w:vAlign w:val="bottom"/>
                          </w:tcPr>
                          <w:p w14:paraId="7002DFA5" w14:textId="77777777" w:rsidR="00B72D2D" w:rsidRDefault="00B72D2D">
                            <w:pPr>
                              <w:pStyle w:val="Bodytext20"/>
                              <w:shd w:val="clear" w:color="auto" w:fill="auto"/>
                              <w:spacing w:before="0" w:line="245" w:lineRule="exact"/>
                              <w:ind w:left="240" w:firstLine="5"/>
                              <w:jc w:val="left"/>
                            </w:pPr>
                            <w:r>
                              <w:rPr>
                                <w:rStyle w:val="Bodytext2614pt"/>
                              </w:rPr>
                              <w:t>Long-range navigation; marine communication radio beacons</w:t>
                            </w:r>
                          </w:p>
                        </w:tc>
                      </w:tr>
                      <w:tr w:rsidR="00B72D2D" w14:paraId="57763F2B" w14:textId="77777777">
                        <w:trPr>
                          <w:trHeight w:hRule="exact" w:val="562"/>
                          <w:jc w:val="center"/>
                        </w:trPr>
                        <w:tc>
                          <w:tcPr>
                            <w:tcW w:w="1834" w:type="dxa"/>
                            <w:tcBorders>
                              <w:top w:val="single" w:sz="4" w:space="0" w:color="auto"/>
                              <w:left w:val="single" w:sz="4" w:space="0" w:color="auto"/>
                            </w:tcBorders>
                            <w:shd w:val="clear" w:color="auto" w:fill="FFFFFF"/>
                            <w:vAlign w:val="bottom"/>
                          </w:tcPr>
                          <w:p w14:paraId="00F400E3" w14:textId="77777777" w:rsidR="00B72D2D" w:rsidRDefault="00B72D2D">
                            <w:pPr>
                              <w:pStyle w:val="Bodytext20"/>
                              <w:shd w:val="clear" w:color="auto" w:fill="auto"/>
                              <w:spacing w:before="0" w:line="240" w:lineRule="exact"/>
                              <w:ind w:right="600" w:firstLine="0"/>
                              <w:jc w:val="right"/>
                            </w:pPr>
                            <w:r>
                              <w:rPr>
                                <w:rStyle w:val="Bodytext2614pt"/>
                              </w:rPr>
                              <w:t>MF (medium frequency)</w:t>
                            </w:r>
                          </w:p>
                        </w:tc>
                        <w:tc>
                          <w:tcPr>
                            <w:tcW w:w="2083" w:type="dxa"/>
                            <w:tcBorders>
                              <w:top w:val="single" w:sz="4" w:space="0" w:color="auto"/>
                              <w:left w:val="single" w:sz="4" w:space="0" w:color="auto"/>
                            </w:tcBorders>
                            <w:shd w:val="clear" w:color="auto" w:fill="FFFFFF"/>
                          </w:tcPr>
                          <w:p w14:paraId="2BD2C08F" w14:textId="77777777" w:rsidR="00B72D2D" w:rsidRDefault="00B72D2D">
                            <w:pPr>
                              <w:pStyle w:val="Bodytext20"/>
                              <w:shd w:val="clear" w:color="auto" w:fill="auto"/>
                              <w:spacing w:before="0" w:line="190" w:lineRule="exact"/>
                              <w:ind w:left="180" w:hanging="6"/>
                              <w:jc w:val="left"/>
                            </w:pPr>
                            <w:r>
                              <w:rPr>
                                <w:rStyle w:val="Bodytext2614pt"/>
                              </w:rPr>
                              <w:t>300 to 3000 kHz</w:t>
                            </w:r>
                          </w:p>
                        </w:tc>
                        <w:tc>
                          <w:tcPr>
                            <w:tcW w:w="2285" w:type="dxa"/>
                            <w:tcBorders>
                              <w:top w:val="single" w:sz="4" w:space="0" w:color="auto"/>
                              <w:left w:val="single" w:sz="4" w:space="0" w:color="auto"/>
                            </w:tcBorders>
                            <w:shd w:val="clear" w:color="auto" w:fill="FFFFFF"/>
                          </w:tcPr>
                          <w:p w14:paraId="4F31FB5A" w14:textId="77777777" w:rsidR="00B72D2D" w:rsidRDefault="00B72D2D">
                            <w:pPr>
                              <w:pStyle w:val="Bodytext20"/>
                              <w:shd w:val="clear" w:color="auto" w:fill="auto"/>
                              <w:spacing w:before="0" w:line="190" w:lineRule="exact"/>
                              <w:ind w:left="300" w:hanging="1"/>
                              <w:jc w:val="left"/>
                            </w:pPr>
                            <w:r>
                              <w:rPr>
                                <w:rStyle w:val="Bodytext2614pt"/>
                              </w:rPr>
                              <w:t>1000 to 100 m</w:t>
                            </w:r>
                          </w:p>
                        </w:tc>
                        <w:tc>
                          <w:tcPr>
                            <w:tcW w:w="3610" w:type="dxa"/>
                            <w:tcBorders>
                              <w:top w:val="single" w:sz="4" w:space="0" w:color="auto"/>
                              <w:left w:val="single" w:sz="4" w:space="0" w:color="auto"/>
                            </w:tcBorders>
                            <w:shd w:val="clear" w:color="auto" w:fill="FFFFFF"/>
                            <w:vAlign w:val="bottom"/>
                          </w:tcPr>
                          <w:p w14:paraId="4B848306" w14:textId="77777777" w:rsidR="00B72D2D" w:rsidRDefault="00B72D2D">
                            <w:pPr>
                              <w:pStyle w:val="Bodytext20"/>
                              <w:shd w:val="clear" w:color="auto" w:fill="auto"/>
                              <w:spacing w:before="0" w:line="240" w:lineRule="exact"/>
                              <w:ind w:left="240" w:firstLine="4"/>
                              <w:jc w:val="left"/>
                            </w:pPr>
                            <w:r>
                              <w:rPr>
                                <w:rStyle w:val="Bodytext2614pt"/>
                              </w:rPr>
                              <w:t>GW and night SW; attenuation low at night, high in day; atmospheric noise</w:t>
                            </w:r>
                          </w:p>
                        </w:tc>
                        <w:tc>
                          <w:tcPr>
                            <w:tcW w:w="3672" w:type="dxa"/>
                            <w:tcBorders>
                              <w:top w:val="single" w:sz="4" w:space="0" w:color="auto"/>
                              <w:left w:val="single" w:sz="4" w:space="0" w:color="auto"/>
                              <w:right w:val="single" w:sz="4" w:space="0" w:color="auto"/>
                            </w:tcBorders>
                            <w:shd w:val="clear" w:color="auto" w:fill="FFFFFF"/>
                            <w:vAlign w:val="bottom"/>
                          </w:tcPr>
                          <w:p w14:paraId="35A35EBD" w14:textId="77777777" w:rsidR="00B72D2D" w:rsidRDefault="00B72D2D">
                            <w:pPr>
                              <w:pStyle w:val="Bodytext20"/>
                              <w:shd w:val="clear" w:color="auto" w:fill="auto"/>
                              <w:spacing w:before="0" w:line="245" w:lineRule="exact"/>
                              <w:ind w:left="240" w:firstLine="5"/>
                              <w:jc w:val="left"/>
                            </w:pPr>
                            <w:r>
                              <w:rPr>
                                <w:rStyle w:val="Bodytext2614pt"/>
                              </w:rPr>
                              <w:t>Maritime radio; direction finding</w:t>
                            </w:r>
                            <w:proofErr w:type="gramStart"/>
                            <w:r>
                              <w:rPr>
                                <w:rStyle w:val="Bodytext2614pt"/>
                              </w:rPr>
                              <w:t>;</w:t>
                            </w:r>
                            <w:proofErr w:type="gramEnd"/>
                            <w:r>
                              <w:rPr>
                                <w:rStyle w:val="Bodytext2614pt"/>
                              </w:rPr>
                              <w:t xml:space="preserve"> AM broadcasting.</w:t>
                            </w:r>
                          </w:p>
                        </w:tc>
                      </w:tr>
                      <w:tr w:rsidR="00B72D2D" w14:paraId="2E4BBF1A" w14:textId="77777777">
                        <w:trPr>
                          <w:trHeight w:hRule="exact" w:val="1042"/>
                          <w:jc w:val="center"/>
                        </w:trPr>
                        <w:tc>
                          <w:tcPr>
                            <w:tcW w:w="1834" w:type="dxa"/>
                            <w:tcBorders>
                              <w:top w:val="single" w:sz="4" w:space="0" w:color="auto"/>
                              <w:left w:val="single" w:sz="4" w:space="0" w:color="auto"/>
                            </w:tcBorders>
                            <w:shd w:val="clear" w:color="auto" w:fill="FFFFFF"/>
                          </w:tcPr>
                          <w:p w14:paraId="6E622B89" w14:textId="77777777" w:rsidR="00B72D2D" w:rsidRDefault="00B72D2D">
                            <w:pPr>
                              <w:pStyle w:val="Bodytext20"/>
                              <w:shd w:val="clear" w:color="auto" w:fill="auto"/>
                              <w:spacing w:before="0" w:line="240" w:lineRule="exact"/>
                              <w:ind w:left="340" w:hanging="185"/>
                              <w:jc w:val="left"/>
                            </w:pPr>
                            <w:r>
                              <w:rPr>
                                <w:rStyle w:val="Bodytext2614pt"/>
                              </w:rPr>
                              <w:t>HF (high frequency)</w:t>
                            </w:r>
                          </w:p>
                        </w:tc>
                        <w:tc>
                          <w:tcPr>
                            <w:tcW w:w="2083" w:type="dxa"/>
                            <w:tcBorders>
                              <w:top w:val="single" w:sz="4" w:space="0" w:color="auto"/>
                              <w:left w:val="single" w:sz="4" w:space="0" w:color="auto"/>
                            </w:tcBorders>
                            <w:shd w:val="clear" w:color="auto" w:fill="FFFFFF"/>
                          </w:tcPr>
                          <w:p w14:paraId="472D1B95" w14:textId="77777777" w:rsidR="00B72D2D" w:rsidRDefault="00B72D2D">
                            <w:pPr>
                              <w:pStyle w:val="Bodytext20"/>
                              <w:shd w:val="clear" w:color="auto" w:fill="auto"/>
                              <w:spacing w:before="0" w:line="190" w:lineRule="exact"/>
                              <w:ind w:left="180" w:hanging="6"/>
                              <w:jc w:val="left"/>
                            </w:pPr>
                            <w:r>
                              <w:rPr>
                                <w:rStyle w:val="Bodytext2614pt"/>
                              </w:rPr>
                              <w:t>3 to 30 MHz</w:t>
                            </w:r>
                          </w:p>
                        </w:tc>
                        <w:tc>
                          <w:tcPr>
                            <w:tcW w:w="2285" w:type="dxa"/>
                            <w:tcBorders>
                              <w:top w:val="single" w:sz="4" w:space="0" w:color="auto"/>
                              <w:left w:val="single" w:sz="4" w:space="0" w:color="auto"/>
                            </w:tcBorders>
                            <w:shd w:val="clear" w:color="auto" w:fill="FFFFFF"/>
                          </w:tcPr>
                          <w:p w14:paraId="288803DD" w14:textId="77777777" w:rsidR="00B72D2D" w:rsidRDefault="00B72D2D">
                            <w:pPr>
                              <w:pStyle w:val="Bodytext20"/>
                              <w:shd w:val="clear" w:color="auto" w:fill="auto"/>
                              <w:spacing w:before="0" w:line="190" w:lineRule="exact"/>
                              <w:ind w:left="300" w:hanging="1"/>
                              <w:jc w:val="left"/>
                            </w:pPr>
                            <w:r>
                              <w:rPr>
                                <w:rStyle w:val="Bodytext2614pt"/>
                              </w:rPr>
                              <w:t>100 to 10 m</w:t>
                            </w:r>
                          </w:p>
                        </w:tc>
                        <w:tc>
                          <w:tcPr>
                            <w:tcW w:w="3610" w:type="dxa"/>
                            <w:tcBorders>
                              <w:top w:val="single" w:sz="4" w:space="0" w:color="auto"/>
                              <w:left w:val="single" w:sz="4" w:space="0" w:color="auto"/>
                            </w:tcBorders>
                            <w:shd w:val="clear" w:color="auto" w:fill="FFFFFF"/>
                          </w:tcPr>
                          <w:p w14:paraId="0508FBDF" w14:textId="77777777" w:rsidR="00B72D2D" w:rsidRDefault="00B72D2D">
                            <w:pPr>
                              <w:pStyle w:val="Bodytext20"/>
                              <w:shd w:val="clear" w:color="auto" w:fill="auto"/>
                              <w:spacing w:before="0" w:line="245" w:lineRule="exact"/>
                              <w:ind w:left="240" w:firstLine="4"/>
                              <w:jc w:val="left"/>
                            </w:pPr>
                            <w:r>
                              <w:rPr>
                                <w:rStyle w:val="Bodytext2614pt"/>
                              </w:rPr>
                              <w:t>SW; quality varies with time of day, season, and frequency.</w:t>
                            </w:r>
                          </w:p>
                        </w:tc>
                        <w:tc>
                          <w:tcPr>
                            <w:tcW w:w="3672" w:type="dxa"/>
                            <w:tcBorders>
                              <w:top w:val="single" w:sz="4" w:space="0" w:color="auto"/>
                              <w:left w:val="single" w:sz="4" w:space="0" w:color="auto"/>
                              <w:right w:val="single" w:sz="4" w:space="0" w:color="auto"/>
                            </w:tcBorders>
                            <w:shd w:val="clear" w:color="auto" w:fill="FFFFFF"/>
                            <w:vAlign w:val="bottom"/>
                          </w:tcPr>
                          <w:p w14:paraId="44B35189" w14:textId="77777777" w:rsidR="00B72D2D" w:rsidRDefault="00B72D2D">
                            <w:pPr>
                              <w:pStyle w:val="Bodytext20"/>
                              <w:shd w:val="clear" w:color="auto" w:fill="auto"/>
                              <w:spacing w:before="0" w:line="240" w:lineRule="exact"/>
                              <w:ind w:left="240" w:firstLine="5"/>
                              <w:jc w:val="left"/>
                            </w:pPr>
                            <w:r>
                              <w:rPr>
                                <w:rStyle w:val="Bodytext2614pt"/>
                              </w:rPr>
                              <w:t>Amateur radio; international broadcasting, military communication; long-distance aircraft and ship communication</w:t>
                            </w:r>
                          </w:p>
                        </w:tc>
                      </w:tr>
                      <w:tr w:rsidR="00B72D2D" w14:paraId="6A5D9581" w14:textId="77777777">
                        <w:trPr>
                          <w:trHeight w:hRule="exact" w:val="1046"/>
                          <w:jc w:val="center"/>
                        </w:trPr>
                        <w:tc>
                          <w:tcPr>
                            <w:tcW w:w="1834" w:type="dxa"/>
                            <w:tcBorders>
                              <w:top w:val="single" w:sz="4" w:space="0" w:color="auto"/>
                              <w:left w:val="single" w:sz="4" w:space="0" w:color="auto"/>
                            </w:tcBorders>
                            <w:shd w:val="clear" w:color="auto" w:fill="FFFFFF"/>
                          </w:tcPr>
                          <w:p w14:paraId="2AEF031E" w14:textId="77777777" w:rsidR="00B72D2D" w:rsidRDefault="00B72D2D">
                            <w:pPr>
                              <w:pStyle w:val="Bodytext20"/>
                              <w:shd w:val="clear" w:color="auto" w:fill="auto"/>
                              <w:spacing w:before="0" w:line="245" w:lineRule="exact"/>
                              <w:ind w:left="340" w:hanging="185"/>
                              <w:jc w:val="left"/>
                            </w:pPr>
                            <w:r>
                              <w:rPr>
                                <w:rStyle w:val="Bodytext2614pt"/>
                              </w:rPr>
                              <w:t>VHF (very high frequency)</w:t>
                            </w:r>
                          </w:p>
                        </w:tc>
                        <w:tc>
                          <w:tcPr>
                            <w:tcW w:w="2083" w:type="dxa"/>
                            <w:tcBorders>
                              <w:top w:val="single" w:sz="4" w:space="0" w:color="auto"/>
                              <w:left w:val="single" w:sz="4" w:space="0" w:color="auto"/>
                            </w:tcBorders>
                            <w:shd w:val="clear" w:color="auto" w:fill="FFFFFF"/>
                          </w:tcPr>
                          <w:p w14:paraId="2E5751FE" w14:textId="77777777" w:rsidR="00B72D2D" w:rsidRDefault="00B72D2D">
                            <w:pPr>
                              <w:pStyle w:val="Bodytext20"/>
                              <w:shd w:val="clear" w:color="auto" w:fill="auto"/>
                              <w:spacing w:before="0" w:line="190" w:lineRule="exact"/>
                              <w:ind w:left="180" w:hanging="6"/>
                              <w:jc w:val="left"/>
                            </w:pPr>
                            <w:r>
                              <w:rPr>
                                <w:rStyle w:val="Bodytext2614pt"/>
                              </w:rPr>
                              <w:t>30 to 300 MHz</w:t>
                            </w:r>
                          </w:p>
                        </w:tc>
                        <w:tc>
                          <w:tcPr>
                            <w:tcW w:w="2285" w:type="dxa"/>
                            <w:tcBorders>
                              <w:top w:val="single" w:sz="4" w:space="0" w:color="auto"/>
                              <w:left w:val="single" w:sz="4" w:space="0" w:color="auto"/>
                            </w:tcBorders>
                            <w:shd w:val="clear" w:color="auto" w:fill="FFFFFF"/>
                          </w:tcPr>
                          <w:p w14:paraId="66F14AAC" w14:textId="77777777" w:rsidR="00B72D2D" w:rsidRDefault="00B72D2D">
                            <w:pPr>
                              <w:pStyle w:val="Bodytext20"/>
                              <w:shd w:val="clear" w:color="auto" w:fill="auto"/>
                              <w:spacing w:before="0" w:line="190" w:lineRule="exact"/>
                              <w:ind w:left="300" w:hanging="1"/>
                              <w:jc w:val="left"/>
                            </w:pPr>
                            <w:r>
                              <w:rPr>
                                <w:rStyle w:val="Bodytext2614pt"/>
                              </w:rPr>
                              <w:t>10 to 1 m</w:t>
                            </w:r>
                          </w:p>
                        </w:tc>
                        <w:tc>
                          <w:tcPr>
                            <w:tcW w:w="3610" w:type="dxa"/>
                            <w:tcBorders>
                              <w:top w:val="single" w:sz="4" w:space="0" w:color="auto"/>
                              <w:left w:val="single" w:sz="4" w:space="0" w:color="auto"/>
                            </w:tcBorders>
                            <w:shd w:val="clear" w:color="auto" w:fill="FFFFFF"/>
                          </w:tcPr>
                          <w:p w14:paraId="51CA9AAD" w14:textId="77777777" w:rsidR="00B72D2D" w:rsidRDefault="00B72D2D">
                            <w:pPr>
                              <w:pStyle w:val="Bodytext20"/>
                              <w:shd w:val="clear" w:color="auto" w:fill="auto"/>
                              <w:spacing w:before="0" w:line="240" w:lineRule="exact"/>
                              <w:ind w:left="240" w:firstLine="4"/>
                              <w:jc w:val="left"/>
                            </w:pPr>
                            <w:r>
                              <w:rPr>
                                <w:rStyle w:val="Bodytext2614pt"/>
                              </w:rPr>
                              <w:t>LOS; scattering because of temperature inversion; cosmic noise</w:t>
                            </w:r>
                          </w:p>
                        </w:tc>
                        <w:tc>
                          <w:tcPr>
                            <w:tcW w:w="3672" w:type="dxa"/>
                            <w:tcBorders>
                              <w:top w:val="single" w:sz="4" w:space="0" w:color="auto"/>
                              <w:left w:val="single" w:sz="4" w:space="0" w:color="auto"/>
                              <w:right w:val="single" w:sz="4" w:space="0" w:color="auto"/>
                            </w:tcBorders>
                            <w:shd w:val="clear" w:color="auto" w:fill="FFFFFF"/>
                            <w:vAlign w:val="bottom"/>
                          </w:tcPr>
                          <w:p w14:paraId="649CB1CB" w14:textId="77777777" w:rsidR="00B72D2D" w:rsidRDefault="00B72D2D">
                            <w:pPr>
                              <w:pStyle w:val="Bodytext20"/>
                              <w:shd w:val="clear" w:color="auto" w:fill="auto"/>
                              <w:spacing w:before="0" w:line="240" w:lineRule="exact"/>
                              <w:ind w:left="240" w:firstLine="5"/>
                              <w:jc w:val="left"/>
                            </w:pPr>
                            <w:r>
                              <w:rPr>
                                <w:rStyle w:val="Bodytext2614pt"/>
                              </w:rPr>
                              <w:t>VHF television; FM broadcast and two-way radio, AM aircraft communication; aircraft navigational aids</w:t>
                            </w:r>
                          </w:p>
                        </w:tc>
                      </w:tr>
                      <w:tr w:rsidR="00B72D2D" w14:paraId="06277EEC" w14:textId="77777777">
                        <w:trPr>
                          <w:trHeight w:hRule="exact" w:val="806"/>
                          <w:jc w:val="center"/>
                        </w:trPr>
                        <w:tc>
                          <w:tcPr>
                            <w:tcW w:w="1834" w:type="dxa"/>
                            <w:tcBorders>
                              <w:top w:val="single" w:sz="4" w:space="0" w:color="auto"/>
                              <w:left w:val="single" w:sz="4" w:space="0" w:color="auto"/>
                            </w:tcBorders>
                            <w:shd w:val="clear" w:color="auto" w:fill="FFFFFF"/>
                            <w:vAlign w:val="center"/>
                          </w:tcPr>
                          <w:p w14:paraId="233D711F" w14:textId="77777777" w:rsidR="00B72D2D" w:rsidRDefault="00B72D2D">
                            <w:pPr>
                              <w:pStyle w:val="Bodytext20"/>
                              <w:shd w:val="clear" w:color="auto" w:fill="auto"/>
                              <w:spacing w:before="0" w:line="240" w:lineRule="exact"/>
                              <w:ind w:left="340" w:hanging="185"/>
                              <w:jc w:val="left"/>
                            </w:pPr>
                            <w:r>
                              <w:rPr>
                                <w:rStyle w:val="Bodytext2614pt"/>
                              </w:rPr>
                              <w:t>UHF (ultra high frequency)</w:t>
                            </w:r>
                          </w:p>
                        </w:tc>
                        <w:tc>
                          <w:tcPr>
                            <w:tcW w:w="2083" w:type="dxa"/>
                            <w:tcBorders>
                              <w:top w:val="single" w:sz="4" w:space="0" w:color="auto"/>
                              <w:left w:val="single" w:sz="4" w:space="0" w:color="auto"/>
                            </w:tcBorders>
                            <w:shd w:val="clear" w:color="auto" w:fill="FFFFFF"/>
                          </w:tcPr>
                          <w:p w14:paraId="07298463" w14:textId="77777777" w:rsidR="00B72D2D" w:rsidRDefault="00B72D2D">
                            <w:pPr>
                              <w:pStyle w:val="Bodytext20"/>
                              <w:shd w:val="clear" w:color="auto" w:fill="auto"/>
                              <w:spacing w:before="0" w:line="190" w:lineRule="exact"/>
                              <w:ind w:left="180" w:hanging="6"/>
                              <w:jc w:val="left"/>
                            </w:pPr>
                            <w:r>
                              <w:rPr>
                                <w:rStyle w:val="Bodytext2614pt"/>
                              </w:rPr>
                              <w:t>300 to 3000 MHz</w:t>
                            </w:r>
                          </w:p>
                        </w:tc>
                        <w:tc>
                          <w:tcPr>
                            <w:tcW w:w="2285" w:type="dxa"/>
                            <w:tcBorders>
                              <w:top w:val="single" w:sz="4" w:space="0" w:color="auto"/>
                              <w:left w:val="single" w:sz="4" w:space="0" w:color="auto"/>
                            </w:tcBorders>
                            <w:shd w:val="clear" w:color="auto" w:fill="FFFFFF"/>
                          </w:tcPr>
                          <w:p w14:paraId="5EC88070" w14:textId="77777777" w:rsidR="00B72D2D" w:rsidRDefault="00B72D2D">
                            <w:pPr>
                              <w:pStyle w:val="Bodytext20"/>
                              <w:shd w:val="clear" w:color="auto" w:fill="auto"/>
                              <w:spacing w:before="0" w:line="190" w:lineRule="exact"/>
                              <w:ind w:left="300" w:hanging="1"/>
                              <w:jc w:val="left"/>
                            </w:pPr>
                            <w:r>
                              <w:rPr>
                                <w:rStyle w:val="Bodytext2614pt"/>
                              </w:rPr>
                              <w:t>100 to 10 cm</w:t>
                            </w:r>
                          </w:p>
                        </w:tc>
                        <w:tc>
                          <w:tcPr>
                            <w:tcW w:w="3610" w:type="dxa"/>
                            <w:tcBorders>
                              <w:top w:val="single" w:sz="4" w:space="0" w:color="auto"/>
                              <w:left w:val="single" w:sz="4" w:space="0" w:color="auto"/>
                            </w:tcBorders>
                            <w:shd w:val="clear" w:color="auto" w:fill="FFFFFF"/>
                          </w:tcPr>
                          <w:p w14:paraId="4CF4248D" w14:textId="77777777" w:rsidR="00B72D2D" w:rsidRDefault="00B72D2D">
                            <w:pPr>
                              <w:pStyle w:val="Bodytext20"/>
                              <w:shd w:val="clear" w:color="auto" w:fill="auto"/>
                              <w:spacing w:before="0" w:line="190" w:lineRule="exact"/>
                              <w:ind w:left="240" w:firstLine="4"/>
                              <w:jc w:val="left"/>
                            </w:pPr>
                            <w:r>
                              <w:rPr>
                                <w:rStyle w:val="Bodytext2614pt"/>
                              </w:rPr>
                              <w:t>LOS; cosmic noise</w:t>
                            </w:r>
                          </w:p>
                        </w:tc>
                        <w:tc>
                          <w:tcPr>
                            <w:tcW w:w="3672" w:type="dxa"/>
                            <w:tcBorders>
                              <w:top w:val="single" w:sz="4" w:space="0" w:color="auto"/>
                              <w:left w:val="single" w:sz="4" w:space="0" w:color="auto"/>
                              <w:right w:val="single" w:sz="4" w:space="0" w:color="auto"/>
                            </w:tcBorders>
                            <w:shd w:val="clear" w:color="auto" w:fill="FFFFFF"/>
                            <w:vAlign w:val="bottom"/>
                          </w:tcPr>
                          <w:p w14:paraId="4D2B0339" w14:textId="77777777" w:rsidR="00B72D2D" w:rsidRDefault="00B72D2D">
                            <w:pPr>
                              <w:pStyle w:val="Bodytext20"/>
                              <w:shd w:val="clear" w:color="auto" w:fill="auto"/>
                              <w:spacing w:before="0" w:line="240" w:lineRule="exact"/>
                              <w:ind w:left="240" w:firstLine="5"/>
                              <w:jc w:val="left"/>
                            </w:pPr>
                            <w:r>
                              <w:rPr>
                                <w:rStyle w:val="Bodytext2614pt"/>
                              </w:rPr>
                              <w:t>UHF television; cellular telephone; radar; microwave links; personal communications systems</w:t>
                            </w:r>
                          </w:p>
                        </w:tc>
                      </w:tr>
                      <w:tr w:rsidR="00B72D2D" w14:paraId="3C719FDE" w14:textId="77777777">
                        <w:trPr>
                          <w:trHeight w:hRule="exact" w:val="797"/>
                          <w:jc w:val="center"/>
                        </w:trPr>
                        <w:tc>
                          <w:tcPr>
                            <w:tcW w:w="1834" w:type="dxa"/>
                            <w:tcBorders>
                              <w:top w:val="single" w:sz="4" w:space="0" w:color="auto"/>
                              <w:left w:val="single" w:sz="4" w:space="0" w:color="auto"/>
                            </w:tcBorders>
                            <w:shd w:val="clear" w:color="auto" w:fill="FFFFFF"/>
                          </w:tcPr>
                          <w:p w14:paraId="343CD5B6" w14:textId="77777777" w:rsidR="00B72D2D" w:rsidRDefault="00B72D2D">
                            <w:pPr>
                              <w:pStyle w:val="Bodytext20"/>
                              <w:shd w:val="clear" w:color="auto" w:fill="auto"/>
                              <w:spacing w:before="0" w:line="240" w:lineRule="exact"/>
                              <w:ind w:left="340" w:hanging="185"/>
                              <w:jc w:val="left"/>
                            </w:pPr>
                            <w:r>
                              <w:rPr>
                                <w:rStyle w:val="Bodytext2614pt"/>
                              </w:rPr>
                              <w:t>SHF (super high frequency)</w:t>
                            </w:r>
                          </w:p>
                        </w:tc>
                        <w:tc>
                          <w:tcPr>
                            <w:tcW w:w="2083" w:type="dxa"/>
                            <w:tcBorders>
                              <w:top w:val="single" w:sz="4" w:space="0" w:color="auto"/>
                              <w:left w:val="single" w:sz="4" w:space="0" w:color="auto"/>
                            </w:tcBorders>
                            <w:shd w:val="clear" w:color="auto" w:fill="FFFFFF"/>
                          </w:tcPr>
                          <w:p w14:paraId="1CDF86E1" w14:textId="77777777" w:rsidR="00B72D2D" w:rsidRDefault="00B72D2D">
                            <w:pPr>
                              <w:pStyle w:val="Bodytext20"/>
                              <w:shd w:val="clear" w:color="auto" w:fill="auto"/>
                              <w:spacing w:before="0" w:line="190" w:lineRule="exact"/>
                              <w:ind w:firstLine="43"/>
                              <w:jc w:val="left"/>
                            </w:pPr>
                            <w:r>
                              <w:rPr>
                                <w:rStyle w:val="Bodytext2614pt"/>
                                <w:vertAlign w:val="superscript"/>
                              </w:rPr>
                              <w:t>:</w:t>
                            </w:r>
                            <w:proofErr w:type="gramStart"/>
                            <w:r>
                              <w:rPr>
                                <w:rStyle w:val="Bodytext2614pt"/>
                              </w:rPr>
                              <w:t>''</w:t>
                            </w:r>
                            <w:r>
                              <w:rPr>
                                <w:rStyle w:val="Bodytext2614pt"/>
                                <w:vertAlign w:val="superscript"/>
                              </w:rPr>
                              <w:t>::</w:t>
                            </w:r>
                            <w:r>
                              <w:rPr>
                                <w:rStyle w:val="Bodytext2614pt"/>
                              </w:rPr>
                              <w:t>!!p3o</w:t>
                            </w:r>
                            <w:proofErr w:type="gramEnd"/>
                            <w:r>
                              <w:rPr>
                                <w:rStyle w:val="Bodytext2614pt"/>
                              </w:rPr>
                              <w:t>;g^^</w:t>
                            </w:r>
                          </w:p>
                        </w:tc>
                        <w:tc>
                          <w:tcPr>
                            <w:tcW w:w="2285" w:type="dxa"/>
                            <w:tcBorders>
                              <w:top w:val="single" w:sz="4" w:space="0" w:color="auto"/>
                              <w:left w:val="single" w:sz="4" w:space="0" w:color="auto"/>
                            </w:tcBorders>
                            <w:shd w:val="clear" w:color="auto" w:fill="FFFFFF"/>
                          </w:tcPr>
                          <w:p w14:paraId="46461E75" w14:textId="77777777" w:rsidR="00B72D2D" w:rsidRDefault="00B72D2D">
                            <w:pPr>
                              <w:pStyle w:val="Bodytext20"/>
                              <w:shd w:val="clear" w:color="auto" w:fill="auto"/>
                              <w:spacing w:before="0" w:line="190" w:lineRule="exact"/>
                              <w:ind w:left="300" w:hanging="1"/>
                              <w:jc w:val="left"/>
                            </w:pPr>
                            <w:r>
                              <w:rPr>
                                <w:rStyle w:val="Bodytext2614pt"/>
                              </w:rPr>
                              <w:t>10 to 1 cm</w:t>
                            </w:r>
                          </w:p>
                        </w:tc>
                        <w:tc>
                          <w:tcPr>
                            <w:tcW w:w="3610" w:type="dxa"/>
                            <w:tcBorders>
                              <w:top w:val="single" w:sz="4" w:space="0" w:color="auto"/>
                              <w:left w:val="single" w:sz="4" w:space="0" w:color="auto"/>
                            </w:tcBorders>
                            <w:shd w:val="clear" w:color="auto" w:fill="FFFFFF"/>
                            <w:vAlign w:val="bottom"/>
                          </w:tcPr>
                          <w:p w14:paraId="0B0B5B9A" w14:textId="77777777" w:rsidR="00B72D2D" w:rsidRDefault="00B72D2D">
                            <w:pPr>
                              <w:pStyle w:val="Bodytext20"/>
                              <w:shd w:val="clear" w:color="auto" w:fill="auto"/>
                              <w:spacing w:before="0" w:line="240" w:lineRule="exact"/>
                              <w:ind w:left="240" w:firstLine="4"/>
                              <w:jc w:val="left"/>
                            </w:pPr>
                            <w:r>
                              <w:rPr>
                                <w:rStyle w:val="Bodytext2614pt"/>
                              </w:rPr>
                              <w:t>LOS; rainfall attenuation above 10 GHz; atmospheric attenuation due to oxygen and water vapor</w:t>
                            </w:r>
                          </w:p>
                        </w:tc>
                        <w:tc>
                          <w:tcPr>
                            <w:tcW w:w="3672" w:type="dxa"/>
                            <w:tcBorders>
                              <w:top w:val="single" w:sz="4" w:space="0" w:color="auto"/>
                              <w:left w:val="single" w:sz="4" w:space="0" w:color="auto"/>
                              <w:right w:val="single" w:sz="4" w:space="0" w:color="auto"/>
                            </w:tcBorders>
                            <w:shd w:val="clear" w:color="auto" w:fill="FFFFFF"/>
                            <w:vAlign w:val="bottom"/>
                          </w:tcPr>
                          <w:p w14:paraId="4DC5E867" w14:textId="77777777" w:rsidR="00B72D2D" w:rsidRDefault="00B72D2D">
                            <w:pPr>
                              <w:pStyle w:val="Bodytext20"/>
                              <w:shd w:val="clear" w:color="auto" w:fill="auto"/>
                              <w:spacing w:before="0" w:line="240" w:lineRule="exact"/>
                              <w:ind w:left="240" w:firstLine="5"/>
                              <w:jc w:val="left"/>
                            </w:pPr>
                            <w:r>
                              <w:rPr>
                                <w:rStyle w:val="Bodytext2614pt"/>
                              </w:rPr>
                              <w:t>Satellite communication; radar; terrestrial microwave links; wireless local loop</w:t>
                            </w:r>
                          </w:p>
                        </w:tc>
                      </w:tr>
                      <w:tr w:rsidR="00B72D2D" w14:paraId="290835D0" w14:textId="77777777">
                        <w:trPr>
                          <w:trHeight w:hRule="exact" w:val="562"/>
                          <w:jc w:val="center"/>
                        </w:trPr>
                        <w:tc>
                          <w:tcPr>
                            <w:tcW w:w="1834" w:type="dxa"/>
                            <w:tcBorders>
                              <w:top w:val="single" w:sz="4" w:space="0" w:color="auto"/>
                              <w:left w:val="single" w:sz="4" w:space="0" w:color="auto"/>
                            </w:tcBorders>
                            <w:shd w:val="clear" w:color="auto" w:fill="FFFFFF"/>
                            <w:vAlign w:val="bottom"/>
                          </w:tcPr>
                          <w:p w14:paraId="6E0EE96D" w14:textId="77777777" w:rsidR="00B72D2D" w:rsidRDefault="00B72D2D">
                            <w:pPr>
                              <w:pStyle w:val="Bodytext20"/>
                              <w:shd w:val="clear" w:color="auto" w:fill="auto"/>
                              <w:spacing w:before="0" w:line="245" w:lineRule="exact"/>
                              <w:ind w:left="340" w:hanging="185"/>
                              <w:jc w:val="left"/>
                            </w:pPr>
                            <w:r>
                              <w:rPr>
                                <w:rStyle w:val="Bodytext2614pt"/>
                              </w:rPr>
                              <w:t>EHF (extremely high frequency)</w:t>
                            </w:r>
                          </w:p>
                        </w:tc>
                        <w:tc>
                          <w:tcPr>
                            <w:tcW w:w="2083" w:type="dxa"/>
                            <w:tcBorders>
                              <w:top w:val="single" w:sz="4" w:space="0" w:color="auto"/>
                              <w:left w:val="single" w:sz="4" w:space="0" w:color="auto"/>
                            </w:tcBorders>
                            <w:shd w:val="clear" w:color="auto" w:fill="FFFFFF"/>
                          </w:tcPr>
                          <w:p w14:paraId="4D1DFC5F" w14:textId="77777777" w:rsidR="00B72D2D" w:rsidRDefault="00B72D2D">
                            <w:pPr>
                              <w:pStyle w:val="Bodytext20"/>
                              <w:shd w:val="clear" w:color="auto" w:fill="auto"/>
                              <w:spacing w:before="0" w:line="190" w:lineRule="exact"/>
                              <w:ind w:left="180" w:hanging="6"/>
                              <w:jc w:val="left"/>
                            </w:pPr>
                            <w:r>
                              <w:rPr>
                                <w:rStyle w:val="Bodytext2614pt"/>
                              </w:rPr>
                              <w:t>30 to 300 GHz</w:t>
                            </w:r>
                          </w:p>
                        </w:tc>
                        <w:tc>
                          <w:tcPr>
                            <w:tcW w:w="2285" w:type="dxa"/>
                            <w:tcBorders>
                              <w:top w:val="single" w:sz="4" w:space="0" w:color="auto"/>
                              <w:left w:val="single" w:sz="4" w:space="0" w:color="auto"/>
                            </w:tcBorders>
                            <w:shd w:val="clear" w:color="auto" w:fill="FFFFFF"/>
                          </w:tcPr>
                          <w:p w14:paraId="1267B96F" w14:textId="77777777" w:rsidR="00B72D2D" w:rsidRDefault="00B72D2D">
                            <w:pPr>
                              <w:pStyle w:val="Bodytext20"/>
                              <w:shd w:val="clear" w:color="auto" w:fill="auto"/>
                              <w:spacing w:before="0" w:line="190" w:lineRule="exact"/>
                              <w:ind w:left="300" w:hanging="1"/>
                              <w:jc w:val="left"/>
                            </w:pPr>
                            <w:r>
                              <w:rPr>
                                <w:rStyle w:val="Bodytext2614pt"/>
                              </w:rPr>
                              <w:t>10 to 1 mm</w:t>
                            </w:r>
                          </w:p>
                        </w:tc>
                        <w:tc>
                          <w:tcPr>
                            <w:tcW w:w="3610" w:type="dxa"/>
                            <w:tcBorders>
                              <w:top w:val="single" w:sz="4" w:space="0" w:color="auto"/>
                              <w:left w:val="single" w:sz="4" w:space="0" w:color="auto"/>
                            </w:tcBorders>
                            <w:shd w:val="clear" w:color="auto" w:fill="FFFFFF"/>
                            <w:vAlign w:val="bottom"/>
                          </w:tcPr>
                          <w:p w14:paraId="30418089" w14:textId="77777777" w:rsidR="00B72D2D" w:rsidRDefault="00B72D2D">
                            <w:pPr>
                              <w:pStyle w:val="Bodytext20"/>
                              <w:shd w:val="clear" w:color="auto" w:fill="auto"/>
                              <w:spacing w:before="0" w:line="245" w:lineRule="exact"/>
                              <w:ind w:left="240" w:firstLine="4"/>
                              <w:jc w:val="left"/>
                            </w:pPr>
                            <w:r>
                              <w:rPr>
                                <w:rStyle w:val="Bodytext2614pt"/>
                              </w:rPr>
                              <w:t>LOS; atmospheric attenuation due to oxygen and water vapor</w:t>
                            </w:r>
                          </w:p>
                        </w:tc>
                        <w:tc>
                          <w:tcPr>
                            <w:tcW w:w="3672" w:type="dxa"/>
                            <w:tcBorders>
                              <w:top w:val="single" w:sz="4" w:space="0" w:color="auto"/>
                              <w:left w:val="single" w:sz="4" w:space="0" w:color="auto"/>
                              <w:right w:val="single" w:sz="4" w:space="0" w:color="auto"/>
                            </w:tcBorders>
                            <w:shd w:val="clear" w:color="auto" w:fill="FFFFFF"/>
                          </w:tcPr>
                          <w:p w14:paraId="5BECDDDC" w14:textId="77777777" w:rsidR="00B72D2D" w:rsidRDefault="00B72D2D">
                            <w:pPr>
                              <w:pStyle w:val="Bodytext20"/>
                              <w:shd w:val="clear" w:color="auto" w:fill="auto"/>
                              <w:spacing w:before="0" w:line="190" w:lineRule="exact"/>
                              <w:ind w:left="240" w:firstLine="5"/>
                              <w:jc w:val="left"/>
                            </w:pPr>
                            <w:r>
                              <w:rPr>
                                <w:rStyle w:val="Bodytext2614pt"/>
                              </w:rPr>
                              <w:t>Experimental; wireless local loop</w:t>
                            </w:r>
                          </w:p>
                        </w:tc>
                      </w:tr>
                      <w:tr w:rsidR="00B72D2D" w14:paraId="1EEE0D0D" w14:textId="77777777">
                        <w:trPr>
                          <w:trHeight w:hRule="exact" w:val="557"/>
                          <w:jc w:val="center"/>
                        </w:trPr>
                        <w:tc>
                          <w:tcPr>
                            <w:tcW w:w="1834" w:type="dxa"/>
                            <w:tcBorders>
                              <w:top w:val="single" w:sz="4" w:space="0" w:color="auto"/>
                              <w:left w:val="single" w:sz="4" w:space="0" w:color="auto"/>
                            </w:tcBorders>
                            <w:shd w:val="clear" w:color="auto" w:fill="FFFFFF"/>
                          </w:tcPr>
                          <w:p w14:paraId="3B052DD3" w14:textId="77777777" w:rsidR="00B72D2D" w:rsidRDefault="00B72D2D">
                            <w:pPr>
                              <w:pStyle w:val="Bodytext20"/>
                              <w:shd w:val="clear" w:color="auto" w:fill="auto"/>
                              <w:spacing w:before="0" w:line="190" w:lineRule="exact"/>
                              <w:ind w:left="340" w:hanging="185"/>
                              <w:jc w:val="left"/>
                            </w:pPr>
                            <w:r>
                              <w:rPr>
                                <w:rStyle w:val="Bodytext2614pt"/>
                              </w:rPr>
                              <w:t>Infrared</w:t>
                            </w:r>
                          </w:p>
                        </w:tc>
                        <w:tc>
                          <w:tcPr>
                            <w:tcW w:w="2083" w:type="dxa"/>
                            <w:tcBorders>
                              <w:top w:val="single" w:sz="4" w:space="0" w:color="auto"/>
                              <w:left w:val="single" w:sz="4" w:space="0" w:color="auto"/>
                            </w:tcBorders>
                            <w:shd w:val="clear" w:color="auto" w:fill="FFFFFF"/>
                          </w:tcPr>
                          <w:p w14:paraId="50BBD982" w14:textId="77777777" w:rsidR="00B72D2D" w:rsidRDefault="00B72D2D">
                            <w:pPr>
                              <w:pStyle w:val="Bodytext20"/>
                              <w:shd w:val="clear" w:color="auto" w:fill="auto"/>
                              <w:spacing w:before="0" w:line="190" w:lineRule="exact"/>
                              <w:ind w:left="180" w:hanging="6"/>
                              <w:jc w:val="left"/>
                            </w:pPr>
                            <w:r>
                              <w:rPr>
                                <w:rStyle w:val="Bodytext2614pt"/>
                              </w:rPr>
                              <w:t>300 GHz to 400 THz</w:t>
                            </w:r>
                          </w:p>
                        </w:tc>
                        <w:tc>
                          <w:tcPr>
                            <w:tcW w:w="2285" w:type="dxa"/>
                            <w:tcBorders>
                              <w:top w:val="single" w:sz="4" w:space="0" w:color="auto"/>
                              <w:left w:val="single" w:sz="4" w:space="0" w:color="auto"/>
                            </w:tcBorders>
                            <w:shd w:val="clear" w:color="auto" w:fill="FFFFFF"/>
                          </w:tcPr>
                          <w:p w14:paraId="5194329B" w14:textId="77777777" w:rsidR="00B72D2D" w:rsidRDefault="00B72D2D">
                            <w:pPr>
                              <w:pStyle w:val="Bodytext20"/>
                              <w:shd w:val="clear" w:color="auto" w:fill="auto"/>
                              <w:spacing w:before="0" w:line="190" w:lineRule="exact"/>
                              <w:ind w:left="300" w:hanging="1"/>
                              <w:jc w:val="left"/>
                            </w:pPr>
                            <w:r>
                              <w:rPr>
                                <w:rStyle w:val="Bodytext2614pt"/>
                              </w:rPr>
                              <w:t>1 mm to 770 nm</w:t>
                            </w:r>
                          </w:p>
                        </w:tc>
                        <w:tc>
                          <w:tcPr>
                            <w:tcW w:w="3610" w:type="dxa"/>
                            <w:tcBorders>
                              <w:top w:val="single" w:sz="4" w:space="0" w:color="auto"/>
                              <w:left w:val="single" w:sz="4" w:space="0" w:color="auto"/>
                            </w:tcBorders>
                            <w:shd w:val="clear" w:color="auto" w:fill="FFFFFF"/>
                          </w:tcPr>
                          <w:p w14:paraId="3D66511B" w14:textId="77777777" w:rsidR="00B72D2D" w:rsidRDefault="00B72D2D">
                            <w:pPr>
                              <w:pStyle w:val="Bodytext20"/>
                              <w:shd w:val="clear" w:color="auto" w:fill="auto"/>
                              <w:spacing w:before="0" w:line="200" w:lineRule="exact"/>
                              <w:ind w:firstLine="58"/>
                            </w:pPr>
                            <w:r>
                              <w:rPr>
                                <w:rStyle w:val="Bodytext2614pt"/>
                              </w:rPr>
                              <w:t xml:space="preserve">IflpS- </w:t>
                            </w:r>
                            <w:proofErr w:type="gramStart"/>
                            <w:r>
                              <w:rPr>
                                <w:rStyle w:val="Bodytext2614pt"/>
                              </w:rPr>
                              <w:t>' .</w:t>
                            </w:r>
                            <w:proofErr w:type="gramEnd"/>
                            <w:r>
                              <w:rPr>
                                <w:rStyle w:val="Bodytext2614pt"/>
                              </w:rPr>
                              <w:t xml:space="preserve"> '</w:t>
                            </w:r>
                            <w:proofErr w:type="gramStart"/>
                            <w:r>
                              <w:rPr>
                                <w:rStyle w:val="Bodytext2614pt"/>
                              </w:rPr>
                              <w:t>iiM</w:t>
                            </w:r>
                            <w:proofErr w:type="gramEnd"/>
                            <w:r>
                              <w:rPr>
                                <w:rStyle w:val="Bodytext2614pt"/>
                              </w:rPr>
                              <w:t xml:space="preserve"> jlllll' '</w:t>
                            </w:r>
                          </w:p>
                        </w:tc>
                        <w:tc>
                          <w:tcPr>
                            <w:tcW w:w="3672" w:type="dxa"/>
                            <w:tcBorders>
                              <w:top w:val="single" w:sz="4" w:space="0" w:color="auto"/>
                              <w:left w:val="single" w:sz="4" w:space="0" w:color="auto"/>
                              <w:right w:val="single" w:sz="4" w:space="0" w:color="auto"/>
                            </w:tcBorders>
                            <w:shd w:val="clear" w:color="auto" w:fill="FFFFFF"/>
                            <w:vAlign w:val="bottom"/>
                          </w:tcPr>
                          <w:p w14:paraId="194248C3" w14:textId="77777777" w:rsidR="00B72D2D" w:rsidRDefault="00B72D2D">
                            <w:pPr>
                              <w:pStyle w:val="Bodytext20"/>
                              <w:shd w:val="clear" w:color="auto" w:fill="auto"/>
                              <w:spacing w:before="0" w:line="245" w:lineRule="exact"/>
                              <w:ind w:left="240" w:firstLine="5"/>
                              <w:jc w:val="left"/>
                            </w:pPr>
                            <w:r>
                              <w:rPr>
                                <w:rStyle w:val="Bodytext2614pt"/>
                              </w:rPr>
                              <w:t>Infrared LANs; consumer electronic applications</w:t>
                            </w:r>
                          </w:p>
                        </w:tc>
                      </w:tr>
                      <w:tr w:rsidR="00B72D2D" w14:paraId="18CD0540" w14:textId="77777777">
                        <w:trPr>
                          <w:trHeight w:hRule="exact" w:val="427"/>
                          <w:jc w:val="center"/>
                        </w:trPr>
                        <w:tc>
                          <w:tcPr>
                            <w:tcW w:w="1834" w:type="dxa"/>
                            <w:tcBorders>
                              <w:top w:val="single" w:sz="4" w:space="0" w:color="auto"/>
                              <w:left w:val="single" w:sz="4" w:space="0" w:color="auto"/>
                              <w:bottom w:val="single" w:sz="4" w:space="0" w:color="auto"/>
                            </w:tcBorders>
                            <w:shd w:val="clear" w:color="auto" w:fill="FFFFFF"/>
                          </w:tcPr>
                          <w:p w14:paraId="2D7765A5" w14:textId="77777777" w:rsidR="00B72D2D" w:rsidRDefault="00B72D2D">
                            <w:pPr>
                              <w:pStyle w:val="Bodytext20"/>
                              <w:shd w:val="clear" w:color="auto" w:fill="auto"/>
                              <w:spacing w:before="0" w:line="190" w:lineRule="exact"/>
                              <w:ind w:left="340" w:hanging="185"/>
                              <w:jc w:val="left"/>
                            </w:pPr>
                            <w:r>
                              <w:rPr>
                                <w:rStyle w:val="Bodytext2614pt"/>
                              </w:rPr>
                              <w:t>Visible light</w:t>
                            </w:r>
                          </w:p>
                        </w:tc>
                        <w:tc>
                          <w:tcPr>
                            <w:tcW w:w="2083" w:type="dxa"/>
                            <w:tcBorders>
                              <w:top w:val="single" w:sz="4" w:space="0" w:color="auto"/>
                              <w:left w:val="single" w:sz="4" w:space="0" w:color="auto"/>
                              <w:bottom w:val="single" w:sz="4" w:space="0" w:color="auto"/>
                            </w:tcBorders>
                            <w:shd w:val="clear" w:color="auto" w:fill="FFFFFF"/>
                          </w:tcPr>
                          <w:p w14:paraId="58832E13" w14:textId="77777777" w:rsidR="00B72D2D" w:rsidRDefault="00B72D2D">
                            <w:pPr>
                              <w:pStyle w:val="Bodytext20"/>
                              <w:shd w:val="clear" w:color="auto" w:fill="auto"/>
                              <w:spacing w:before="0" w:line="190" w:lineRule="exact"/>
                              <w:ind w:left="180" w:hanging="6"/>
                              <w:jc w:val="left"/>
                            </w:pPr>
                            <w:r>
                              <w:rPr>
                                <w:rStyle w:val="Bodytext2614pt"/>
                              </w:rPr>
                              <w:t>400 THz to 900 THz</w:t>
                            </w:r>
                          </w:p>
                        </w:tc>
                        <w:tc>
                          <w:tcPr>
                            <w:tcW w:w="2285" w:type="dxa"/>
                            <w:tcBorders>
                              <w:top w:val="single" w:sz="4" w:space="0" w:color="auto"/>
                              <w:left w:val="single" w:sz="4" w:space="0" w:color="auto"/>
                              <w:bottom w:val="single" w:sz="4" w:space="0" w:color="auto"/>
                            </w:tcBorders>
                            <w:shd w:val="clear" w:color="auto" w:fill="FFFFFF"/>
                          </w:tcPr>
                          <w:p w14:paraId="3B8B8584" w14:textId="77777777" w:rsidR="00B72D2D" w:rsidRDefault="00B72D2D">
                            <w:pPr>
                              <w:pStyle w:val="Bodytext20"/>
                              <w:shd w:val="clear" w:color="auto" w:fill="auto"/>
                              <w:spacing w:before="0" w:line="190" w:lineRule="exact"/>
                              <w:ind w:left="300" w:hanging="1"/>
                              <w:jc w:val="left"/>
                            </w:pPr>
                            <w:r>
                              <w:rPr>
                                <w:rStyle w:val="Bodytext2614pt"/>
                              </w:rPr>
                              <w:t>770 nm to 330 nm</w:t>
                            </w:r>
                          </w:p>
                        </w:tc>
                        <w:tc>
                          <w:tcPr>
                            <w:tcW w:w="3610" w:type="dxa"/>
                            <w:tcBorders>
                              <w:top w:val="single" w:sz="4" w:space="0" w:color="auto"/>
                              <w:left w:val="single" w:sz="4" w:space="0" w:color="auto"/>
                              <w:bottom w:val="single" w:sz="4" w:space="0" w:color="auto"/>
                            </w:tcBorders>
                            <w:shd w:val="clear" w:color="auto" w:fill="FFFFFF"/>
                          </w:tcPr>
                          <w:p w14:paraId="728DE108" w14:textId="77777777" w:rsidR="00B72D2D" w:rsidRDefault="00B72D2D">
                            <w:pPr>
                              <w:pStyle w:val="Bodytext20"/>
                              <w:shd w:val="clear" w:color="auto" w:fill="auto"/>
                              <w:tabs>
                                <w:tab w:val="left" w:leader="dot" w:pos="2434"/>
                                <w:tab w:val="left" w:leader="dot" w:pos="3053"/>
                                <w:tab w:val="left" w:leader="dot" w:pos="3082"/>
                              </w:tabs>
                              <w:spacing w:before="0" w:line="190" w:lineRule="exact"/>
                              <w:ind w:firstLine="58"/>
                            </w:pPr>
                            <w:r>
                              <w:rPr>
                                <w:rStyle w:val="Bodytext2614pt"/>
                              </w:rPr>
                              <w:t>|S|los</w:t>
                            </w:r>
                            <w:r>
                              <w:rPr>
                                <w:rStyle w:val="Bodytext2614pt"/>
                              </w:rPr>
                              <w:tab/>
                            </w:r>
                            <w:r>
                              <w:rPr>
                                <w:rStyle w:val="Bodytext2614pt"/>
                              </w:rPr>
                              <w:tab/>
                            </w:r>
                            <w:r>
                              <w:rPr>
                                <w:rStyle w:val="Bodytext2614pt"/>
                                <w:vertAlign w:val="superscript"/>
                              </w:rPr>
                              <w:tab/>
                            </w:r>
                          </w:p>
                        </w:tc>
                        <w:tc>
                          <w:tcPr>
                            <w:tcW w:w="3672" w:type="dxa"/>
                            <w:tcBorders>
                              <w:top w:val="single" w:sz="4" w:space="0" w:color="auto"/>
                              <w:left w:val="single" w:sz="4" w:space="0" w:color="auto"/>
                              <w:bottom w:val="single" w:sz="4" w:space="0" w:color="auto"/>
                              <w:right w:val="single" w:sz="4" w:space="0" w:color="auto"/>
                            </w:tcBorders>
                            <w:shd w:val="clear" w:color="auto" w:fill="FFFFFF"/>
                          </w:tcPr>
                          <w:p w14:paraId="47FEE611" w14:textId="77777777" w:rsidR="00B72D2D" w:rsidRDefault="00B72D2D">
                            <w:pPr>
                              <w:pStyle w:val="Bodytext20"/>
                              <w:shd w:val="clear" w:color="auto" w:fill="auto"/>
                              <w:spacing w:before="0" w:line="190" w:lineRule="exact"/>
                              <w:ind w:left="240" w:firstLine="5"/>
                              <w:jc w:val="left"/>
                            </w:pPr>
                            <w:r>
                              <w:rPr>
                                <w:rStyle w:val="Bodytext2614pt"/>
                              </w:rPr>
                              <w:t>Optical communication</w:t>
                            </w:r>
                          </w:p>
                        </w:tc>
                      </w:tr>
                    </w:tbl>
                    <w:p w14:paraId="0C4F3162" w14:textId="77777777" w:rsidR="00B72D2D" w:rsidRDefault="00B72D2D" w:rsidP="00453AE5">
                      <w:pPr>
                        <w:rPr>
                          <w:sz w:val="2"/>
                          <w:szCs w:val="2"/>
                        </w:rPr>
                      </w:pPr>
                    </w:p>
                  </w:txbxContent>
                </v:textbox>
                <w10:wrap anchorx="margin"/>
              </v:shape>
            </w:pict>
          </mc:Fallback>
        </mc:AlternateContent>
      </w:r>
    </w:p>
    <w:p w14:paraId="0ED928C3" w14:textId="77777777" w:rsidR="00453AE5" w:rsidRDefault="00453AE5" w:rsidP="00453AE5">
      <w:pPr>
        <w:spacing w:line="360" w:lineRule="exact"/>
      </w:pPr>
    </w:p>
    <w:p w14:paraId="3BFD6ABA" w14:textId="77777777" w:rsidR="00453AE5" w:rsidRDefault="00453AE5" w:rsidP="00453AE5">
      <w:pPr>
        <w:spacing w:line="360" w:lineRule="exact"/>
      </w:pPr>
    </w:p>
    <w:p w14:paraId="03F429A8" w14:textId="77777777" w:rsidR="00453AE5" w:rsidRDefault="00453AE5" w:rsidP="00453AE5">
      <w:pPr>
        <w:spacing w:line="360" w:lineRule="exact"/>
      </w:pPr>
    </w:p>
    <w:p w14:paraId="48EEBB77" w14:textId="77777777" w:rsidR="00453AE5" w:rsidRDefault="00453AE5" w:rsidP="00453AE5">
      <w:pPr>
        <w:spacing w:line="360" w:lineRule="exact"/>
      </w:pPr>
    </w:p>
    <w:p w14:paraId="099AAF3B" w14:textId="77777777" w:rsidR="00453AE5" w:rsidRDefault="00453AE5" w:rsidP="00453AE5">
      <w:pPr>
        <w:spacing w:line="360" w:lineRule="exact"/>
      </w:pPr>
    </w:p>
    <w:p w14:paraId="0E412C99" w14:textId="77777777" w:rsidR="00453AE5" w:rsidRDefault="00453AE5" w:rsidP="00453AE5">
      <w:pPr>
        <w:spacing w:line="360" w:lineRule="exact"/>
      </w:pPr>
    </w:p>
    <w:p w14:paraId="7558ABF7" w14:textId="77777777" w:rsidR="00453AE5" w:rsidRDefault="00453AE5" w:rsidP="00453AE5">
      <w:pPr>
        <w:spacing w:line="360" w:lineRule="exact"/>
      </w:pPr>
    </w:p>
    <w:p w14:paraId="65CA2062" w14:textId="77777777" w:rsidR="00453AE5" w:rsidRDefault="00453AE5" w:rsidP="00453AE5">
      <w:pPr>
        <w:spacing w:line="360" w:lineRule="exact"/>
      </w:pPr>
    </w:p>
    <w:p w14:paraId="164940F9" w14:textId="77777777" w:rsidR="00453AE5" w:rsidRDefault="00453AE5" w:rsidP="00453AE5">
      <w:pPr>
        <w:spacing w:line="360" w:lineRule="exact"/>
      </w:pPr>
    </w:p>
    <w:p w14:paraId="134E3D1E" w14:textId="77777777" w:rsidR="00453AE5" w:rsidRDefault="00453AE5" w:rsidP="00453AE5">
      <w:pPr>
        <w:spacing w:line="360" w:lineRule="exact"/>
      </w:pPr>
    </w:p>
    <w:p w14:paraId="3B8B6544" w14:textId="77777777" w:rsidR="00453AE5" w:rsidRDefault="00453AE5" w:rsidP="00453AE5">
      <w:pPr>
        <w:spacing w:line="360" w:lineRule="exact"/>
      </w:pPr>
    </w:p>
    <w:p w14:paraId="6DB8B279" w14:textId="77777777" w:rsidR="00453AE5" w:rsidRDefault="00453AE5" w:rsidP="00453AE5">
      <w:pPr>
        <w:spacing w:line="360" w:lineRule="exact"/>
      </w:pPr>
    </w:p>
    <w:p w14:paraId="61A3C4D1" w14:textId="77777777" w:rsidR="00453AE5" w:rsidRDefault="00453AE5" w:rsidP="00453AE5">
      <w:pPr>
        <w:spacing w:line="360" w:lineRule="exact"/>
      </w:pPr>
    </w:p>
    <w:p w14:paraId="62C25F50" w14:textId="77777777" w:rsidR="00453AE5" w:rsidRDefault="00453AE5" w:rsidP="00453AE5">
      <w:pPr>
        <w:spacing w:line="360" w:lineRule="exact"/>
      </w:pPr>
    </w:p>
    <w:p w14:paraId="55CF74A6" w14:textId="77777777" w:rsidR="00453AE5" w:rsidRDefault="00453AE5" w:rsidP="00453AE5">
      <w:pPr>
        <w:spacing w:line="360" w:lineRule="exact"/>
      </w:pPr>
    </w:p>
    <w:p w14:paraId="12BAF66C" w14:textId="77777777" w:rsidR="00453AE5" w:rsidRDefault="00453AE5" w:rsidP="00453AE5">
      <w:pPr>
        <w:spacing w:line="360" w:lineRule="exact"/>
      </w:pPr>
    </w:p>
    <w:p w14:paraId="298C5937" w14:textId="77777777" w:rsidR="00453AE5" w:rsidRDefault="00453AE5" w:rsidP="00453AE5">
      <w:pPr>
        <w:spacing w:line="360" w:lineRule="exact"/>
      </w:pPr>
    </w:p>
    <w:p w14:paraId="08474D81" w14:textId="77777777" w:rsidR="00453AE5" w:rsidRDefault="00453AE5" w:rsidP="00453AE5">
      <w:pPr>
        <w:rPr>
          <w:sz w:val="2"/>
          <w:szCs w:val="2"/>
        </w:rPr>
        <w:sectPr w:rsidR="00453AE5">
          <w:pgSz w:w="16840" w:h="11900" w:orient="landscape"/>
          <w:pgMar w:top="1190" w:right="1136" w:bottom="1190" w:left="1866" w:header="0" w:footer="3" w:gutter="0"/>
          <w:cols w:space="720"/>
          <w:noEndnote/>
          <w:docGrid w:linePitch="360"/>
        </w:sectPr>
      </w:pPr>
    </w:p>
    <w:p w14:paraId="3274FC05" w14:textId="77777777" w:rsidR="00453AE5" w:rsidRDefault="00453AE5" w:rsidP="00453AE5">
      <w:pPr>
        <w:pStyle w:val="Picturecaption150"/>
        <w:framePr w:h="2573" w:wrap="notBeside" w:vAnchor="text" w:hAnchor="text" w:xAlign="center" w:y="1"/>
        <w:shd w:val="clear" w:color="auto" w:fill="auto"/>
        <w:spacing w:line="230" w:lineRule="exact"/>
        <w:ind w:firstLine="0"/>
      </w:pPr>
      <w:r>
        <w:lastRenderedPageBreak/>
        <w:t>Signal</w:t>
      </w:r>
    </w:p>
    <w:p w14:paraId="4CF52175" w14:textId="77777777" w:rsidR="00453AE5" w:rsidRDefault="00453AE5" w:rsidP="00453AE5">
      <w:pPr>
        <w:pStyle w:val="Picturecaption150"/>
        <w:framePr w:h="2573" w:wrap="notBeside" w:vAnchor="text" w:hAnchor="text" w:xAlign="center" w:y="1"/>
        <w:shd w:val="clear" w:color="auto" w:fill="auto"/>
        <w:spacing w:line="230" w:lineRule="exact"/>
        <w:ind w:firstLine="0"/>
      </w:pPr>
      <w:proofErr w:type="gramStart"/>
      <w:r>
        <w:t>propagation</w:t>
      </w:r>
      <w:proofErr w:type="gramEnd"/>
    </w:p>
    <w:p w14:paraId="731176F1" w14:textId="77777777" w:rsidR="00453AE5" w:rsidRDefault="00453AE5" w:rsidP="00453AE5">
      <w:pPr>
        <w:framePr w:h="2573" w:wrap="notBeside" w:vAnchor="text" w:hAnchor="text" w:xAlign="center" w:y="1"/>
        <w:jc w:val="center"/>
        <w:rPr>
          <w:sz w:val="2"/>
          <w:szCs w:val="2"/>
        </w:rPr>
      </w:pPr>
      <w:r>
        <w:fldChar w:fldCharType="begin"/>
      </w:r>
      <w:r>
        <w:instrText xml:space="preserve"> INCLUDEPICTURE  "W:\\Users\\alisajjad\\Desktop\\media\\image91.png" \* MERGEFORMATINET </w:instrText>
      </w:r>
      <w:r>
        <w:fldChar w:fldCharType="separate"/>
      </w:r>
      <w:r>
        <w:fldChar w:fldCharType="begin"/>
      </w:r>
      <w:r>
        <w:instrText xml:space="preserve"> INCLUDEPICTURE  "W:\\Users\\alisajjad\\Desktop\\media\\image91.png" \* MERGEFORMATINET </w:instrText>
      </w:r>
      <w:r>
        <w:fldChar w:fldCharType="separate"/>
      </w:r>
      <w:r w:rsidR="006041F8">
        <w:fldChar w:fldCharType="begin"/>
      </w:r>
      <w:r w:rsidR="006041F8">
        <w:instrText xml:space="preserve"> INCLUDEPICTURE  "W:\\Users\\alisajjad\\Desktop\\media\\image91.png" \* MERGEFORMATINET </w:instrText>
      </w:r>
      <w:r w:rsidR="006041F8">
        <w:fldChar w:fldCharType="separate"/>
      </w:r>
      <w:r w:rsidR="00CD0594">
        <w:fldChar w:fldCharType="begin"/>
      </w:r>
      <w:r w:rsidR="00CD0594">
        <w:instrText xml:space="preserve"> INCLUDEPICTURE  "W:\\Users\\alisajjad\\Desktop\\media\\image91.png" \* MERGEFORMATINET </w:instrText>
      </w:r>
      <w:r w:rsidR="00CD0594">
        <w:fldChar w:fldCharType="separate"/>
      </w:r>
      <w:r w:rsidR="00CD0594">
        <w:fldChar w:fldCharType="begin"/>
      </w:r>
      <w:r w:rsidR="00CD0594">
        <w:instrText xml:space="preserve"> INCLUDEPICTURE  "W:\\Users\\alisajjad\\Desktop\\media\\image91.png" \* MERGEFORMATINET </w:instrText>
      </w:r>
      <w:r w:rsidR="00CD0594">
        <w:fldChar w:fldCharType="separate"/>
      </w:r>
      <w:r w:rsidR="00363820">
        <w:fldChar w:fldCharType="begin"/>
      </w:r>
      <w:r w:rsidR="00363820">
        <w:instrText xml:space="preserve"> </w:instrText>
      </w:r>
      <w:r w:rsidR="00363820">
        <w:instrText>INCLUDEPICTURE  "W:\\Users\\</w:instrText>
      </w:r>
      <w:r w:rsidR="00363820">
        <w:instrText>alisajjad\\Desktop\\media\\image91.png" \* MERGEFORMATINET</w:instrText>
      </w:r>
      <w:r w:rsidR="00363820">
        <w:instrText xml:space="preserve"> </w:instrText>
      </w:r>
      <w:r w:rsidR="00363820">
        <w:fldChar w:fldCharType="separate"/>
      </w:r>
      <w:r w:rsidR="00363820">
        <w:pict w14:anchorId="2DC852CE">
          <v:shape id="_x0000_i1054" type="#_x0000_t75" style="width:319.7pt;height:129.45pt">
            <v:imagedata r:id="rId118" r:href="rId119"/>
          </v:shape>
        </w:pict>
      </w:r>
      <w:r w:rsidR="00363820">
        <w:fldChar w:fldCharType="end"/>
      </w:r>
      <w:r w:rsidR="00CD0594">
        <w:fldChar w:fldCharType="end"/>
      </w:r>
      <w:r w:rsidR="00CD0594">
        <w:fldChar w:fldCharType="end"/>
      </w:r>
      <w:r w:rsidR="006041F8">
        <w:fldChar w:fldCharType="end"/>
      </w:r>
      <w:r>
        <w:fldChar w:fldCharType="end"/>
      </w:r>
      <w:r>
        <w:fldChar w:fldCharType="end"/>
      </w:r>
    </w:p>
    <w:p w14:paraId="000CFBE8" w14:textId="77777777" w:rsidR="00453AE5" w:rsidRDefault="00453AE5" w:rsidP="00453AE5">
      <w:pPr>
        <w:rPr>
          <w:sz w:val="2"/>
          <w:szCs w:val="2"/>
        </w:rPr>
      </w:pPr>
    </w:p>
    <w:p w14:paraId="0D28AC9B" w14:textId="77777777" w:rsidR="00453AE5" w:rsidRDefault="00453AE5" w:rsidP="00453AE5">
      <w:pPr>
        <w:framePr w:h="3432" w:wrap="notBeside" w:vAnchor="text" w:hAnchor="text" w:xAlign="center" w:y="1"/>
        <w:jc w:val="center"/>
        <w:rPr>
          <w:sz w:val="2"/>
          <w:szCs w:val="2"/>
        </w:rPr>
      </w:pPr>
      <w:r>
        <w:fldChar w:fldCharType="begin"/>
      </w:r>
      <w:r>
        <w:instrText xml:space="preserve"> INCLUDEPICTURE  "W:\\Users\\alisajjad\\Desktop\\media\\image92.png" \* MERGEFORMATINET </w:instrText>
      </w:r>
      <w:r>
        <w:fldChar w:fldCharType="separate"/>
      </w:r>
      <w:r>
        <w:fldChar w:fldCharType="begin"/>
      </w:r>
      <w:r>
        <w:instrText xml:space="preserve"> INCLUDEPICTURE  "W:\\Users\\alisajjad\\Desktop\\media\\image92.png" \* MERGEFORMATINET </w:instrText>
      </w:r>
      <w:r>
        <w:fldChar w:fldCharType="separate"/>
      </w:r>
      <w:r w:rsidR="006041F8">
        <w:fldChar w:fldCharType="begin"/>
      </w:r>
      <w:r w:rsidR="006041F8">
        <w:instrText xml:space="preserve"> INCLUDEPICTURE  "W:\\Users\\alisajjad\\Desktop\\media\\image92.png" \* MERGEFORMATINET </w:instrText>
      </w:r>
      <w:r w:rsidR="006041F8">
        <w:fldChar w:fldCharType="separate"/>
      </w:r>
      <w:r w:rsidR="00CD0594">
        <w:fldChar w:fldCharType="begin"/>
      </w:r>
      <w:r w:rsidR="00CD0594">
        <w:instrText xml:space="preserve"> INCLUDEPICTURE  "W:\\Users\\alisajjad\\Desktop\\media\\image92.png" \* MERGEFORMATINET </w:instrText>
      </w:r>
      <w:r w:rsidR="00CD0594">
        <w:fldChar w:fldCharType="separate"/>
      </w:r>
      <w:r w:rsidR="00CD0594">
        <w:fldChar w:fldCharType="begin"/>
      </w:r>
      <w:r w:rsidR="00CD0594">
        <w:instrText xml:space="preserve"> INCLUDEPICTURE  "W:\\Users\\alisajjad\\Desktop\\media\\image92.png" \* MERGEFORMATINET </w:instrText>
      </w:r>
      <w:r w:rsidR="00CD0594">
        <w:fldChar w:fldCharType="separate"/>
      </w:r>
      <w:r w:rsidR="00363820">
        <w:fldChar w:fldCharType="begin"/>
      </w:r>
      <w:r w:rsidR="00363820">
        <w:instrText xml:space="preserve"> </w:instrText>
      </w:r>
      <w:r w:rsidR="00363820">
        <w:instrText>INCLUDEPICTURE  "W:\\Users\\alisajjad\\Desktop\\media\\image92.png" \* MERGEFORMATINET</w:instrText>
      </w:r>
      <w:r w:rsidR="00363820">
        <w:instrText xml:space="preserve"> </w:instrText>
      </w:r>
      <w:r w:rsidR="00363820">
        <w:fldChar w:fldCharType="separate"/>
      </w:r>
      <w:r w:rsidR="00363820">
        <w:pict w14:anchorId="791D7808">
          <v:shape id="_x0000_i1055" type="#_x0000_t75" style="width:339.45pt;height:171.45pt">
            <v:imagedata r:id="rId120" r:href="rId121"/>
          </v:shape>
        </w:pict>
      </w:r>
      <w:r w:rsidR="00363820">
        <w:fldChar w:fldCharType="end"/>
      </w:r>
      <w:r w:rsidR="00CD0594">
        <w:fldChar w:fldCharType="end"/>
      </w:r>
      <w:r w:rsidR="00CD0594">
        <w:fldChar w:fldCharType="end"/>
      </w:r>
      <w:r w:rsidR="006041F8">
        <w:fldChar w:fldCharType="end"/>
      </w:r>
      <w:r>
        <w:fldChar w:fldCharType="end"/>
      </w:r>
      <w:r>
        <w:fldChar w:fldCharType="end"/>
      </w:r>
    </w:p>
    <w:p w14:paraId="6C72680F" w14:textId="77777777" w:rsidR="00453AE5" w:rsidRDefault="00453AE5" w:rsidP="00453AE5">
      <w:pPr>
        <w:pStyle w:val="Picturecaption150"/>
        <w:framePr w:h="3432" w:wrap="notBeside" w:vAnchor="text" w:hAnchor="text" w:xAlign="center" w:y="1"/>
        <w:shd w:val="clear" w:color="auto" w:fill="auto"/>
        <w:spacing w:line="230" w:lineRule="exact"/>
        <w:ind w:firstLine="0"/>
      </w:pPr>
      <w:r>
        <w:t>(b) Sky wave propagation (2 to 30 MHz)</w:t>
      </w:r>
    </w:p>
    <w:p w14:paraId="7C0F0651" w14:textId="77777777" w:rsidR="00453AE5" w:rsidRDefault="00453AE5" w:rsidP="00453AE5">
      <w:pPr>
        <w:rPr>
          <w:sz w:val="2"/>
          <w:szCs w:val="2"/>
        </w:rPr>
      </w:pPr>
    </w:p>
    <w:p w14:paraId="67725DC4" w14:textId="77777777" w:rsidR="00453AE5" w:rsidRDefault="00453AE5" w:rsidP="00453AE5">
      <w:pPr>
        <w:pStyle w:val="Picturecaption150"/>
        <w:framePr w:h="1805" w:wrap="notBeside" w:vAnchor="text" w:hAnchor="text" w:xAlign="center" w:y="1"/>
        <w:shd w:val="clear" w:color="auto" w:fill="auto"/>
        <w:spacing w:line="230" w:lineRule="exact"/>
        <w:ind w:firstLine="0"/>
      </w:pPr>
      <w:r>
        <w:t>Signal</w:t>
      </w:r>
    </w:p>
    <w:p w14:paraId="29840A49" w14:textId="77777777" w:rsidR="00453AE5" w:rsidRDefault="00453AE5" w:rsidP="00453AE5">
      <w:pPr>
        <w:pStyle w:val="Picturecaption150"/>
        <w:framePr w:h="1805" w:wrap="notBeside" w:vAnchor="text" w:hAnchor="text" w:xAlign="center" w:y="1"/>
        <w:shd w:val="clear" w:color="auto" w:fill="auto"/>
        <w:spacing w:line="230" w:lineRule="exact"/>
        <w:ind w:firstLine="0"/>
      </w:pPr>
      <w:proofErr w:type="gramStart"/>
      <w:r>
        <w:t>propagation</w:t>
      </w:r>
      <w:proofErr w:type="gramEnd"/>
    </w:p>
    <w:p w14:paraId="498B6371" w14:textId="77777777" w:rsidR="00453AE5" w:rsidRDefault="00453AE5" w:rsidP="00453AE5">
      <w:pPr>
        <w:framePr w:h="1805" w:wrap="notBeside" w:vAnchor="text" w:hAnchor="text" w:xAlign="center" w:y="1"/>
        <w:jc w:val="center"/>
        <w:rPr>
          <w:sz w:val="2"/>
          <w:szCs w:val="2"/>
        </w:rPr>
      </w:pPr>
      <w:r>
        <w:fldChar w:fldCharType="begin"/>
      </w:r>
      <w:r>
        <w:instrText xml:space="preserve"> INCLUDEPICTURE  "W:\\Users\\alisajjad\\Desktop\\media\\image93.png" \* MERGEFORMATINET </w:instrText>
      </w:r>
      <w:r>
        <w:fldChar w:fldCharType="separate"/>
      </w:r>
      <w:r>
        <w:fldChar w:fldCharType="begin"/>
      </w:r>
      <w:r>
        <w:instrText xml:space="preserve"> INCLUDEPICTURE  "W:\\Users\\alisajjad\\Desktop\\media\\image93.png" \* MERGEFORMATINET </w:instrText>
      </w:r>
      <w:r>
        <w:fldChar w:fldCharType="separate"/>
      </w:r>
      <w:r w:rsidR="006041F8">
        <w:fldChar w:fldCharType="begin"/>
      </w:r>
      <w:r w:rsidR="006041F8">
        <w:instrText xml:space="preserve"> INCLUDEPICTURE  "W:\\Users\\alisajjad\\Desktop\\media\\image93.png" \* MERGEFORMATINET </w:instrText>
      </w:r>
      <w:r w:rsidR="006041F8">
        <w:fldChar w:fldCharType="separate"/>
      </w:r>
      <w:r w:rsidR="00CD0594">
        <w:fldChar w:fldCharType="begin"/>
      </w:r>
      <w:r w:rsidR="00CD0594">
        <w:instrText xml:space="preserve"> INCLUDEPICTURE  "W:\\Users\\alisajjad\\Desktop\\media\\image93.png" \* MERGEFORMATINET </w:instrText>
      </w:r>
      <w:r w:rsidR="00CD0594">
        <w:fldChar w:fldCharType="separate"/>
      </w:r>
      <w:r w:rsidR="00CD0594">
        <w:fldChar w:fldCharType="begin"/>
      </w:r>
      <w:r w:rsidR="00CD0594">
        <w:instrText xml:space="preserve"> INCLUDEPICTURE  "W:\\Users\\alisajjad\\Desktop\\media\\image93.png" \* MERGEFORMATINET </w:instrText>
      </w:r>
      <w:r w:rsidR="00CD0594">
        <w:fldChar w:fldCharType="separate"/>
      </w:r>
      <w:r w:rsidR="00363820">
        <w:fldChar w:fldCharType="begin"/>
      </w:r>
      <w:r w:rsidR="00363820">
        <w:instrText xml:space="preserve"> </w:instrText>
      </w:r>
      <w:r w:rsidR="00363820">
        <w:instrText xml:space="preserve">INCLUDEPICTURE  "W:\\Users\\alisajjad\\Desktop\\media\\image93.png" \* </w:instrText>
      </w:r>
      <w:r w:rsidR="00363820">
        <w:instrText>MERGEFORMATINET</w:instrText>
      </w:r>
      <w:r w:rsidR="00363820">
        <w:instrText xml:space="preserve"> </w:instrText>
      </w:r>
      <w:r w:rsidR="00363820">
        <w:fldChar w:fldCharType="separate"/>
      </w:r>
      <w:r w:rsidR="00363820">
        <w:pict w14:anchorId="7A92CAE1">
          <v:shape id="_x0000_i1056" type="#_x0000_t75" style="width:318pt;height:90pt">
            <v:imagedata r:id="rId122" r:href="rId123"/>
          </v:shape>
        </w:pict>
      </w:r>
      <w:r w:rsidR="00363820">
        <w:fldChar w:fldCharType="end"/>
      </w:r>
      <w:r w:rsidR="00CD0594">
        <w:fldChar w:fldCharType="end"/>
      </w:r>
      <w:r w:rsidR="00CD0594">
        <w:fldChar w:fldCharType="end"/>
      </w:r>
      <w:r w:rsidR="006041F8">
        <w:fldChar w:fldCharType="end"/>
      </w:r>
      <w:r>
        <w:fldChar w:fldCharType="end"/>
      </w:r>
      <w:r>
        <w:fldChar w:fldCharType="end"/>
      </w:r>
    </w:p>
    <w:p w14:paraId="0372C67D" w14:textId="77777777" w:rsidR="00453AE5" w:rsidRDefault="00453AE5" w:rsidP="00453AE5">
      <w:pPr>
        <w:pStyle w:val="Picturecaption150"/>
        <w:framePr w:h="1805" w:wrap="notBeside" w:vAnchor="text" w:hAnchor="text" w:xAlign="center" w:y="1"/>
        <w:shd w:val="clear" w:color="auto" w:fill="auto"/>
        <w:spacing w:line="394" w:lineRule="exact"/>
        <w:ind w:firstLine="0"/>
      </w:pPr>
      <w:r>
        <w:t>(c) Line-of-sight (LOS) propagation (above 30 MHz) Figure 5.5 Wireless Propagation Modes</w:t>
      </w:r>
    </w:p>
    <w:p w14:paraId="6535541E" w14:textId="77777777" w:rsidR="00453AE5" w:rsidRDefault="00453AE5" w:rsidP="00453AE5">
      <w:pPr>
        <w:rPr>
          <w:sz w:val="2"/>
          <w:szCs w:val="2"/>
        </w:rPr>
      </w:pPr>
    </w:p>
    <w:p w14:paraId="49E8F144" w14:textId="77777777" w:rsidR="00453AE5" w:rsidRDefault="00453AE5" w:rsidP="00453AE5">
      <w:pPr>
        <w:pStyle w:val="Bodytext20"/>
        <w:shd w:val="clear" w:color="auto" w:fill="auto"/>
        <w:spacing w:before="377"/>
        <w:ind w:firstLine="30"/>
      </w:pPr>
      <w:proofErr w:type="gramStart"/>
      <w:r>
        <w:t>of</w:t>
      </w:r>
      <w:proofErr w:type="gramEnd"/>
      <w:r>
        <w:t xml:space="preserve"> the medium through which it travels. In a vacuum, an electromagnetic wave (such as light or a radio wave) travels at approximately 3 X 10</w:t>
      </w:r>
      <w:r>
        <w:rPr>
          <w:vertAlign w:val="superscript"/>
        </w:rPr>
        <w:t>8</w:t>
      </w:r>
      <w:r>
        <w:t xml:space="preserve"> m/s. This is the constant, c, commonly referred to as the speed of light, but actually referring to the speed of light in a vacuum. In air, water, glass, and other transparent or partially transparent media, electromagnetic waves travel at speeds less than c.</w:t>
      </w:r>
    </w:p>
    <w:p w14:paraId="087CACE7" w14:textId="77777777" w:rsidR="00453AE5" w:rsidRDefault="00453AE5" w:rsidP="00453AE5">
      <w:pPr>
        <w:pStyle w:val="Bodytext20"/>
        <w:shd w:val="clear" w:color="auto" w:fill="auto"/>
        <w:spacing w:before="0"/>
        <w:ind w:firstLine="0"/>
        <w:jc w:val="right"/>
      </w:pPr>
      <w:r>
        <w:t>When an electromagnetic wave moves from a medium of one density to a medium of another density, its speed changes. The effect is to cause a one-time</w:t>
      </w:r>
      <w:r>
        <w:br w:type="page"/>
      </w:r>
    </w:p>
    <w:p w14:paraId="3201BC50" w14:textId="77777777" w:rsidR="00453AE5" w:rsidRDefault="00453AE5" w:rsidP="00453AE5">
      <w:pPr>
        <w:framePr w:h="4987" w:wrap="notBeside" w:vAnchor="text" w:hAnchor="text" w:xAlign="center" w:y="1"/>
        <w:jc w:val="center"/>
        <w:rPr>
          <w:sz w:val="2"/>
          <w:szCs w:val="2"/>
        </w:rPr>
      </w:pPr>
      <w:r>
        <w:lastRenderedPageBreak/>
        <w:fldChar w:fldCharType="begin"/>
      </w:r>
      <w:r>
        <w:instrText xml:space="preserve"> INCLUDEPICTURE  "W:\\Users\\alisajjad\\Desktop\\media\\image94.png" \* MERGEFORMATINET </w:instrText>
      </w:r>
      <w:r>
        <w:fldChar w:fldCharType="separate"/>
      </w:r>
      <w:r>
        <w:fldChar w:fldCharType="begin"/>
      </w:r>
      <w:r>
        <w:instrText xml:space="preserve"> INCLUDEPICTURE  "W:\\Users\\alisajjad\\Desktop\\media\\image94.png" \* MERGEFORMATINET </w:instrText>
      </w:r>
      <w:r>
        <w:fldChar w:fldCharType="separate"/>
      </w:r>
      <w:r w:rsidR="006041F8">
        <w:fldChar w:fldCharType="begin"/>
      </w:r>
      <w:r w:rsidR="006041F8">
        <w:instrText xml:space="preserve"> INCLUDEPICTURE  "W:\\Users\\alisajjad\\Desktop\\media\\image94.png" \* MERGEFORMATINET </w:instrText>
      </w:r>
      <w:r w:rsidR="006041F8">
        <w:fldChar w:fldCharType="separate"/>
      </w:r>
      <w:r w:rsidR="00CD0594">
        <w:fldChar w:fldCharType="begin"/>
      </w:r>
      <w:r w:rsidR="00CD0594">
        <w:instrText xml:space="preserve"> INCLUDEPICTURE  "W:\\Users\\alisajjad\\Desktop\\media\\image94.png" \* MERGEFORMATINET </w:instrText>
      </w:r>
      <w:r w:rsidR="00CD0594">
        <w:fldChar w:fldCharType="separate"/>
      </w:r>
      <w:r w:rsidR="00CD0594">
        <w:fldChar w:fldCharType="begin"/>
      </w:r>
      <w:r w:rsidR="00CD0594">
        <w:instrText xml:space="preserve"> INCLUDEPICTURE  "W:\\Users\\alisajjad\\Desktop\\media\\image94.png" \* MERGEFORMATINET </w:instrText>
      </w:r>
      <w:r w:rsidR="00CD0594">
        <w:fldChar w:fldCharType="separate"/>
      </w:r>
      <w:r w:rsidR="00363820">
        <w:fldChar w:fldCharType="begin"/>
      </w:r>
      <w:r w:rsidR="00363820">
        <w:instrText xml:space="preserve"> </w:instrText>
      </w:r>
      <w:r w:rsidR="00363820">
        <w:instrText>INCLUDEPICTURE  "W:\\Users\\alisajjad\\Desktop\\media\\image94.png" \* MERGEFORMATINET</w:instrText>
      </w:r>
      <w:r w:rsidR="00363820">
        <w:instrText xml:space="preserve"> </w:instrText>
      </w:r>
      <w:r w:rsidR="00363820">
        <w:fldChar w:fldCharType="separate"/>
      </w:r>
      <w:r w:rsidR="00363820">
        <w:pict w14:anchorId="6C7E233B">
          <v:shape id="_x0000_i1057" type="#_x0000_t75" style="width:395.15pt;height:250.3pt">
            <v:imagedata r:id="rId124" r:href="rId125"/>
          </v:shape>
        </w:pict>
      </w:r>
      <w:r w:rsidR="00363820">
        <w:fldChar w:fldCharType="end"/>
      </w:r>
      <w:r w:rsidR="00CD0594">
        <w:fldChar w:fldCharType="end"/>
      </w:r>
      <w:r w:rsidR="00CD0594">
        <w:fldChar w:fldCharType="end"/>
      </w:r>
      <w:r w:rsidR="006041F8">
        <w:fldChar w:fldCharType="end"/>
      </w:r>
      <w:r>
        <w:fldChar w:fldCharType="end"/>
      </w:r>
      <w:r>
        <w:fldChar w:fldCharType="end"/>
      </w:r>
    </w:p>
    <w:p w14:paraId="07A20ADA" w14:textId="77777777" w:rsidR="00453AE5" w:rsidRDefault="00453AE5" w:rsidP="00453AE5">
      <w:pPr>
        <w:pStyle w:val="Picturecaption40"/>
        <w:framePr w:h="4987" w:wrap="notBeside" w:vAnchor="text" w:hAnchor="text" w:xAlign="center" w:y="1"/>
        <w:shd w:val="clear" w:color="auto" w:fill="auto"/>
        <w:spacing w:line="260" w:lineRule="exact"/>
      </w:pPr>
      <w:r>
        <w:t>Figure 5.6 Refraction of an Electromagnetic Wave [POOL98]</w:t>
      </w:r>
    </w:p>
    <w:p w14:paraId="6E87131A" w14:textId="77777777" w:rsidR="00453AE5" w:rsidRDefault="00453AE5" w:rsidP="00453AE5">
      <w:pPr>
        <w:rPr>
          <w:sz w:val="2"/>
          <w:szCs w:val="2"/>
        </w:rPr>
      </w:pPr>
    </w:p>
    <w:p w14:paraId="4EF4B857" w14:textId="77777777" w:rsidR="00453AE5" w:rsidRDefault="00453AE5" w:rsidP="00453AE5">
      <w:pPr>
        <w:pStyle w:val="Bodytext20"/>
        <w:shd w:val="clear" w:color="auto" w:fill="auto"/>
        <w:spacing w:before="492"/>
        <w:ind w:firstLine="44"/>
      </w:pPr>
      <w:proofErr w:type="gramStart"/>
      <w:r>
        <w:t>bending</w:t>
      </w:r>
      <w:proofErr w:type="gramEnd"/>
      <w:r>
        <w:t xml:space="preserve"> of the direction of the wave at the boundary between the two media. This is illustrated in Figure 5.6. If moving from a less dense to a </w:t>
      </w:r>
      <w:proofErr w:type="gramStart"/>
      <w:r>
        <w:t>more dense</w:t>
      </w:r>
      <w:proofErr w:type="gramEnd"/>
      <w:r>
        <w:t xml:space="preserve"> medium, the wave will bend toward the more dense medium. This phenomenon is easily observed by partially immersing a stick in water. The result will look much like Figure 5.6, with the stick appearing shorter and bent.</w:t>
      </w:r>
    </w:p>
    <w:p w14:paraId="1D50D107" w14:textId="77777777" w:rsidR="00453AE5" w:rsidRDefault="00453AE5" w:rsidP="00453AE5">
      <w:pPr>
        <w:pStyle w:val="Bodytext20"/>
        <w:shd w:val="clear" w:color="auto" w:fill="auto"/>
        <w:spacing w:before="0"/>
        <w:ind w:firstLine="626"/>
      </w:pPr>
      <w:r>
        <w:t>The index of refraction of one medium relative to another is the sine of the angle of incidence divided by the sine of the angle of refraction. The index of refraction is also equal to the ratio of the respective velocities in the two media. The absolute index of refraction of a medium is calculated in comparison with that of a vacuum. Refractive index varies with wavelength, so that refractive effects differ for signals with different wavelengths.</w:t>
      </w:r>
    </w:p>
    <w:p w14:paraId="406FB0D7" w14:textId="77777777" w:rsidR="00453AE5" w:rsidRDefault="00453AE5" w:rsidP="00453AE5">
      <w:pPr>
        <w:pStyle w:val="Bodytext20"/>
        <w:shd w:val="clear" w:color="auto" w:fill="auto"/>
        <w:spacing w:before="0" w:after="120"/>
        <w:ind w:firstLine="626"/>
      </w:pPr>
      <w:r>
        <w:t>Although Figure 5.6 shows an abrupt, one-time change in direction as a signal moves from one medium to another, a continuous, gradual bending of a signal will occur if it is moving through a medium in which the index of refraction gradually changes. Under normal propagation conditions, the refractive index of the atmosphere decreases with height so that radio waves travel more slowly near the ground than at higher altitudes. The result is a slight bending of the radio waves toward the earth.</w:t>
      </w:r>
    </w:p>
    <w:p w14:paraId="17E003E5" w14:textId="77777777" w:rsidR="00453AE5" w:rsidRDefault="00453AE5" w:rsidP="00453AE5">
      <w:pPr>
        <w:pStyle w:val="Bodytext20"/>
        <w:shd w:val="clear" w:color="auto" w:fill="auto"/>
        <w:spacing w:before="0" w:after="142"/>
        <w:ind w:firstLine="44"/>
      </w:pPr>
      <w:r>
        <w:t>Optical and Radio Line of Sight With no intervening obstacles, the optical line of sight can be expressed as</w:t>
      </w:r>
    </w:p>
    <w:p w14:paraId="08022F3A" w14:textId="77777777" w:rsidR="00453AE5" w:rsidRDefault="00453AE5" w:rsidP="00453AE5">
      <w:pPr>
        <w:pStyle w:val="Bodytext300"/>
        <w:shd w:val="clear" w:color="auto" w:fill="auto"/>
        <w:spacing w:before="0" w:after="90" w:line="260" w:lineRule="exact"/>
        <w:ind w:right="20" w:firstLine="0"/>
        <w:jc w:val="center"/>
      </w:pPr>
      <w:proofErr w:type="gramStart"/>
      <w:r>
        <w:rPr>
          <w:rStyle w:val="Bodytext30Spacing0pt"/>
          <w:i/>
          <w:iCs/>
        </w:rPr>
        <w:t>d</w:t>
      </w:r>
      <w:proofErr w:type="gramEnd"/>
      <w:r>
        <w:rPr>
          <w:rStyle w:val="Bodytext30Spacing0pt"/>
          <w:i/>
          <w:iCs/>
        </w:rPr>
        <w:t xml:space="preserve"> = 3.51 Vh</w:t>
      </w:r>
    </w:p>
    <w:p w14:paraId="56DA7F0A" w14:textId="77777777" w:rsidR="00453AE5" w:rsidRDefault="00453AE5" w:rsidP="00453AE5">
      <w:pPr>
        <w:pStyle w:val="Bodytext20"/>
        <w:shd w:val="clear" w:color="auto" w:fill="auto"/>
        <w:spacing w:before="0" w:after="142"/>
        <w:ind w:firstLine="44"/>
      </w:pPr>
      <w:proofErr w:type="gramStart"/>
      <w:r>
        <w:t>where</w:t>
      </w:r>
      <w:proofErr w:type="gramEnd"/>
      <w:r>
        <w:t xml:space="preserve"> </w:t>
      </w:r>
      <w:r>
        <w:rPr>
          <w:rStyle w:val="Bodytext2Italic"/>
        </w:rPr>
        <w:t>d</w:t>
      </w:r>
      <w:r>
        <w:t xml:space="preserve"> is the distance between an antenna and the horizon in kilometers and </w:t>
      </w:r>
      <w:r>
        <w:rPr>
          <w:rStyle w:val="Bodytext2Italic"/>
        </w:rPr>
        <w:t>h</w:t>
      </w:r>
      <w:r>
        <w:t xml:space="preserve"> is the antenna height in meters. The effective, or radio, line of sight to the horizon is expressed as (Figure 5.7):</w:t>
      </w:r>
    </w:p>
    <w:p w14:paraId="17487A9A" w14:textId="77777777" w:rsidR="00453AE5" w:rsidRDefault="00453AE5" w:rsidP="00453AE5">
      <w:pPr>
        <w:pStyle w:val="Bodytext20"/>
        <w:shd w:val="clear" w:color="auto" w:fill="auto"/>
        <w:spacing w:before="0" w:line="260" w:lineRule="exact"/>
        <w:ind w:right="20" w:firstLine="0"/>
        <w:jc w:val="center"/>
      </w:pPr>
      <w:proofErr w:type="gramStart"/>
      <w:r>
        <w:rPr>
          <w:rStyle w:val="Bodytext2Italic"/>
        </w:rPr>
        <w:t>d</w:t>
      </w:r>
      <w:proofErr w:type="gramEnd"/>
      <w:r>
        <w:t xml:space="preserve"> = 3.57V^</w:t>
      </w:r>
      <w:r>
        <w:br w:type="page"/>
      </w:r>
    </w:p>
    <w:p w14:paraId="529422DC" w14:textId="77777777" w:rsidR="00453AE5" w:rsidRDefault="00453AE5" w:rsidP="00453AE5">
      <w:pPr>
        <w:pStyle w:val="Bodytext20"/>
        <w:shd w:val="clear" w:color="auto" w:fill="auto"/>
        <w:spacing w:before="0" w:after="786"/>
        <w:ind w:left="680" w:hanging="6"/>
      </w:pPr>
      <w:r>
        <w:rPr>
          <w:noProof/>
        </w:rPr>
        <w:lastRenderedPageBreak/>
        <mc:AlternateContent>
          <mc:Choice Requires="wps">
            <w:drawing>
              <wp:anchor distT="0" distB="0" distL="63500" distR="63500" simplePos="0" relativeHeight="251763712" behindDoc="1" locked="0" layoutInCell="1" allowOverlap="1" wp14:anchorId="3E1A7443" wp14:editId="17EB027D">
                <wp:simplePos x="0" y="0"/>
                <wp:positionH relativeFrom="margin">
                  <wp:posOffset>847090</wp:posOffset>
                </wp:positionH>
                <wp:positionV relativeFrom="margin">
                  <wp:posOffset>0</wp:posOffset>
                </wp:positionV>
                <wp:extent cx="4843145" cy="1753235"/>
                <wp:effectExtent l="635" t="0" r="4445" b="4445"/>
                <wp:wrapTopAndBottom/>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3145" cy="1753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D2E51" w14:textId="77777777" w:rsidR="00B72D2D" w:rsidRDefault="00B72D2D" w:rsidP="00453AE5">
                            <w:pPr>
                              <w:pStyle w:val="Picturecaption0"/>
                              <w:shd w:val="clear" w:color="auto" w:fill="auto"/>
                              <w:spacing w:line="190" w:lineRule="exact"/>
                              <w:ind w:firstLine="0"/>
                            </w:pPr>
                            <w:r>
                              <w:rPr>
                                <w:rStyle w:val="PicturecaptionExact"/>
                                <w:b/>
                                <w:bCs/>
                              </w:rPr>
                              <w:t>Radio horizon</w:t>
                            </w:r>
                          </w:p>
                          <w:p w14:paraId="2CD6A0D5" w14:textId="77777777" w:rsidR="00B72D2D" w:rsidRDefault="00B72D2D" w:rsidP="00453AE5">
                            <w:pPr>
                              <w:jc w:val="center"/>
                              <w:rPr>
                                <w:sz w:val="2"/>
                                <w:szCs w:val="2"/>
                              </w:rPr>
                            </w:pPr>
                            <w:r>
                              <w:fldChar w:fldCharType="begin"/>
                            </w:r>
                            <w:r>
                              <w:instrText xml:space="preserve"> INCLUDEPICTURE  "W:\\Users\\alisajjad\\Desktop\\media\\image95.png" \* MERGEFORMATINET </w:instrText>
                            </w:r>
                            <w:r>
                              <w:fldChar w:fldCharType="separate"/>
                            </w:r>
                            <w:r>
                              <w:fldChar w:fldCharType="begin"/>
                            </w:r>
                            <w:r>
                              <w:instrText xml:space="preserve"> INCLUDEPICTURE  "W:\\Users\\alisajjad\\Desktop\\media\\image95.png" \* MERGEFORMATINET </w:instrText>
                            </w:r>
                            <w:r>
                              <w:fldChar w:fldCharType="separate"/>
                            </w:r>
                            <w:r>
                              <w:fldChar w:fldCharType="begin"/>
                            </w:r>
                            <w:r>
                              <w:instrText xml:space="preserve"> INCLUDEPICTURE  "W:\\Users\\alisajjad\\Desktop\\media\\image95.png" \* MERGEFORMATINET </w:instrText>
                            </w:r>
                            <w:r>
                              <w:fldChar w:fldCharType="separate"/>
                            </w:r>
                            <w:r w:rsidR="00CD0594">
                              <w:fldChar w:fldCharType="begin"/>
                            </w:r>
                            <w:r w:rsidR="00CD0594">
                              <w:instrText xml:space="preserve"> INCLUDEPICTURE  "W:\\Users\\alisajjad\\Desktop\\media\\image95.png" \* MERGEFORMATINET </w:instrText>
                            </w:r>
                            <w:r w:rsidR="00CD0594">
                              <w:fldChar w:fldCharType="separate"/>
                            </w:r>
                            <w:r w:rsidR="00CD0594">
                              <w:fldChar w:fldCharType="begin"/>
                            </w:r>
                            <w:r w:rsidR="00CD0594">
                              <w:instrText xml:space="preserve"> INCLUDEPICTURE  "W:\\Users\\alisajjad\\Desktop\\media\\image95.png" \* MERGEFORMATINET </w:instrText>
                            </w:r>
                            <w:r w:rsidR="00CD0594">
                              <w:fldChar w:fldCharType="separate"/>
                            </w:r>
                            <w:r w:rsidR="00363820">
                              <w:fldChar w:fldCharType="begin"/>
                            </w:r>
                            <w:r w:rsidR="00363820">
                              <w:instrText xml:space="preserve"> </w:instrText>
                            </w:r>
                            <w:r w:rsidR="00363820">
                              <w:instrText>INCLUDEPICTURE  "W:\\Users\\alisajjad\\Desktop\\media\\image95.png" \* MERGEFORMATINET</w:instrText>
                            </w:r>
                            <w:r w:rsidR="00363820">
                              <w:instrText xml:space="preserve"> </w:instrText>
                            </w:r>
                            <w:r w:rsidR="00363820">
                              <w:fldChar w:fldCharType="separate"/>
                            </w:r>
                            <w:r w:rsidR="00363820">
                              <w:pict w14:anchorId="23094802">
                                <v:shape id="_x0000_i1059" type="#_x0000_t75" style="width:382.3pt;height:108.85pt">
                                  <v:imagedata r:id="rId126" r:href="rId127"/>
                                </v:shape>
                              </w:pict>
                            </w:r>
                            <w:r w:rsidR="00363820">
                              <w:fldChar w:fldCharType="end"/>
                            </w:r>
                            <w:r w:rsidR="00CD0594">
                              <w:fldChar w:fldCharType="end"/>
                            </w:r>
                            <w:r w:rsidR="00CD0594">
                              <w:fldChar w:fldCharType="end"/>
                            </w:r>
                            <w:r>
                              <w:fldChar w:fldCharType="end"/>
                            </w:r>
                            <w:r>
                              <w:fldChar w:fldCharType="end"/>
                            </w:r>
                            <w:r>
                              <w:fldChar w:fldCharType="end"/>
                            </w:r>
                          </w:p>
                          <w:p w14:paraId="40E4E930" w14:textId="77777777" w:rsidR="00B72D2D" w:rsidRDefault="00B72D2D" w:rsidP="00453AE5">
                            <w:pPr>
                              <w:pStyle w:val="Picturecaption150"/>
                              <w:shd w:val="clear" w:color="auto" w:fill="auto"/>
                              <w:spacing w:line="230" w:lineRule="exact"/>
                              <w:ind w:firstLine="0"/>
                            </w:pPr>
                            <w:r>
                              <w:rPr>
                                <w:rStyle w:val="Picturecaption15Exact"/>
                                <w:b/>
                                <w:bCs/>
                              </w:rPr>
                              <w:t>Figure 5.7 Optical and Radio Horizons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9" o:spid="_x0000_s1080" type="#_x0000_t202" style="position:absolute;left:0;text-align:left;margin-left:66.7pt;margin-top:0;width:381.35pt;height:138.05pt;z-index:-25155276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" filled="f" stroked="f">
                <v:textbox style="mso-fit-shape-to-text:t" inset="0,0,0,0">
                  <w:txbxContent>
                    <w:p w14:paraId="36AD2E51" w14:textId="77777777" w:rsidR="00B72D2D" w:rsidRDefault="00B72D2D" w:rsidP="00453AE5">
                      <w:pPr>
                        <w:pStyle w:val="Picturecaption0"/>
                        <w:shd w:val="clear" w:color="auto" w:fill="auto"/>
                        <w:spacing w:line="190" w:lineRule="exact"/>
                        <w:ind w:firstLine="0"/>
                      </w:pPr>
                      <w:r>
                        <w:rPr>
                          <w:rStyle w:val="PicturecaptionExact"/>
                          <w:b/>
                          <w:bCs/>
                        </w:rPr>
                        <w:t>Radio horizon</w:t>
                      </w:r>
                    </w:p>
                    <w:p w14:paraId="2CD6A0D5" w14:textId="77777777" w:rsidR="00B72D2D" w:rsidRDefault="00B72D2D" w:rsidP="00453AE5">
                      <w:pPr>
                        <w:jc w:val="center"/>
                        <w:rPr>
                          <w:sz w:val="2"/>
                          <w:szCs w:val="2"/>
                        </w:rPr>
                      </w:pPr>
                      <w:r>
                        <w:fldChar w:fldCharType="begin"/>
                      </w:r>
                      <w:r>
                        <w:instrText xml:space="preserve"> INCLUDEPICTURE  "W:\\Users\\alisajjad\\Desktop\\media\\image95.png" \* MERGEFORMATINET </w:instrText>
                      </w:r>
                      <w:r>
                        <w:fldChar w:fldCharType="separate"/>
                      </w:r>
                      <w:r>
                        <w:fldChar w:fldCharType="begin"/>
                      </w:r>
                      <w:r>
                        <w:instrText xml:space="preserve"> INCLUDEPICTURE  "W:\\Users\\alisajjad\\Desktop\\media\\image95.png" \* MERGEFORMATINET </w:instrText>
                      </w:r>
                      <w:r>
                        <w:fldChar w:fldCharType="separate"/>
                      </w:r>
                      <w:r>
                        <w:fldChar w:fldCharType="begin"/>
                      </w:r>
                      <w:r>
                        <w:instrText xml:space="preserve"> INCLUDEPICTURE  "W:\\Users\\alisajjad\\Desktop\\media\\image95.png" \* MERGEFORMATINET </w:instrText>
                      </w:r>
                      <w:r>
                        <w:fldChar w:fldCharType="separate"/>
                      </w:r>
                      <w:r w:rsidR="00CD0594">
                        <w:fldChar w:fldCharType="begin"/>
                      </w:r>
                      <w:r w:rsidR="00CD0594">
                        <w:instrText xml:space="preserve"> INCLUDEPICTURE  "W:\\Users\\alisajjad\\Desktop\\media\\image95.png" \* MERGEFORMATINET </w:instrText>
                      </w:r>
                      <w:r w:rsidR="00CD0594">
                        <w:fldChar w:fldCharType="separate"/>
                      </w:r>
                      <w:r w:rsidR="00CD0594">
                        <w:fldChar w:fldCharType="begin"/>
                      </w:r>
                      <w:r w:rsidR="00CD0594">
                        <w:instrText xml:space="preserve"> INCLUDEPICTURE  "W:\\Users\\alisajjad\\Desktop\\media\\image95.png" \* MERGEFORMATINET </w:instrText>
                      </w:r>
                      <w:r w:rsidR="00CD0594">
                        <w:fldChar w:fldCharType="separate"/>
                      </w:r>
                      <w:r w:rsidR="00363820">
                        <w:fldChar w:fldCharType="begin"/>
                      </w:r>
                      <w:r w:rsidR="00363820">
                        <w:instrText xml:space="preserve"> </w:instrText>
                      </w:r>
                      <w:r w:rsidR="00363820">
                        <w:instrText>INCLUDEPICTURE  "W:\\Users\\alisajjad\\Desktop\\media\\image95.png" \* MERGEFORMATINET</w:instrText>
                      </w:r>
                      <w:r w:rsidR="00363820">
                        <w:instrText xml:space="preserve"> </w:instrText>
                      </w:r>
                      <w:r w:rsidR="00363820">
                        <w:fldChar w:fldCharType="separate"/>
                      </w:r>
                      <w:r w:rsidR="00363820">
                        <w:pict w14:anchorId="23094802">
                          <v:shape id="_x0000_i1059" type="#_x0000_t75" style="width:382.3pt;height:108.85pt">
                            <v:imagedata r:id="rId128" r:href="rId129"/>
                          </v:shape>
                        </w:pict>
                      </w:r>
                      <w:r w:rsidR="00363820">
                        <w:fldChar w:fldCharType="end"/>
                      </w:r>
                      <w:r w:rsidR="00CD0594">
                        <w:fldChar w:fldCharType="end"/>
                      </w:r>
                      <w:r w:rsidR="00CD0594">
                        <w:fldChar w:fldCharType="end"/>
                      </w:r>
                      <w:r>
                        <w:fldChar w:fldCharType="end"/>
                      </w:r>
                      <w:r>
                        <w:fldChar w:fldCharType="end"/>
                      </w:r>
                      <w:r>
                        <w:fldChar w:fldCharType="end"/>
                      </w:r>
                    </w:p>
                    <w:p w14:paraId="40E4E930" w14:textId="77777777" w:rsidR="00B72D2D" w:rsidRDefault="00B72D2D" w:rsidP="00453AE5">
                      <w:pPr>
                        <w:pStyle w:val="Picturecaption150"/>
                        <w:shd w:val="clear" w:color="auto" w:fill="auto"/>
                        <w:spacing w:line="230" w:lineRule="exact"/>
                        <w:ind w:firstLine="0"/>
                      </w:pPr>
                      <w:r>
                        <w:rPr>
                          <w:rStyle w:val="Picturecaption15Exact"/>
                          <w:b/>
                          <w:bCs/>
                        </w:rPr>
                        <w:t>Figure 5.7 Optical and Radio Horizons</w:t>
                      </w:r>
                    </w:p>
                  </w:txbxContent>
                </v:textbox>
                <w10:wrap type="topAndBottom" anchorx="margin" anchory="margin"/>
              </v:shape>
            </w:pict>
          </mc:Fallback>
        </mc:AlternateContent>
      </w:r>
      <w:proofErr w:type="gramStart"/>
      <w:r>
        <w:t>where</w:t>
      </w:r>
      <w:proofErr w:type="gramEnd"/>
      <w:r>
        <w:t xml:space="preserve"> K is an adjustment factor to account for the refraction. A good rule of thumb is K = 4/3. Thus, the maximum distance between two antennas for LOS propagation is 3.57(Vk^i + </w:t>
      </w:r>
      <w:r>
        <w:rPr>
          <w:rStyle w:val="Bodytext2614pt"/>
        </w:rPr>
        <w:t>VkA</w:t>
      </w:r>
      <w:r>
        <w:rPr>
          <w:rStyle w:val="Bodytext2614pt"/>
          <w:vertAlign w:val="subscript"/>
        </w:rPr>
        <w:t>2</w:t>
      </w:r>
      <w:r>
        <w:rPr>
          <w:rStyle w:val="Bodytext2614pt"/>
        </w:rPr>
        <w:t xml:space="preserve">), </w:t>
      </w:r>
      <w:r>
        <w:t xml:space="preserve">where </w:t>
      </w:r>
      <w:r>
        <w:rPr>
          <w:rStyle w:val="Bodytext2Italic"/>
        </w:rPr>
        <w:t>hi</w:t>
      </w:r>
      <w:r>
        <w:t xml:space="preserve"> and </w:t>
      </w:r>
      <w:r>
        <w:rPr>
          <w:rStyle w:val="Bodytext2Italic"/>
        </w:rPr>
        <w:t>h</w:t>
      </w:r>
      <w:r>
        <w:rPr>
          <w:rStyle w:val="Bodytext2Italic"/>
          <w:vertAlign w:val="subscript"/>
        </w:rPr>
        <w:t>2</w:t>
      </w:r>
      <w:r>
        <w:t xml:space="preserve"> are the heights of the two antennas.</w:t>
      </w:r>
    </w:p>
    <w:p w14:paraId="180A459D" w14:textId="77777777" w:rsidR="00453AE5" w:rsidRDefault="00453AE5" w:rsidP="00453AE5">
      <w:pPr>
        <w:keepNext/>
        <w:keepLines/>
        <w:widowControl w:val="0"/>
        <w:numPr>
          <w:ilvl w:val="0"/>
          <w:numId w:val="24"/>
        </w:numPr>
        <w:shd w:val="clear" w:color="auto" w:fill="000000"/>
        <w:tabs>
          <w:tab w:val="left" w:pos="677"/>
        </w:tabs>
        <w:spacing w:after="321" w:line="280" w:lineRule="exact"/>
        <w:ind w:firstLine="29"/>
        <w:jc w:val="both"/>
        <w:outlineLvl w:val="4"/>
      </w:pPr>
      <w:r>
        <w:rPr>
          <w:noProof/>
        </w:rPr>
        <mc:AlternateContent>
          <mc:Choice Requires="wps">
            <w:drawing>
              <wp:anchor distT="0" distB="0" distL="63500" distR="63500" simplePos="0" relativeHeight="251764736" behindDoc="1" locked="0" layoutInCell="1" allowOverlap="1" wp14:anchorId="2DCB2837" wp14:editId="65D27F4C">
                <wp:simplePos x="0" y="0"/>
                <wp:positionH relativeFrom="margin">
                  <wp:posOffset>567055</wp:posOffset>
                </wp:positionH>
                <wp:positionV relativeFrom="margin">
                  <wp:posOffset>3468370</wp:posOffset>
                </wp:positionV>
                <wp:extent cx="5434330" cy="2453640"/>
                <wp:effectExtent l="0" t="0" r="0" b="0"/>
                <wp:wrapTopAndBottom/>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4330" cy="2453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2CA0C" w14:textId="77777777" w:rsidR="00B72D2D" w:rsidRDefault="00B72D2D" w:rsidP="00453AE5">
                            <w:pPr>
                              <w:pStyle w:val="Bodytext320"/>
                              <w:shd w:val="clear" w:color="auto" w:fill="auto"/>
                              <w:spacing w:before="0" w:after="123" w:line="264" w:lineRule="exact"/>
                              <w:ind w:firstLine="39"/>
                            </w:pPr>
                            <w:r>
                              <w:rPr>
                                <w:rStyle w:val="Bodytext32Exact"/>
                                <w:b/>
                                <w:bCs/>
                              </w:rPr>
                              <w:t xml:space="preserve">Example 5.2 </w:t>
                            </w:r>
                            <w:proofErr w:type="gramStart"/>
                            <w:r>
                              <w:rPr>
                                <w:rStyle w:val="Bodytext32Exact"/>
                                <w:b/>
                                <w:bCs/>
                              </w:rPr>
                              <w:t>The</w:t>
                            </w:r>
                            <w:proofErr w:type="gramEnd"/>
                            <w:r>
                              <w:rPr>
                                <w:rStyle w:val="Bodytext32Exact"/>
                                <w:b/>
                                <w:bCs/>
                              </w:rPr>
                              <w:t xml:space="preserve"> maximum distance between two antennas for LOS transmission if one antenna is 100 m high and the other is at giound level is.</w:t>
                            </w:r>
                          </w:p>
                          <w:p w14:paraId="29AE1071" w14:textId="77777777" w:rsidR="00B72D2D" w:rsidRDefault="00B72D2D" w:rsidP="00453AE5">
                            <w:pPr>
                              <w:pStyle w:val="Bodytext320"/>
                              <w:shd w:val="clear" w:color="auto" w:fill="auto"/>
                              <w:spacing w:before="0" w:after="136" w:line="260" w:lineRule="exact"/>
                              <w:ind w:left="20" w:firstLine="0"/>
                              <w:jc w:val="center"/>
                            </w:pPr>
                            <w:proofErr w:type="gramStart"/>
                            <w:r>
                              <w:rPr>
                                <w:rStyle w:val="Heading436pt"/>
                              </w:rPr>
                              <w:t>d</w:t>
                            </w:r>
                            <w:proofErr w:type="gramEnd"/>
                            <w:r>
                              <w:rPr>
                                <w:rStyle w:val="Heading436pt"/>
                              </w:rPr>
                              <w:t xml:space="preserve"> = </w:t>
                            </w:r>
                            <w:r>
                              <w:rPr>
                                <w:rStyle w:val="Bodytext32Exact"/>
                                <w:b/>
                                <w:bCs/>
                              </w:rPr>
                              <w:t>3.57 VK/i = 3.57 Vl33 = 41 km</w:t>
                            </w:r>
                          </w:p>
                          <w:p w14:paraId="15B98FFA" w14:textId="77777777" w:rsidR="00B72D2D" w:rsidRDefault="00B72D2D" w:rsidP="00453AE5">
                            <w:pPr>
                              <w:pStyle w:val="Bodytext320"/>
                              <w:shd w:val="clear" w:color="auto" w:fill="auto"/>
                              <w:spacing w:before="0" w:after="667" w:line="269" w:lineRule="exact"/>
                              <w:ind w:firstLine="39"/>
                            </w:pPr>
                            <w:r>
                              <w:rPr>
                                <w:rStyle w:val="Bodytext32Exact"/>
                                <w:b/>
                                <w:bCs/>
                              </w:rPr>
                              <w:t xml:space="preserve">Now suppose that ihe leceiving antenna is 10 m </w:t>
                            </w:r>
                            <w:proofErr w:type="gramStart"/>
                            <w:r>
                              <w:rPr>
                                <w:rStyle w:val="Bodytext32Exact"/>
                                <w:b/>
                                <w:bCs/>
                              </w:rPr>
                              <w:t>high.To</w:t>
                            </w:r>
                            <w:proofErr w:type="gramEnd"/>
                            <w:r>
                              <w:rPr>
                                <w:rStyle w:val="Bodytext32Exact"/>
                                <w:b/>
                                <w:bCs/>
                              </w:rPr>
                              <w:t xml:space="preserve"> achieve the same distance, how high must the transmitting antenna be? The result is:</w:t>
                            </w:r>
                          </w:p>
                          <w:p w14:paraId="0AD523E5" w14:textId="77777777" w:rsidR="00B72D2D" w:rsidRDefault="00B72D2D" w:rsidP="00453AE5">
                            <w:pPr>
                              <w:pStyle w:val="Bodytext320"/>
                              <w:shd w:val="clear" w:color="auto" w:fill="auto"/>
                              <w:spacing w:before="0" w:after="560" w:line="260" w:lineRule="exact"/>
                              <w:ind w:left="20" w:firstLine="0"/>
                              <w:jc w:val="center"/>
                            </w:pPr>
                            <w:r>
                              <w:rPr>
                                <w:rStyle w:val="Heading436pt"/>
                              </w:rPr>
                              <w:t>VKhy</w:t>
                            </w:r>
                            <w:r>
                              <w:rPr>
                                <w:rStyle w:val="Bodytext32Exact"/>
                                <w:b/>
                                <w:bCs/>
                              </w:rPr>
                              <w:t xml:space="preserve"> = — - V133 = 7.84</w:t>
                            </w:r>
                          </w:p>
                          <w:p w14:paraId="2DCEB2E7" w14:textId="77777777" w:rsidR="00B72D2D" w:rsidRDefault="00B72D2D" w:rsidP="00453AE5">
                            <w:pPr>
                              <w:pStyle w:val="Bodytext320"/>
                              <w:shd w:val="clear" w:color="auto" w:fill="auto"/>
                              <w:spacing w:before="0" w:line="264" w:lineRule="exact"/>
                              <w:ind w:firstLine="39"/>
                            </w:pPr>
                            <w:r>
                              <w:rPr>
                                <w:rStyle w:val="Bodytext32Exact"/>
                                <w:b/>
                                <w:bCs/>
                              </w:rPr>
                              <w:t xml:space="preserve">This is a sav'ings of over 50 m in the height </w:t>
                            </w:r>
                            <w:proofErr w:type="gramStart"/>
                            <w:r>
                              <w:rPr>
                                <w:rStyle w:val="Bodytext32Exact"/>
                                <w:b/>
                                <w:bCs/>
                              </w:rPr>
                              <w:t>ot</w:t>
                            </w:r>
                            <w:proofErr w:type="gramEnd"/>
                            <w:r>
                              <w:rPr>
                                <w:rStyle w:val="Bodytext32Exact"/>
                                <w:b/>
                                <w:bCs/>
                              </w:rPr>
                              <w:t xml:space="preserve"> the transmitting antenna 'Ihis example illustrates the benefit ol raising receiving antennas above giound level to teduce the necessaiv height of the transmitter.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8" o:spid="_x0000_s1081" type="#_x0000_t202" style="position:absolute;left:0;text-align:left;margin-left:44.65pt;margin-top:273.1pt;width:427.9pt;height:193.2pt;z-index:-25155174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" filled="f" stroked="f">
                <v:textbox style="mso-fit-shape-to-text:t" inset="0,0,0,0">
                  <w:txbxContent>
                    <w:p w14:paraId="3822CA0C" w14:textId="77777777" w:rsidR="00B72D2D" w:rsidRDefault="00B72D2D" w:rsidP="00453AE5">
                      <w:pPr>
                        <w:pStyle w:val="Bodytext320"/>
                        <w:shd w:val="clear" w:color="auto" w:fill="auto"/>
                        <w:spacing w:before="0" w:after="123" w:line="264" w:lineRule="exact"/>
                        <w:ind w:firstLine="39"/>
                      </w:pPr>
                      <w:r>
                        <w:rPr>
                          <w:rStyle w:val="Bodytext32Exact"/>
                          <w:b/>
                          <w:bCs/>
                        </w:rPr>
                        <w:t xml:space="preserve">Example 5.2 </w:t>
                      </w:r>
                      <w:proofErr w:type="gramStart"/>
                      <w:r>
                        <w:rPr>
                          <w:rStyle w:val="Bodytext32Exact"/>
                          <w:b/>
                          <w:bCs/>
                        </w:rPr>
                        <w:t>The</w:t>
                      </w:r>
                      <w:proofErr w:type="gramEnd"/>
                      <w:r>
                        <w:rPr>
                          <w:rStyle w:val="Bodytext32Exact"/>
                          <w:b/>
                          <w:bCs/>
                        </w:rPr>
                        <w:t xml:space="preserve"> maximum distance between two antennas for LOS transmission if one antenna is 100 m high and the other is at giound level is.</w:t>
                      </w:r>
                    </w:p>
                    <w:p w14:paraId="29AE1071" w14:textId="77777777" w:rsidR="00B72D2D" w:rsidRDefault="00B72D2D" w:rsidP="00453AE5">
                      <w:pPr>
                        <w:pStyle w:val="Bodytext320"/>
                        <w:shd w:val="clear" w:color="auto" w:fill="auto"/>
                        <w:spacing w:before="0" w:after="136" w:line="260" w:lineRule="exact"/>
                        <w:ind w:left="20" w:firstLine="0"/>
                        <w:jc w:val="center"/>
                      </w:pPr>
                      <w:proofErr w:type="gramStart"/>
                      <w:r>
                        <w:rPr>
                          <w:rStyle w:val="Heading436pt"/>
                        </w:rPr>
                        <w:t>d</w:t>
                      </w:r>
                      <w:proofErr w:type="gramEnd"/>
                      <w:r>
                        <w:rPr>
                          <w:rStyle w:val="Heading436pt"/>
                        </w:rPr>
                        <w:t xml:space="preserve"> = </w:t>
                      </w:r>
                      <w:r>
                        <w:rPr>
                          <w:rStyle w:val="Bodytext32Exact"/>
                          <w:b/>
                          <w:bCs/>
                        </w:rPr>
                        <w:t>3.57 VK/i = 3.57 Vl33 = 41 km</w:t>
                      </w:r>
                    </w:p>
                    <w:p w14:paraId="15B98FFA" w14:textId="77777777" w:rsidR="00B72D2D" w:rsidRDefault="00B72D2D" w:rsidP="00453AE5">
                      <w:pPr>
                        <w:pStyle w:val="Bodytext320"/>
                        <w:shd w:val="clear" w:color="auto" w:fill="auto"/>
                        <w:spacing w:before="0" w:after="667" w:line="269" w:lineRule="exact"/>
                        <w:ind w:firstLine="39"/>
                      </w:pPr>
                      <w:r>
                        <w:rPr>
                          <w:rStyle w:val="Bodytext32Exact"/>
                          <w:b/>
                          <w:bCs/>
                        </w:rPr>
                        <w:t xml:space="preserve">Now suppose that ihe leceiving antenna is 10 m </w:t>
                      </w:r>
                      <w:proofErr w:type="gramStart"/>
                      <w:r>
                        <w:rPr>
                          <w:rStyle w:val="Bodytext32Exact"/>
                          <w:b/>
                          <w:bCs/>
                        </w:rPr>
                        <w:t>high.To</w:t>
                      </w:r>
                      <w:proofErr w:type="gramEnd"/>
                      <w:r>
                        <w:rPr>
                          <w:rStyle w:val="Bodytext32Exact"/>
                          <w:b/>
                          <w:bCs/>
                        </w:rPr>
                        <w:t xml:space="preserve"> achieve the same distance, how high must the transmitting antenna be? The result is:</w:t>
                      </w:r>
                    </w:p>
                    <w:p w14:paraId="0AD523E5" w14:textId="77777777" w:rsidR="00B72D2D" w:rsidRDefault="00B72D2D" w:rsidP="00453AE5">
                      <w:pPr>
                        <w:pStyle w:val="Bodytext320"/>
                        <w:shd w:val="clear" w:color="auto" w:fill="auto"/>
                        <w:spacing w:before="0" w:after="560" w:line="260" w:lineRule="exact"/>
                        <w:ind w:left="20" w:firstLine="0"/>
                        <w:jc w:val="center"/>
                      </w:pPr>
                      <w:r>
                        <w:rPr>
                          <w:rStyle w:val="Heading436pt"/>
                        </w:rPr>
                        <w:t>VKhy</w:t>
                      </w:r>
                      <w:r>
                        <w:rPr>
                          <w:rStyle w:val="Bodytext32Exact"/>
                          <w:b/>
                          <w:bCs/>
                        </w:rPr>
                        <w:t xml:space="preserve"> = — - V133 = 7.84</w:t>
                      </w:r>
                    </w:p>
                    <w:p w14:paraId="2DCEB2E7" w14:textId="77777777" w:rsidR="00B72D2D" w:rsidRDefault="00B72D2D" w:rsidP="00453AE5">
                      <w:pPr>
                        <w:pStyle w:val="Bodytext320"/>
                        <w:shd w:val="clear" w:color="auto" w:fill="auto"/>
                        <w:spacing w:before="0" w:line="264" w:lineRule="exact"/>
                        <w:ind w:firstLine="39"/>
                      </w:pPr>
                      <w:r>
                        <w:rPr>
                          <w:rStyle w:val="Bodytext32Exact"/>
                          <w:b/>
                          <w:bCs/>
                        </w:rPr>
                        <w:t xml:space="preserve">This is a sav'ings of over 50 m in the height </w:t>
                      </w:r>
                      <w:proofErr w:type="gramStart"/>
                      <w:r>
                        <w:rPr>
                          <w:rStyle w:val="Bodytext32Exact"/>
                          <w:b/>
                          <w:bCs/>
                        </w:rPr>
                        <w:t>ot</w:t>
                      </w:r>
                      <w:proofErr w:type="gramEnd"/>
                      <w:r>
                        <w:rPr>
                          <w:rStyle w:val="Bodytext32Exact"/>
                          <w:b/>
                          <w:bCs/>
                        </w:rPr>
                        <w:t xml:space="preserve"> the transmitting antenna 'Ihis example illustrates the benefit ol raising receiving antennas above giound level to teduce the necessaiv height of the transmitter.</w:t>
                      </w:r>
                    </w:p>
                  </w:txbxContent>
                </v:textbox>
                <w10:wrap type="topAndBottom" anchorx="margin" anchory="margin"/>
              </v:shape>
            </w:pict>
          </mc:Fallback>
        </mc:AlternateContent>
      </w:r>
      <w:bookmarkStart w:id="22" w:name="bookmark70"/>
      <w:r>
        <w:rPr>
          <w:rStyle w:val="Heading5"/>
          <w:rFonts w:eastAsiaTheme="minorHAnsi"/>
          <w:b w:val="0"/>
          <w:bCs w:val="0"/>
        </w:rPr>
        <w:t>LINE-OF-SIGHT TRANSMISSION</w:t>
      </w:r>
      <w:bookmarkEnd w:id="22"/>
    </w:p>
    <w:p w14:paraId="5D1D5CE5" w14:textId="77777777" w:rsidR="00453AE5" w:rsidRDefault="00453AE5" w:rsidP="00453AE5">
      <w:pPr>
        <w:pStyle w:val="Bodytext20"/>
        <w:shd w:val="clear" w:color="auto" w:fill="auto"/>
        <w:spacing w:before="0" w:after="142"/>
        <w:ind w:left="680" w:hanging="6"/>
      </w:pPr>
      <w:r>
        <w:t>With any communications system, the signal that is received will differ from the signal that is transmitted, due to various transmission impairments. For analog signals, these impairments introduce various random modifications that degrade the signal quality. For digital data, bit errors are introduced: A binary 1 is transformed into a binary 0, and vice versa. In this section we examine the various impairments and comment on their effect on the information-carrying capacity of a communications link. Our concern in this book is with LOS wireless transmission, and in this context, the most significant impairments are</w:t>
      </w:r>
    </w:p>
    <w:p w14:paraId="4A819442" w14:textId="77777777" w:rsidR="00453AE5" w:rsidRDefault="00453AE5" w:rsidP="00453AE5">
      <w:pPr>
        <w:pStyle w:val="Bodytext20"/>
        <w:numPr>
          <w:ilvl w:val="0"/>
          <w:numId w:val="21"/>
        </w:numPr>
        <w:shd w:val="clear" w:color="auto" w:fill="auto"/>
        <w:tabs>
          <w:tab w:val="left" w:pos="1272"/>
        </w:tabs>
        <w:spacing w:before="0" w:after="42" w:line="260" w:lineRule="exact"/>
        <w:ind w:left="1040" w:hanging="3"/>
      </w:pPr>
      <w:r>
        <w:t>Attenuation and attenuation distortion</w:t>
      </w:r>
    </w:p>
    <w:p w14:paraId="6821845C" w14:textId="77777777" w:rsidR="00453AE5" w:rsidRDefault="00453AE5" w:rsidP="00453AE5">
      <w:pPr>
        <w:pStyle w:val="Bodytext20"/>
        <w:numPr>
          <w:ilvl w:val="0"/>
          <w:numId w:val="21"/>
        </w:numPr>
        <w:shd w:val="clear" w:color="auto" w:fill="auto"/>
        <w:tabs>
          <w:tab w:val="left" w:pos="1272"/>
        </w:tabs>
        <w:spacing w:before="0" w:line="260" w:lineRule="exact"/>
        <w:ind w:left="1040" w:hanging="3"/>
      </w:pPr>
      <w:r>
        <w:t>Free space loss</w:t>
      </w:r>
      <w:r>
        <w:br w:type="page"/>
      </w:r>
    </w:p>
    <w:p w14:paraId="68DFBC33" w14:textId="77777777" w:rsidR="00453AE5" w:rsidRDefault="00453AE5" w:rsidP="00453AE5">
      <w:pPr>
        <w:pStyle w:val="Bodytext20"/>
        <w:numPr>
          <w:ilvl w:val="0"/>
          <w:numId w:val="21"/>
        </w:numPr>
        <w:shd w:val="clear" w:color="auto" w:fill="auto"/>
        <w:tabs>
          <w:tab w:val="left" w:pos="1481"/>
        </w:tabs>
        <w:spacing w:before="0" w:line="360" w:lineRule="exact"/>
        <w:ind w:left="1220" w:hanging="4"/>
      </w:pPr>
      <w:r>
        <w:lastRenderedPageBreak/>
        <w:t>Noise</w:t>
      </w:r>
    </w:p>
    <w:p w14:paraId="6A43D740" w14:textId="77777777" w:rsidR="00453AE5" w:rsidRDefault="00453AE5" w:rsidP="00453AE5">
      <w:pPr>
        <w:pStyle w:val="Bodytext20"/>
        <w:numPr>
          <w:ilvl w:val="0"/>
          <w:numId w:val="21"/>
        </w:numPr>
        <w:shd w:val="clear" w:color="auto" w:fill="auto"/>
        <w:tabs>
          <w:tab w:val="left" w:pos="1481"/>
        </w:tabs>
        <w:spacing w:before="0" w:line="360" w:lineRule="exact"/>
        <w:ind w:left="1220" w:hanging="4"/>
      </w:pPr>
      <w:r>
        <w:t>Atmospheric absorption</w:t>
      </w:r>
    </w:p>
    <w:p w14:paraId="47A5B393" w14:textId="77777777" w:rsidR="00453AE5" w:rsidRDefault="00453AE5" w:rsidP="00453AE5">
      <w:pPr>
        <w:pStyle w:val="Bodytext20"/>
        <w:numPr>
          <w:ilvl w:val="0"/>
          <w:numId w:val="21"/>
        </w:numPr>
        <w:shd w:val="clear" w:color="auto" w:fill="auto"/>
        <w:tabs>
          <w:tab w:val="left" w:pos="1481"/>
        </w:tabs>
        <w:spacing w:before="0" w:line="360" w:lineRule="exact"/>
        <w:ind w:left="1220" w:hanging="4"/>
      </w:pPr>
      <w:r>
        <w:t>Multipath</w:t>
      </w:r>
    </w:p>
    <w:p w14:paraId="3AE6FBE0" w14:textId="77777777" w:rsidR="00453AE5" w:rsidRDefault="00453AE5" w:rsidP="00453AE5">
      <w:pPr>
        <w:pStyle w:val="Bodytext20"/>
        <w:numPr>
          <w:ilvl w:val="0"/>
          <w:numId w:val="21"/>
        </w:numPr>
        <w:shd w:val="clear" w:color="auto" w:fill="auto"/>
        <w:tabs>
          <w:tab w:val="left" w:pos="1481"/>
        </w:tabs>
        <w:spacing w:before="0" w:after="244" w:line="360" w:lineRule="exact"/>
        <w:ind w:left="1220" w:hanging="4"/>
      </w:pPr>
      <w:r>
        <w:t>Refraction</w:t>
      </w:r>
    </w:p>
    <w:p w14:paraId="4A598250" w14:textId="77777777" w:rsidR="00453AE5" w:rsidRDefault="00453AE5" w:rsidP="00453AE5">
      <w:pPr>
        <w:pStyle w:val="Bodytext60"/>
        <w:shd w:val="clear" w:color="auto" w:fill="auto"/>
        <w:spacing w:before="0" w:after="76" w:line="280" w:lineRule="exact"/>
        <w:ind w:left="900" w:firstLine="0"/>
        <w:jc w:val="both"/>
      </w:pPr>
      <w:r>
        <w:t>Attenuation</w:t>
      </w:r>
    </w:p>
    <w:p w14:paraId="66E90AE8" w14:textId="77777777" w:rsidR="00453AE5" w:rsidRDefault="00453AE5" w:rsidP="00453AE5">
      <w:pPr>
        <w:pStyle w:val="Bodytext20"/>
        <w:shd w:val="clear" w:color="auto" w:fill="auto"/>
        <w:spacing w:before="0"/>
        <w:ind w:left="900" w:firstLine="0"/>
      </w:pPr>
      <w:r>
        <w:t>The strength of a signal falls off with distance over any transmission medium. For guided media, this reduction in strength, or attenuation, is generally exponential and thus is typically expressed as a constant number of decibels per unit distance. For unguided media, attenuation is a more complex function of distance and the makeup of the atmosphere. Attenuation introduces three factors for the transmission engineer.</w:t>
      </w:r>
    </w:p>
    <w:p w14:paraId="155449F0" w14:textId="77777777" w:rsidR="00453AE5" w:rsidRDefault="00453AE5" w:rsidP="00453AE5">
      <w:pPr>
        <w:pStyle w:val="Bodytext20"/>
        <w:numPr>
          <w:ilvl w:val="0"/>
          <w:numId w:val="25"/>
        </w:numPr>
        <w:shd w:val="clear" w:color="auto" w:fill="auto"/>
        <w:tabs>
          <w:tab w:val="left" w:pos="1524"/>
        </w:tabs>
        <w:spacing w:before="0"/>
        <w:ind w:left="1480" w:hanging="264"/>
        <w:jc w:val="left"/>
      </w:pPr>
      <w:r>
        <w:t>A received signal must have sufficient strength so that the electronic circuitry in the receiver can detect and interpret the signal.</w:t>
      </w:r>
    </w:p>
    <w:p w14:paraId="5DA545FE" w14:textId="77777777" w:rsidR="00453AE5" w:rsidRDefault="00453AE5" w:rsidP="00453AE5">
      <w:pPr>
        <w:pStyle w:val="Bodytext20"/>
        <w:numPr>
          <w:ilvl w:val="0"/>
          <w:numId w:val="25"/>
        </w:numPr>
        <w:shd w:val="clear" w:color="auto" w:fill="auto"/>
        <w:tabs>
          <w:tab w:val="left" w:pos="1529"/>
        </w:tabs>
        <w:spacing w:before="0"/>
        <w:ind w:left="1480" w:hanging="264"/>
        <w:jc w:val="left"/>
      </w:pPr>
      <w:r>
        <w:t>The signal must maintain a level sufficiently higher than noise to be received without error.</w:t>
      </w:r>
    </w:p>
    <w:p w14:paraId="287AF7E4" w14:textId="77777777" w:rsidR="00453AE5" w:rsidRDefault="00453AE5" w:rsidP="00453AE5">
      <w:pPr>
        <w:pStyle w:val="Bodytext20"/>
        <w:numPr>
          <w:ilvl w:val="0"/>
          <w:numId w:val="25"/>
        </w:numPr>
        <w:shd w:val="clear" w:color="auto" w:fill="auto"/>
        <w:tabs>
          <w:tab w:val="left" w:pos="1529"/>
        </w:tabs>
        <w:spacing w:before="0" w:after="80" w:line="260" w:lineRule="exact"/>
        <w:ind w:left="1220" w:hanging="4"/>
      </w:pPr>
      <w:r>
        <w:t>Attenuation is greater at higher frequencies, causing distortion.</w:t>
      </w:r>
    </w:p>
    <w:p w14:paraId="1084BEC5" w14:textId="77777777" w:rsidR="00453AE5" w:rsidRDefault="00453AE5" w:rsidP="00453AE5">
      <w:pPr>
        <w:pStyle w:val="Bodytext20"/>
        <w:shd w:val="clear" w:color="auto" w:fill="auto"/>
        <w:spacing w:before="0"/>
        <w:ind w:left="900" w:firstLine="578"/>
      </w:pPr>
      <w:r>
        <w:t>The first and second factors are dealt with by attention to signal strength and the use of amplifiers or repeaters. For a point-to-point transmission (one transmitter and one receiver), the signal strength of the transmitter must be strong enough to be received intelligibly, but not so strong as to overload the circuitry of the transmitter or receiver, which would cause distortion. Beyond a certain distance, the attenuation becomes unacceptably great, and repeaters or amplifiers are used to boost the signal at regular intervals. These problems are more complex when there are multiple receivers, where the distance from transmitter to receiver is variable.</w:t>
      </w:r>
    </w:p>
    <w:p w14:paraId="4F975658" w14:textId="77777777" w:rsidR="00453AE5" w:rsidRDefault="00453AE5" w:rsidP="00453AE5">
      <w:pPr>
        <w:pStyle w:val="Bodytext20"/>
        <w:shd w:val="clear" w:color="auto" w:fill="auto"/>
        <w:spacing w:before="0" w:after="186"/>
        <w:ind w:left="900" w:firstLine="578"/>
      </w:pPr>
      <w:r>
        <w:t>The third factor is known as attenuation distortion. Because the attenuation varies as a function of frequency, the received signal is distorted, reducing intelligibility. Specifically, the frequency components of the received signal have different relative strengths than the frequency components of the transmitted signal. To overcome this problem, techniques are available for equalizing attenuation across a band of frequencies. One approach is to use amplifiers that amplify high frequencies more than lower frequencies.</w:t>
      </w:r>
    </w:p>
    <w:p w14:paraId="7BD85272" w14:textId="77777777" w:rsidR="00453AE5" w:rsidRDefault="00453AE5" w:rsidP="00453AE5">
      <w:pPr>
        <w:pStyle w:val="Bodytext60"/>
        <w:shd w:val="clear" w:color="auto" w:fill="auto"/>
        <w:spacing w:before="0" w:after="76" w:line="280" w:lineRule="exact"/>
        <w:ind w:left="900" w:firstLine="0"/>
        <w:jc w:val="both"/>
      </w:pPr>
      <w:r>
        <w:t>Free Space Loss</w:t>
      </w:r>
    </w:p>
    <w:p w14:paraId="34DFCF82" w14:textId="77777777" w:rsidR="00743E66" w:rsidRDefault="00453AE5" w:rsidP="00453AE5">
      <w:pPr>
        <w:pStyle w:val="Bodytext20"/>
        <w:shd w:val="clear" w:color="auto" w:fill="auto"/>
        <w:spacing w:before="0"/>
        <w:ind w:left="900" w:firstLine="0"/>
      </w:pPr>
      <w:r>
        <w:t xml:space="preserve">For any type of wireless communication the signal disperses with distance. Therefore, an antenna with a fixed area will receive less signal power the farther it is from the transmitting antenna. For satellite communication this is the primary mode of signal loss. Even if no other sources of attenuation or impairment are assumed, a transmitted signal attenuates over distance because the signal is being spread over a larger and larger area. This form of attenuation is known as free space loss, which can be express in terms of the ratio of the radiated power </w:t>
      </w:r>
      <w:r>
        <w:rPr>
          <w:rStyle w:val="Bodytext2Italic"/>
        </w:rPr>
        <w:t>P</w:t>
      </w:r>
      <w:r>
        <w:rPr>
          <w:rStyle w:val="Bodytext2Italic"/>
          <w:vertAlign w:val="subscript"/>
        </w:rPr>
        <w:t>t</w:t>
      </w:r>
      <w:r>
        <w:t xml:space="preserve"> to the power </w:t>
      </w:r>
      <w:r>
        <w:rPr>
          <w:rStyle w:val="Bodytext2Italic"/>
        </w:rPr>
        <w:t>P</w:t>
      </w:r>
      <w:r>
        <w:rPr>
          <w:rStyle w:val="Bodytext2Italic"/>
          <w:vertAlign w:val="subscript"/>
        </w:rPr>
        <w:t>r</w:t>
      </w:r>
      <w:r>
        <w:t xml:space="preserve"> received by the antenna or, in decibels, by taking 10 times the log of that ratio. For the ideal isotropic antenna, free space loss is</w:t>
      </w:r>
    </w:p>
    <w:p w14:paraId="09287DE1" w14:textId="77777777" w:rsidR="00743E66" w:rsidRDefault="00743E66" w:rsidP="00453AE5">
      <w:pPr>
        <w:pStyle w:val="Bodytext20"/>
        <w:shd w:val="clear" w:color="auto" w:fill="auto"/>
        <w:spacing w:before="0"/>
        <w:ind w:left="900" w:firstLine="0"/>
      </w:pPr>
    </w:p>
    <w:p w14:paraId="7171D76F" w14:textId="77777777" w:rsidR="00743E66" w:rsidRDefault="00743E66" w:rsidP="00453AE5">
      <w:pPr>
        <w:pStyle w:val="Bodytext20"/>
        <w:shd w:val="clear" w:color="auto" w:fill="auto"/>
        <w:spacing w:before="0"/>
        <w:ind w:left="900" w:firstLine="0"/>
      </w:pPr>
    </w:p>
    <w:p w14:paraId="3762AE18" w14:textId="77777777" w:rsidR="00743E66" w:rsidRDefault="00743E66" w:rsidP="00453AE5">
      <w:pPr>
        <w:pStyle w:val="Bodytext20"/>
        <w:shd w:val="clear" w:color="auto" w:fill="auto"/>
        <w:spacing w:before="0"/>
        <w:ind w:left="900" w:firstLine="0"/>
      </w:pPr>
    </w:p>
    <w:p w14:paraId="5FBD906E" w14:textId="77777777" w:rsidR="00743E66" w:rsidRDefault="00743E66" w:rsidP="00453AE5">
      <w:pPr>
        <w:pStyle w:val="Bodytext20"/>
        <w:shd w:val="clear" w:color="auto" w:fill="auto"/>
        <w:spacing w:before="0"/>
        <w:ind w:left="900" w:firstLine="0"/>
      </w:pPr>
    </w:p>
    <w:p w14:paraId="065AB145" w14:textId="77777777" w:rsidR="00743E66" w:rsidRDefault="00743E66" w:rsidP="00453AE5">
      <w:pPr>
        <w:pStyle w:val="Bodytext20"/>
        <w:shd w:val="clear" w:color="auto" w:fill="auto"/>
        <w:spacing w:before="0"/>
        <w:ind w:left="900" w:firstLine="0"/>
      </w:pPr>
    </w:p>
    <w:p w14:paraId="604F475B" w14:textId="77777777" w:rsidR="00743E66" w:rsidRDefault="00743E66" w:rsidP="00453AE5">
      <w:pPr>
        <w:pStyle w:val="Bodytext20"/>
        <w:shd w:val="clear" w:color="auto" w:fill="auto"/>
        <w:spacing w:before="0"/>
        <w:ind w:left="900" w:firstLine="0"/>
      </w:pPr>
    </w:p>
    <w:p w14:paraId="5C715D1A" w14:textId="77777777" w:rsidR="00743E66" w:rsidRDefault="00743E66" w:rsidP="00453AE5">
      <w:pPr>
        <w:pStyle w:val="Bodytext20"/>
        <w:shd w:val="clear" w:color="auto" w:fill="auto"/>
        <w:spacing w:before="0"/>
        <w:ind w:left="900" w:firstLine="0"/>
      </w:pPr>
    </w:p>
    <w:p w14:paraId="040D8FA2" w14:textId="77777777" w:rsidR="00743E66" w:rsidRDefault="00743E66" w:rsidP="00453AE5">
      <w:pPr>
        <w:pStyle w:val="Bodytext20"/>
        <w:shd w:val="clear" w:color="auto" w:fill="auto"/>
        <w:spacing w:before="0"/>
        <w:ind w:left="900" w:firstLine="0"/>
      </w:pPr>
    </w:p>
    <w:p w14:paraId="174BDD85" w14:textId="77777777" w:rsidR="00743E66" w:rsidRDefault="00743E66" w:rsidP="00453AE5">
      <w:pPr>
        <w:pStyle w:val="Bodytext20"/>
        <w:shd w:val="clear" w:color="auto" w:fill="auto"/>
        <w:spacing w:before="0"/>
        <w:ind w:left="900" w:firstLine="0"/>
        <w:rPr>
          <w:noProof/>
        </w:rPr>
      </w:pPr>
      <w:r>
        <w:rPr>
          <w:noProof/>
        </w:rPr>
        <mc:AlternateContent>
          <mc:Choice Requires="wpc">
            <w:drawing>
              <wp:anchor distT="0" distB="0" distL="114300" distR="114300" simplePos="0" relativeHeight="251783168" behindDoc="0" locked="0" layoutInCell="1" allowOverlap="1" wp14:anchorId="576A8516" wp14:editId="2C808E36">
                <wp:simplePos x="0" y="0"/>
                <wp:positionH relativeFrom="page">
                  <wp:align>left</wp:align>
                </wp:positionH>
                <wp:positionV relativeFrom="paragraph">
                  <wp:posOffset>-368935</wp:posOffset>
                </wp:positionV>
                <wp:extent cx="6689124" cy="2553970"/>
                <wp:effectExtent l="0" t="0" r="0" b="0"/>
                <wp:wrapNone/>
                <wp:docPr id="270" name="Canvas 27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69" name="Picture 14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1186249" y="0"/>
                            <a:ext cx="5502807" cy="2553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4EBB6EEA" id="Canvas 270" o:spid="_x0000_s1026" editas="canvas" style="position:absolute;margin-left:0;margin-top:-29.05pt;width:526.7pt;height:201.1pt;z-index:251783168;mso-position-horizontal:left;mso-position-horizontal-relative:page" coordsize="66890,255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">
                <v:shape id="_x0000_s1027" type="#_x0000_t75" style="position:absolute;width:66890;height:25539;visibility:visible;mso-wrap-style:square">
                  <v:fill o:detectmouseclick="t"/>
                  <v:path o:connecttype="none"/>
                </v:shape>
                <v:shape id="Picture 148" o:spid="_x0000_s1028" type="#_x0000_t75" style="position:absolute;left:11862;width:55028;height:255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NTIDEAAAA3AAAAA8AAABkcnMvZG93bnJldi54bWxEj0FrwkAUhO9C/8PyCt7qJiKhTV2ltCiC&#10;ejAtPb9mX5OQ7Nuwu8b4791CweMwM98wy/VoOjGQ841lBeksAUFcWt1wpeDrc/P0DMIHZI2dZVJw&#10;JQ/r1cNkibm2Fz7RUIRKRAj7HBXUIfS5lL6syaCf2Z44er/WGQxRukpqh5cIN52cJ0kmDTYcF2rs&#10;6b2msi3ORsEi+xkOyffx2J19S+y26f4DN0pNH8e3VxCBxnAP/7d3WsE8e4G/M/EIyN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mNTIDEAAAA3AAAAA8AAAAAAAAAAAAAAAAA&#10;nwIAAGRycy9kb3ducmV2LnhtbFBLBQYAAAAABAAEAPcAAACQAwAAAAA=&#10;">
                  <v:imagedata r:id="rId131" o:title=""/>
                </v:shape>
                <w10:wrap anchorx="page"/>
              </v:group>
            </w:pict>
          </mc:Fallback>
        </mc:AlternateContent>
      </w:r>
    </w:p>
    <w:p w14:paraId="547DFC79" w14:textId="77777777" w:rsidR="00743E66" w:rsidRDefault="00743E66" w:rsidP="00453AE5">
      <w:pPr>
        <w:pStyle w:val="Bodytext20"/>
        <w:shd w:val="clear" w:color="auto" w:fill="auto"/>
        <w:spacing w:before="0"/>
        <w:ind w:left="900" w:firstLine="0"/>
        <w:rPr>
          <w:noProof/>
        </w:rPr>
      </w:pPr>
    </w:p>
    <w:p w14:paraId="004BA0E7" w14:textId="77777777" w:rsidR="00743E66" w:rsidRDefault="00743E66" w:rsidP="00453AE5">
      <w:pPr>
        <w:pStyle w:val="Bodytext20"/>
        <w:shd w:val="clear" w:color="auto" w:fill="auto"/>
        <w:spacing w:before="0"/>
        <w:ind w:left="900" w:firstLine="0"/>
        <w:rPr>
          <w:noProof/>
        </w:rPr>
      </w:pPr>
    </w:p>
    <w:p w14:paraId="70686374" w14:textId="77777777" w:rsidR="00743E66" w:rsidRDefault="00743E66" w:rsidP="00743E66">
      <w:pPr>
        <w:pStyle w:val="Bodytext20"/>
        <w:shd w:val="clear" w:color="auto" w:fill="auto"/>
        <w:spacing w:before="0"/>
        <w:ind w:left="900" w:firstLine="0"/>
        <w:jc w:val="center"/>
      </w:pPr>
    </w:p>
    <w:p w14:paraId="6FBC596B" w14:textId="77777777" w:rsidR="00743E66" w:rsidRDefault="00743E66" w:rsidP="00453AE5">
      <w:pPr>
        <w:pStyle w:val="Bodytext20"/>
        <w:shd w:val="clear" w:color="auto" w:fill="auto"/>
        <w:spacing w:before="0"/>
        <w:ind w:left="900" w:firstLine="0"/>
      </w:pPr>
    </w:p>
    <w:p w14:paraId="27BF44E6" w14:textId="77777777" w:rsidR="00743E66" w:rsidRDefault="00743E66" w:rsidP="00453AE5">
      <w:pPr>
        <w:pStyle w:val="Bodytext20"/>
        <w:shd w:val="clear" w:color="auto" w:fill="auto"/>
        <w:spacing w:before="0"/>
        <w:ind w:left="900" w:firstLine="0"/>
      </w:pPr>
    </w:p>
    <w:p w14:paraId="6FC2FC1A" w14:textId="77777777" w:rsidR="00743E66" w:rsidRDefault="00743E66" w:rsidP="00453AE5">
      <w:pPr>
        <w:pStyle w:val="Bodytext20"/>
        <w:shd w:val="clear" w:color="auto" w:fill="auto"/>
        <w:spacing w:before="0"/>
        <w:ind w:left="900" w:firstLine="0"/>
      </w:pPr>
    </w:p>
    <w:p w14:paraId="264E5567" w14:textId="77777777" w:rsidR="00743E66" w:rsidRDefault="00743E66" w:rsidP="00453AE5">
      <w:pPr>
        <w:pStyle w:val="Bodytext20"/>
        <w:shd w:val="clear" w:color="auto" w:fill="auto"/>
        <w:spacing w:before="0"/>
        <w:ind w:left="900" w:firstLine="0"/>
      </w:pPr>
    </w:p>
    <w:p w14:paraId="262F0FE2" w14:textId="77777777" w:rsidR="00743E66" w:rsidRDefault="00743E66" w:rsidP="00453AE5">
      <w:pPr>
        <w:pStyle w:val="Bodytext20"/>
        <w:shd w:val="clear" w:color="auto" w:fill="auto"/>
        <w:spacing w:before="0"/>
        <w:ind w:left="900" w:firstLine="0"/>
      </w:pPr>
    </w:p>
    <w:p w14:paraId="7681252B" w14:textId="77777777" w:rsidR="00743E66" w:rsidRDefault="00743E66" w:rsidP="00453AE5">
      <w:pPr>
        <w:pStyle w:val="Bodytext20"/>
        <w:shd w:val="clear" w:color="auto" w:fill="auto"/>
        <w:spacing w:before="0"/>
        <w:ind w:left="900" w:firstLine="0"/>
      </w:pPr>
    </w:p>
    <w:p w14:paraId="537BDB2E" w14:textId="77777777" w:rsidR="00453AE5" w:rsidRDefault="00453AE5" w:rsidP="00453AE5">
      <w:pPr>
        <w:pStyle w:val="Bodytext20"/>
        <w:shd w:val="clear" w:color="auto" w:fill="auto"/>
        <w:spacing w:before="0"/>
        <w:ind w:left="900" w:firstLine="0"/>
      </w:pPr>
      <w:r>
        <w:br w:type="page"/>
      </w:r>
    </w:p>
    <w:p w14:paraId="51945797" w14:textId="77777777" w:rsidR="00743E66" w:rsidRDefault="00743E66" w:rsidP="00453AE5">
      <w:pPr>
        <w:pStyle w:val="Bodytext20"/>
        <w:shd w:val="clear" w:color="auto" w:fill="auto"/>
        <w:spacing w:before="0"/>
        <w:ind w:left="900" w:firstLine="0"/>
      </w:pPr>
      <w:r>
        <w:rPr>
          <w:noProof/>
        </w:rPr>
        <w:lastRenderedPageBreak/>
        <mc:AlternateContent>
          <mc:Choice Requires="wpc">
            <w:drawing>
              <wp:anchor distT="0" distB="0" distL="114300" distR="114300" simplePos="0" relativeHeight="251786240" behindDoc="0" locked="0" layoutInCell="1" allowOverlap="1" wp14:anchorId="5ADC72B3" wp14:editId="562928FF">
                <wp:simplePos x="0" y="0"/>
                <wp:positionH relativeFrom="margin">
                  <wp:align>right</wp:align>
                </wp:positionH>
                <wp:positionV relativeFrom="paragraph">
                  <wp:posOffset>-368935</wp:posOffset>
                </wp:positionV>
                <wp:extent cx="6895070" cy="7999095"/>
                <wp:effectExtent l="0" t="0" r="1270" b="1905"/>
                <wp:wrapNone/>
                <wp:docPr id="273" name="Canvas 27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72" name="Picture 15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1102322" y="650789"/>
                            <a:ext cx="5792470" cy="7348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2D1DC5FA" id="Canvas 273" o:spid="_x0000_s1026" editas="canvas" style="position:absolute;margin-left:491.7pt;margin-top:-29.05pt;width:542.9pt;height:629.85pt;z-index:251786240;mso-position-horizontal:right;mso-position-horizontal-relative:margin" coordsize="68948,799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">
                <v:shape id="_x0000_s1027" type="#_x0000_t75" style="position:absolute;width:68948;height:79990;visibility:visible;mso-wrap-style:square">
                  <v:fill o:detectmouseclick="t"/>
                  <v:path o:connecttype="none"/>
                </v:shape>
                <v:shape id="Picture 152" o:spid="_x0000_s1028" type="#_x0000_t75" style="position:absolute;left:11023;top:6507;width:57924;height:734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VVk/FAAAA3AAAAA8AAABkcnMvZG93bnJldi54bWxEj09rwkAUxO9Cv8PyhN5015SqRFexxUJ7&#10;Kv7D6yP7TKLZtyG7xvjt3ULB4zAzv2Hmy85WoqXGl441jIYKBHHmTMm5hv3uazAF4QOywcoxabiT&#10;h+XipTfH1Lgbb6jdhlxECPsUNRQh1KmUPivIoh+6mjh6J9dYDFE2uTQN3iLcVjJRaiwtlhwXCqzp&#10;s6Dssr1aDe2HqrrTerQ5rI/qbXW+vv/y+Efr1363moEI1IVn+L/9bTQkkwT+zsQjIB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FVZPxQAAANwAAAAPAAAAAAAAAAAAAAAA&#10;AJ8CAABkcnMvZG93bnJldi54bWxQSwUGAAAAAAQABAD3AAAAkQMAAAAA&#10;">
                  <v:imagedata r:id="rId133" o:title=""/>
                </v:shape>
                <w10:wrap anchorx="margin"/>
              </v:group>
            </w:pict>
          </mc:Fallback>
        </mc:AlternateContent>
      </w:r>
    </w:p>
    <w:p w14:paraId="42F11A91" w14:textId="77777777" w:rsidR="00743E66" w:rsidRDefault="00743E66" w:rsidP="00453AE5">
      <w:pPr>
        <w:pStyle w:val="Bodytext20"/>
        <w:shd w:val="clear" w:color="auto" w:fill="auto"/>
        <w:spacing w:before="0"/>
        <w:ind w:left="900" w:firstLine="0"/>
      </w:pPr>
    </w:p>
    <w:p w14:paraId="3694F6EE" w14:textId="77777777" w:rsidR="00743E66" w:rsidRDefault="00743E66" w:rsidP="00453AE5">
      <w:pPr>
        <w:pStyle w:val="Bodytext20"/>
        <w:shd w:val="clear" w:color="auto" w:fill="auto"/>
        <w:spacing w:before="0"/>
        <w:ind w:left="900" w:firstLine="0"/>
      </w:pPr>
    </w:p>
    <w:p w14:paraId="0BD1E287" w14:textId="77777777" w:rsidR="00743E66" w:rsidRDefault="00743E66" w:rsidP="00453AE5">
      <w:pPr>
        <w:pStyle w:val="Bodytext20"/>
        <w:shd w:val="clear" w:color="auto" w:fill="auto"/>
        <w:spacing w:before="0"/>
        <w:ind w:left="900" w:firstLine="0"/>
      </w:pPr>
    </w:p>
    <w:p w14:paraId="0DEC1543" w14:textId="77777777" w:rsidR="00743E66" w:rsidRDefault="00743E66" w:rsidP="00453AE5">
      <w:pPr>
        <w:pStyle w:val="Bodytext20"/>
        <w:shd w:val="clear" w:color="auto" w:fill="auto"/>
        <w:spacing w:before="0"/>
        <w:ind w:left="900" w:firstLine="0"/>
      </w:pPr>
    </w:p>
    <w:p w14:paraId="34F85201" w14:textId="77777777" w:rsidR="00743E66" w:rsidRDefault="00743E66" w:rsidP="00453AE5">
      <w:pPr>
        <w:pStyle w:val="Bodytext20"/>
        <w:shd w:val="clear" w:color="auto" w:fill="auto"/>
        <w:spacing w:before="0"/>
        <w:ind w:left="900" w:firstLine="0"/>
      </w:pPr>
    </w:p>
    <w:p w14:paraId="356EBFB7" w14:textId="77777777" w:rsidR="00743E66" w:rsidRDefault="00743E66" w:rsidP="00453AE5">
      <w:pPr>
        <w:pStyle w:val="Bodytext20"/>
        <w:shd w:val="clear" w:color="auto" w:fill="auto"/>
        <w:spacing w:before="0"/>
        <w:ind w:left="900" w:firstLine="0"/>
      </w:pPr>
    </w:p>
    <w:p w14:paraId="74BD90AA" w14:textId="77777777" w:rsidR="00743E66" w:rsidRDefault="00743E66" w:rsidP="00453AE5">
      <w:pPr>
        <w:pStyle w:val="Bodytext20"/>
        <w:shd w:val="clear" w:color="auto" w:fill="auto"/>
        <w:spacing w:before="0"/>
        <w:ind w:left="900" w:firstLine="0"/>
      </w:pPr>
    </w:p>
    <w:p w14:paraId="2763CB03" w14:textId="77777777" w:rsidR="00743E66" w:rsidRDefault="00743E66" w:rsidP="00453AE5">
      <w:pPr>
        <w:pStyle w:val="Bodytext20"/>
        <w:shd w:val="clear" w:color="auto" w:fill="auto"/>
        <w:spacing w:before="0"/>
        <w:ind w:left="900" w:firstLine="0"/>
      </w:pPr>
    </w:p>
    <w:p w14:paraId="3A6FF24E" w14:textId="77777777" w:rsidR="00743E66" w:rsidRDefault="00743E66" w:rsidP="00453AE5">
      <w:pPr>
        <w:pStyle w:val="Bodytext20"/>
        <w:shd w:val="clear" w:color="auto" w:fill="auto"/>
        <w:spacing w:before="0"/>
        <w:ind w:left="900" w:firstLine="0"/>
      </w:pPr>
    </w:p>
    <w:p w14:paraId="73AF675C" w14:textId="77777777" w:rsidR="00743E66" w:rsidRDefault="00743E66" w:rsidP="00453AE5">
      <w:pPr>
        <w:pStyle w:val="Bodytext20"/>
        <w:shd w:val="clear" w:color="auto" w:fill="auto"/>
        <w:spacing w:before="0"/>
        <w:ind w:left="900" w:firstLine="0"/>
      </w:pPr>
    </w:p>
    <w:p w14:paraId="2B1D2A23" w14:textId="77777777" w:rsidR="00743E66" w:rsidRDefault="00743E66" w:rsidP="00453AE5">
      <w:pPr>
        <w:pStyle w:val="Bodytext20"/>
        <w:shd w:val="clear" w:color="auto" w:fill="auto"/>
        <w:spacing w:before="0"/>
        <w:ind w:left="900" w:firstLine="0"/>
      </w:pPr>
    </w:p>
    <w:p w14:paraId="18E641FB" w14:textId="77777777" w:rsidR="00743E66" w:rsidRDefault="00743E66" w:rsidP="00453AE5">
      <w:pPr>
        <w:pStyle w:val="Bodytext20"/>
        <w:shd w:val="clear" w:color="auto" w:fill="auto"/>
        <w:spacing w:before="0"/>
        <w:ind w:left="900" w:firstLine="0"/>
      </w:pPr>
    </w:p>
    <w:p w14:paraId="547DF5AD" w14:textId="77777777" w:rsidR="00743E66" w:rsidRDefault="00743E66" w:rsidP="00453AE5">
      <w:pPr>
        <w:pStyle w:val="Bodytext20"/>
        <w:shd w:val="clear" w:color="auto" w:fill="auto"/>
        <w:spacing w:before="0"/>
        <w:ind w:left="900" w:firstLine="0"/>
      </w:pPr>
    </w:p>
    <w:p w14:paraId="7F46D03A" w14:textId="77777777" w:rsidR="00743E66" w:rsidRDefault="00743E66" w:rsidP="00453AE5">
      <w:pPr>
        <w:pStyle w:val="Bodytext20"/>
        <w:shd w:val="clear" w:color="auto" w:fill="auto"/>
        <w:spacing w:before="0"/>
        <w:ind w:left="900" w:firstLine="0"/>
      </w:pPr>
    </w:p>
    <w:p w14:paraId="5AAF2DDD" w14:textId="77777777" w:rsidR="00743E66" w:rsidRDefault="00743E66" w:rsidP="00453AE5">
      <w:pPr>
        <w:pStyle w:val="Bodytext20"/>
        <w:shd w:val="clear" w:color="auto" w:fill="auto"/>
        <w:spacing w:before="0"/>
        <w:ind w:left="900" w:firstLine="0"/>
      </w:pPr>
    </w:p>
    <w:p w14:paraId="0D7F6D9A" w14:textId="77777777" w:rsidR="00743E66" w:rsidRDefault="00743E66" w:rsidP="00453AE5">
      <w:pPr>
        <w:pStyle w:val="Bodytext20"/>
        <w:shd w:val="clear" w:color="auto" w:fill="auto"/>
        <w:spacing w:before="0"/>
        <w:ind w:left="900" w:firstLine="0"/>
      </w:pPr>
    </w:p>
    <w:p w14:paraId="6C9C5927" w14:textId="77777777" w:rsidR="00743E66" w:rsidRDefault="00743E66" w:rsidP="00453AE5">
      <w:pPr>
        <w:pStyle w:val="Bodytext20"/>
        <w:shd w:val="clear" w:color="auto" w:fill="auto"/>
        <w:spacing w:before="0"/>
        <w:ind w:left="900" w:firstLine="0"/>
      </w:pPr>
    </w:p>
    <w:p w14:paraId="45150D73" w14:textId="77777777" w:rsidR="00743E66" w:rsidRDefault="00743E66" w:rsidP="00453AE5">
      <w:pPr>
        <w:pStyle w:val="Bodytext20"/>
        <w:shd w:val="clear" w:color="auto" w:fill="auto"/>
        <w:spacing w:before="0"/>
        <w:ind w:left="900" w:firstLine="0"/>
      </w:pPr>
    </w:p>
    <w:p w14:paraId="53B1DE5A" w14:textId="77777777" w:rsidR="00743E66" w:rsidRDefault="00743E66" w:rsidP="00453AE5">
      <w:pPr>
        <w:pStyle w:val="Bodytext20"/>
        <w:shd w:val="clear" w:color="auto" w:fill="auto"/>
        <w:spacing w:before="0"/>
        <w:ind w:left="900" w:firstLine="0"/>
      </w:pPr>
    </w:p>
    <w:p w14:paraId="69ABF9E9" w14:textId="77777777" w:rsidR="00743E66" w:rsidRDefault="00743E66" w:rsidP="00453AE5">
      <w:pPr>
        <w:pStyle w:val="Bodytext20"/>
        <w:shd w:val="clear" w:color="auto" w:fill="auto"/>
        <w:spacing w:before="0"/>
        <w:ind w:left="900" w:firstLine="0"/>
      </w:pPr>
    </w:p>
    <w:p w14:paraId="059F49F9" w14:textId="77777777" w:rsidR="00743E66" w:rsidRDefault="00743E66" w:rsidP="00453AE5">
      <w:pPr>
        <w:pStyle w:val="Bodytext20"/>
        <w:shd w:val="clear" w:color="auto" w:fill="auto"/>
        <w:spacing w:before="0"/>
        <w:ind w:left="900" w:firstLine="0"/>
      </w:pPr>
    </w:p>
    <w:p w14:paraId="4AE57F44" w14:textId="77777777" w:rsidR="00743E66" w:rsidRDefault="00743E66" w:rsidP="00453AE5">
      <w:pPr>
        <w:pStyle w:val="Bodytext20"/>
        <w:shd w:val="clear" w:color="auto" w:fill="auto"/>
        <w:spacing w:before="0"/>
        <w:ind w:left="900" w:firstLine="0"/>
      </w:pPr>
    </w:p>
    <w:p w14:paraId="61503B2D" w14:textId="77777777" w:rsidR="00743E66" w:rsidRDefault="00743E66" w:rsidP="00453AE5">
      <w:pPr>
        <w:pStyle w:val="Bodytext20"/>
        <w:shd w:val="clear" w:color="auto" w:fill="auto"/>
        <w:spacing w:before="0"/>
        <w:ind w:left="900" w:firstLine="0"/>
      </w:pPr>
    </w:p>
    <w:p w14:paraId="5DFB27A1" w14:textId="77777777" w:rsidR="00743E66" w:rsidRDefault="00743E66" w:rsidP="00453AE5">
      <w:pPr>
        <w:pStyle w:val="Bodytext20"/>
        <w:shd w:val="clear" w:color="auto" w:fill="auto"/>
        <w:spacing w:before="0"/>
        <w:ind w:left="900" w:firstLine="0"/>
      </w:pPr>
    </w:p>
    <w:p w14:paraId="072C361D" w14:textId="77777777" w:rsidR="00453AE5" w:rsidRDefault="00453AE5" w:rsidP="00453AE5">
      <w:pPr>
        <w:pStyle w:val="Bodytext20"/>
        <w:shd w:val="clear" w:color="auto" w:fill="auto"/>
        <w:spacing w:before="0"/>
        <w:ind w:left="180" w:right="760" w:firstLine="2"/>
        <w:sectPr w:rsidR="00453AE5">
          <w:pgSz w:w="11900" w:h="16840"/>
          <w:pgMar w:top="581" w:right="1043" w:bottom="1985" w:left="1142" w:header="0" w:footer="3" w:gutter="0"/>
          <w:cols w:space="720"/>
          <w:noEndnote/>
          <w:docGrid w:linePitch="360"/>
        </w:sectPr>
      </w:pPr>
      <w:r>
        <w:t>Thus, for the same antenna dimensions and separation, the longer the carrier wavelength (lower the carrier frequency /), the higher is the free space path loss. It is interesting to compare Equations (5.2) and (5.3). Equation (5.2) indicates that as the frequency increases, the free space loss also increases, which would suggest that at higher frequencies, losses become more burdensome. However, Equation (5.3) shows that we can easily compensate for this increased loss with antenna gains. In fact, there is a net gain at higher frequencies, other factors remaining constant.</w:t>
      </w:r>
    </w:p>
    <w:p w14:paraId="4624BC38" w14:textId="77777777" w:rsidR="00453AE5" w:rsidRDefault="00453AE5" w:rsidP="00453AE5">
      <w:pPr>
        <w:pStyle w:val="Bodytext320"/>
        <w:framePr w:w="8549" w:h="3567" w:wrap="none" w:vAnchor="text" w:hAnchor="margin" w:x="1043" w:y="10561"/>
        <w:pBdr>
          <w:top w:val="single" w:sz="4" w:space="1" w:color="auto"/>
          <w:left w:val="single" w:sz="4" w:space="4" w:color="auto"/>
          <w:bottom w:val="single" w:sz="4" w:space="1" w:color="auto"/>
          <w:right w:val="single" w:sz="4" w:space="4" w:color="auto"/>
        </w:pBdr>
        <w:shd w:val="clear" w:color="auto" w:fill="auto"/>
        <w:spacing w:before="0" w:after="203" w:line="259" w:lineRule="exact"/>
        <w:ind w:firstLine="41"/>
      </w:pPr>
      <w:r>
        <w:rPr>
          <w:rStyle w:val="Bodytext3213ptExact"/>
          <w:b/>
          <w:bCs/>
        </w:rPr>
        <w:lastRenderedPageBreak/>
        <w:t xml:space="preserve">Example 5.3 </w:t>
      </w:r>
      <w:r>
        <w:rPr>
          <w:rStyle w:val="Bodytext32Exact"/>
          <w:b/>
          <w:bCs/>
        </w:rPr>
        <w:t xml:space="preserve">Determine the isotropic free space loss at 4 </w:t>
      </w:r>
      <w:r>
        <w:rPr>
          <w:rStyle w:val="Bodytext32Spacing2ptExact"/>
          <w:b/>
          <w:bCs/>
        </w:rPr>
        <w:t>(ill/</w:t>
      </w:r>
      <w:r>
        <w:rPr>
          <w:rStyle w:val="Bodytext32Exact"/>
          <w:b/>
          <w:bCs/>
        </w:rPr>
        <w:t xml:space="preserve"> for the shortest path to a synchronous satellite from earth (35,863 km). </w:t>
      </w:r>
      <w:proofErr w:type="gramStart"/>
      <w:r>
        <w:rPr>
          <w:rStyle w:val="Bodytext32Exact"/>
          <w:b/>
          <w:bCs/>
        </w:rPr>
        <w:t>At 4 GH7.</w:t>
      </w:r>
      <w:proofErr w:type="gramEnd"/>
      <w:r>
        <w:rPr>
          <w:rStyle w:val="Bodytext32Exact"/>
          <w:b/>
          <w:bCs/>
        </w:rPr>
        <w:t xml:space="preserve"> </w:t>
      </w:r>
      <w:proofErr w:type="gramStart"/>
      <w:r>
        <w:rPr>
          <w:rStyle w:val="Bodytext32Exact"/>
          <w:b/>
          <w:bCs/>
        </w:rPr>
        <w:t>tin</w:t>
      </w:r>
      <w:proofErr w:type="gramEnd"/>
      <w:r>
        <w:rPr>
          <w:rStyle w:val="Bodytext32Exact"/>
          <w:b/>
          <w:bCs/>
        </w:rPr>
        <w:t xml:space="preserve"> wavelength is (3 </w:t>
      </w:r>
      <w:r>
        <w:rPr>
          <w:rStyle w:val="Bodytext3211pt"/>
        </w:rPr>
        <w:t xml:space="preserve">X </w:t>
      </w:r>
      <w:r>
        <w:rPr>
          <w:rStyle w:val="Bodytext32Exact"/>
          <w:b/>
          <w:bCs/>
        </w:rPr>
        <w:t>10</w:t>
      </w:r>
      <w:r>
        <w:rPr>
          <w:rStyle w:val="Bodytext32Exact"/>
          <w:b/>
          <w:bCs/>
          <w:vertAlign w:val="superscript"/>
        </w:rPr>
        <w:t>8</w:t>
      </w:r>
      <w:r>
        <w:rPr>
          <w:rStyle w:val="Bodytext32Exact"/>
          <w:b/>
          <w:bCs/>
        </w:rPr>
        <w:t xml:space="preserve">)/(4 </w:t>
      </w:r>
      <w:r>
        <w:rPr>
          <w:rStyle w:val="Bodytext3211pt"/>
        </w:rPr>
        <w:t xml:space="preserve">X </w:t>
      </w:r>
      <w:r>
        <w:rPr>
          <w:rStyle w:val="Bodytext32Exact"/>
          <w:b/>
          <w:bCs/>
        </w:rPr>
        <w:t>10</w:t>
      </w:r>
      <w:r>
        <w:rPr>
          <w:rStyle w:val="Bodytext32Exact"/>
          <w:b/>
          <w:bCs/>
          <w:vertAlign w:val="superscript"/>
        </w:rPr>
        <w:t>9</w:t>
      </w:r>
      <w:r>
        <w:rPr>
          <w:rStyle w:val="Bodytext32Exact"/>
          <w:b/>
          <w:bCs/>
        </w:rPr>
        <w:t>) = 0.075 m-lhen,</w:t>
      </w:r>
    </w:p>
    <w:p w14:paraId="0A558757" w14:textId="77777777" w:rsidR="00453AE5" w:rsidRDefault="00453AE5" w:rsidP="00453AE5">
      <w:pPr>
        <w:pStyle w:val="Bodytext320"/>
        <w:framePr w:w="8549" w:h="3567" w:wrap="none" w:vAnchor="text" w:hAnchor="margin" w:x="1043" w:y="10561"/>
        <w:pBdr>
          <w:top w:val="single" w:sz="4" w:space="1" w:color="auto"/>
          <w:left w:val="single" w:sz="4" w:space="4" w:color="auto"/>
          <w:bottom w:val="single" w:sz="4" w:space="1" w:color="auto"/>
          <w:right w:val="single" w:sz="4" w:space="4" w:color="auto"/>
        </w:pBdr>
        <w:shd w:val="clear" w:color="auto" w:fill="auto"/>
        <w:spacing w:before="0" w:after="151" w:line="230" w:lineRule="exact"/>
        <w:ind w:firstLine="0"/>
        <w:jc w:val="center"/>
      </w:pPr>
      <w:r>
        <w:rPr>
          <w:rStyle w:val="Bodytext32SmallCapsExact"/>
          <w:b/>
          <w:bCs/>
        </w:rPr>
        <w:t>Ljb</w:t>
      </w:r>
      <w:r>
        <w:rPr>
          <w:rStyle w:val="Bodytext32Exact"/>
          <w:b/>
          <w:bCs/>
        </w:rPr>
        <w:t xml:space="preserve"> = -20 </w:t>
      </w:r>
      <w:proofErr w:type="gramStart"/>
      <w:r>
        <w:rPr>
          <w:rStyle w:val="Bodytext32Exact"/>
          <w:b/>
          <w:bCs/>
        </w:rPr>
        <w:t>log(</w:t>
      </w:r>
      <w:proofErr w:type="gramEnd"/>
      <w:r>
        <w:rPr>
          <w:rStyle w:val="Bodytext32Exact"/>
          <w:b/>
          <w:bCs/>
        </w:rPr>
        <w:t xml:space="preserve">0.075) + 20 log(35.853 </w:t>
      </w:r>
      <w:r>
        <w:rPr>
          <w:rStyle w:val="Bodytext3211pt"/>
        </w:rPr>
        <w:t xml:space="preserve">X </w:t>
      </w:r>
      <w:r>
        <w:rPr>
          <w:rStyle w:val="Bodytext32Exact"/>
          <w:b/>
          <w:bCs/>
        </w:rPr>
        <w:t>10</w:t>
      </w:r>
      <w:r>
        <w:rPr>
          <w:rStyle w:val="Bodytext32Exact"/>
          <w:b/>
          <w:bCs/>
          <w:vertAlign w:val="superscript"/>
        </w:rPr>
        <w:t>6</w:t>
      </w:r>
      <w:r>
        <w:rPr>
          <w:rStyle w:val="Bodytext32Exact"/>
          <w:b/>
          <w:bCs/>
        </w:rPr>
        <w:t>) + 21.98 = 195.6 dB</w:t>
      </w:r>
    </w:p>
    <w:p w14:paraId="0E35C3AA" w14:textId="77777777" w:rsidR="00453AE5" w:rsidRDefault="00453AE5" w:rsidP="00453AE5">
      <w:pPr>
        <w:pStyle w:val="Bodytext320"/>
        <w:framePr w:w="8549" w:h="3567" w:wrap="none" w:vAnchor="text" w:hAnchor="margin" w:x="1043" w:y="10561"/>
        <w:pBdr>
          <w:top w:val="single" w:sz="4" w:space="1" w:color="auto"/>
          <w:left w:val="single" w:sz="4" w:space="4" w:color="auto"/>
          <w:bottom w:val="single" w:sz="4" w:space="1" w:color="auto"/>
          <w:right w:val="single" w:sz="4" w:space="4" w:color="auto"/>
        </w:pBdr>
        <w:shd w:val="clear" w:color="auto" w:fill="auto"/>
        <w:spacing w:before="0" w:after="207" w:line="264" w:lineRule="exact"/>
        <w:ind w:firstLine="41"/>
      </w:pPr>
      <w:r>
        <w:rPr>
          <w:rStyle w:val="Bodytext32Exact"/>
          <w:b/>
          <w:bCs/>
        </w:rPr>
        <w:t>Now consider the antenna gain of both the satellite- and ground-based antennas.'Ivpieal values are 44 dB and 48 dB respectively. The free space loss is:</w:t>
      </w:r>
    </w:p>
    <w:p w14:paraId="3FA006EE" w14:textId="77777777" w:rsidR="00453AE5" w:rsidRDefault="00453AE5" w:rsidP="00453AE5">
      <w:pPr>
        <w:pStyle w:val="Bodytext320"/>
        <w:framePr w:w="8549" w:h="3567" w:wrap="none" w:vAnchor="text" w:hAnchor="margin" w:x="1043" w:y="10561"/>
        <w:pBdr>
          <w:top w:val="single" w:sz="4" w:space="1" w:color="auto"/>
          <w:left w:val="single" w:sz="4" w:space="4" w:color="auto"/>
          <w:bottom w:val="single" w:sz="4" w:space="1" w:color="auto"/>
          <w:right w:val="single" w:sz="4" w:space="4" w:color="auto"/>
        </w:pBdr>
        <w:shd w:val="clear" w:color="auto" w:fill="auto"/>
        <w:spacing w:before="0" w:after="155" w:line="230" w:lineRule="exact"/>
        <w:ind w:firstLine="0"/>
        <w:jc w:val="center"/>
      </w:pPr>
      <w:r>
        <w:rPr>
          <w:rStyle w:val="Bodytext32SmallCapsExact"/>
          <w:b/>
          <w:bCs/>
        </w:rPr>
        <w:t>L</w:t>
      </w:r>
      <w:proofErr w:type="gramStart"/>
      <w:r>
        <w:rPr>
          <w:rStyle w:val="Bodytext32SmallCapsExact"/>
          <w:b/>
          <w:bCs/>
        </w:rPr>
        <w:t>,jb</w:t>
      </w:r>
      <w:proofErr w:type="gramEnd"/>
      <w:r>
        <w:rPr>
          <w:rStyle w:val="Bodytext32Exact"/>
          <w:b/>
          <w:bCs/>
        </w:rPr>
        <w:t xml:space="preserve"> = 195.6 - 44 - 48 = 103.6 dB</w:t>
      </w:r>
    </w:p>
    <w:p w14:paraId="7936BECF" w14:textId="77777777" w:rsidR="00453AE5" w:rsidRDefault="00453AE5" w:rsidP="00453AE5">
      <w:pPr>
        <w:pStyle w:val="Bodytext320"/>
        <w:framePr w:w="8549" w:h="3567" w:wrap="none" w:vAnchor="text" w:hAnchor="margin" w:x="1043" w:y="10561"/>
        <w:pBdr>
          <w:top w:val="single" w:sz="4" w:space="1" w:color="auto"/>
          <w:left w:val="single" w:sz="4" w:space="4" w:color="auto"/>
          <w:bottom w:val="single" w:sz="4" w:space="1" w:color="auto"/>
          <w:right w:val="single" w:sz="4" w:space="4" w:color="auto"/>
        </w:pBdr>
        <w:shd w:val="clear" w:color="auto" w:fill="auto"/>
        <w:spacing w:before="0" w:line="259" w:lineRule="exact"/>
        <w:ind w:firstLine="41"/>
      </w:pPr>
      <w:r>
        <w:rPr>
          <w:rStyle w:val="Bodytext32Exact"/>
          <w:b/>
          <w:bCs/>
        </w:rPr>
        <w:t xml:space="preserve">Now assume a transmit power of 250 W at the earth station. What is the power </w:t>
      </w:r>
      <w:r>
        <w:rPr>
          <w:rStyle w:val="Bodytext3295ptExact"/>
          <w:b/>
          <w:bCs/>
        </w:rPr>
        <w:t xml:space="preserve">lecc-ivcd </w:t>
      </w:r>
      <w:r>
        <w:rPr>
          <w:rStyle w:val="Bodytext32Exact"/>
          <w:b/>
          <w:bCs/>
        </w:rPr>
        <w:t xml:space="preserve">at the satellite antenna? A power of 250 W translates into 24 dBW. </w:t>
      </w:r>
      <w:proofErr w:type="gramStart"/>
      <w:r>
        <w:rPr>
          <w:rStyle w:val="Bodytext32Exact"/>
          <w:b/>
          <w:bCs/>
        </w:rPr>
        <w:t>so</w:t>
      </w:r>
      <w:proofErr w:type="gramEnd"/>
      <w:r>
        <w:rPr>
          <w:rStyle w:val="Bodytext32Exact"/>
          <w:b/>
          <w:bCs/>
        </w:rPr>
        <w:t xml:space="preserve"> the power at the receiving antenna is 24 - 103.6 = —</w:t>
      </w:r>
      <w:r>
        <w:rPr>
          <w:rStyle w:val="Bodytext32Exact"/>
          <w:b/>
          <w:bCs/>
          <w:vertAlign w:val="superscript"/>
        </w:rPr>
        <w:t>7,</w:t>
      </w:r>
      <w:r>
        <w:rPr>
          <w:rStyle w:val="Bodytext32Exact"/>
          <w:b/>
          <w:bCs/>
        </w:rPr>
        <w:t>»6dBW.</w:t>
      </w:r>
    </w:p>
    <w:p w14:paraId="4443100C" w14:textId="77777777" w:rsidR="00453AE5" w:rsidRDefault="00453AE5" w:rsidP="00453AE5">
      <w:pPr>
        <w:spacing w:line="360" w:lineRule="exact"/>
      </w:pPr>
      <w:r>
        <w:rPr>
          <w:noProof/>
        </w:rPr>
        <mc:AlternateContent>
          <mc:Choice Requires="wps">
            <w:drawing>
              <wp:anchor distT="0" distB="0" distL="63500" distR="63500" simplePos="0" relativeHeight="251731968" behindDoc="0" locked="0" layoutInCell="1" allowOverlap="1" wp14:anchorId="0416B507" wp14:editId="762B80B7">
                <wp:simplePos x="0" y="0"/>
                <wp:positionH relativeFrom="margin">
                  <wp:posOffset>635</wp:posOffset>
                </wp:positionH>
                <wp:positionV relativeFrom="paragraph">
                  <wp:posOffset>0</wp:posOffset>
                </wp:positionV>
                <wp:extent cx="4959350" cy="5283835"/>
                <wp:effectExtent l="4445" t="3810" r="0" b="127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0" cy="528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9BFED" w14:textId="77777777" w:rsidR="00B72D2D" w:rsidRDefault="00B72D2D" w:rsidP="00453AE5">
                            <w:pPr>
                              <w:pStyle w:val="Picturecaption50"/>
                              <w:shd w:val="clear" w:color="auto" w:fill="auto"/>
                              <w:spacing w:line="260" w:lineRule="exact"/>
                              <w:ind w:firstLine="0"/>
                            </w:pPr>
                          </w:p>
                          <w:p w14:paraId="6DE4D637" w14:textId="77777777" w:rsidR="00B72D2D" w:rsidRDefault="00B72D2D" w:rsidP="00453AE5">
                            <w:pPr>
                              <w:jc w:val="center"/>
                              <w:rPr>
                                <w:sz w:val="2"/>
                                <w:szCs w:val="2"/>
                              </w:rPr>
                            </w:pPr>
                            <w:r>
                              <w:fldChar w:fldCharType="begin"/>
                            </w:r>
                            <w:r>
                              <w:instrText xml:space="preserve"> INCLUDEPICTURE  "W:\\Users\\alisajjad\\Desktop\\media\\image96.png" \* MERGEFORMATINET </w:instrText>
                            </w:r>
                            <w:r>
                              <w:fldChar w:fldCharType="separate"/>
                            </w:r>
                            <w:r>
                              <w:fldChar w:fldCharType="begin"/>
                            </w:r>
                            <w:r>
                              <w:instrText xml:space="preserve"> INCLUDEPICTURE  "W:\\Users\\alisajjad\\Desktop\\media\\image96.png" \* MERGEFORMATINET </w:instrText>
                            </w:r>
                            <w:r>
                              <w:fldChar w:fldCharType="separate"/>
                            </w:r>
                            <w:r>
                              <w:fldChar w:fldCharType="begin"/>
                            </w:r>
                            <w:r>
                              <w:instrText xml:space="preserve"> INCLUDEPICTURE  "W:\\Users\\alisajjad\\Desktop\\media\\image96.png" \* MERGEFORMATINET </w:instrText>
                            </w:r>
                            <w:r>
                              <w:fldChar w:fldCharType="separate"/>
                            </w:r>
                            <w:r w:rsidR="00CD0594">
                              <w:fldChar w:fldCharType="begin"/>
                            </w:r>
                            <w:r w:rsidR="00CD0594">
                              <w:instrText xml:space="preserve"> INCLUDEPICTURE  "W:\\Users\\alisajjad\\Desktop\\media\\image96.png" \* MERGEFORMATINET </w:instrText>
                            </w:r>
                            <w:r w:rsidR="00CD0594">
                              <w:fldChar w:fldCharType="separate"/>
                            </w:r>
                            <w:r w:rsidR="00CD0594">
                              <w:fldChar w:fldCharType="begin"/>
                            </w:r>
                            <w:r w:rsidR="00CD0594">
                              <w:instrText xml:space="preserve"> INCLUDEPICTURE  "W:\\Users\\alisajjad\\Desktop\\media\\image96.png" \* MERGEFORMATINET </w:instrText>
                            </w:r>
                            <w:r w:rsidR="00CD0594">
                              <w:fldChar w:fldCharType="separate"/>
                            </w:r>
                            <w:r w:rsidR="00363820">
                              <w:fldChar w:fldCharType="begin"/>
                            </w:r>
                            <w:r w:rsidR="00363820">
                              <w:instrText xml:space="preserve"> </w:instrText>
                            </w:r>
                            <w:r w:rsidR="00363820">
                              <w:instrText>INCLUDEPICTURE  "W:\\Users\\alisajjad\\Desktop\\media\\image96.png" \* MERGEFORMATINET</w:instrText>
                            </w:r>
                            <w:r w:rsidR="00363820">
                              <w:instrText xml:space="preserve"> </w:instrText>
                            </w:r>
                            <w:r w:rsidR="00363820">
                              <w:fldChar w:fldCharType="separate"/>
                            </w:r>
                            <w:r w:rsidR="00363820">
                              <w:pict w14:anchorId="361C49D9">
                                <v:shape id="_x0000_i1061" type="#_x0000_t75" style="width:390.85pt;height:395.15pt">
                                  <v:imagedata r:id="rId134" r:href="rId135"/>
                                </v:shape>
                              </w:pict>
                            </w:r>
                            <w:r w:rsidR="00363820">
                              <w:fldChar w:fldCharType="end"/>
                            </w:r>
                            <w:r w:rsidR="00CD0594">
                              <w:fldChar w:fldCharType="end"/>
                            </w:r>
                            <w:r w:rsidR="00CD0594">
                              <w:fldChar w:fldCharType="end"/>
                            </w:r>
                            <w:r>
                              <w:fldChar w:fldCharType="end"/>
                            </w:r>
                            <w:r>
                              <w:fldChar w:fldCharType="end"/>
                            </w:r>
                            <w: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6" o:spid="_x0000_s1082" type="#_x0000_t202" style="position:absolute;margin-left:.05pt;margin-top:0;width:390.5pt;height:416.05pt;z-index:2517319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" filled="f" stroked="f">
                <v:textbox style="mso-fit-shape-to-text:t" inset="0,0,0,0">
                  <w:txbxContent>
                    <w:p w14:paraId="6319BFED" w14:textId="77777777" w:rsidR="00B72D2D" w:rsidRDefault="00B72D2D" w:rsidP="00453AE5">
                      <w:pPr>
                        <w:pStyle w:val="Picturecaption50"/>
                        <w:shd w:val="clear" w:color="auto" w:fill="auto"/>
                        <w:spacing w:line="260" w:lineRule="exact"/>
                        <w:ind w:firstLine="0"/>
                      </w:pPr>
                    </w:p>
                    <w:p w14:paraId="6DE4D637" w14:textId="77777777" w:rsidR="00B72D2D" w:rsidRDefault="00B72D2D" w:rsidP="00453AE5">
                      <w:pPr>
                        <w:jc w:val="center"/>
                        <w:rPr>
                          <w:sz w:val="2"/>
                          <w:szCs w:val="2"/>
                        </w:rPr>
                      </w:pPr>
                      <w:r>
                        <w:fldChar w:fldCharType="begin"/>
                      </w:r>
                      <w:r>
                        <w:instrText xml:space="preserve"> INCLUDEPICTURE  "W:\\Users\\alisajjad\\Desktop\\media\\image96.png" \* MERGEFORMATINET </w:instrText>
                      </w:r>
                      <w:r>
                        <w:fldChar w:fldCharType="separate"/>
                      </w:r>
                      <w:r>
                        <w:fldChar w:fldCharType="begin"/>
                      </w:r>
                      <w:r>
                        <w:instrText xml:space="preserve"> INCLUDEPICTURE  "W:\\Users\\alisajjad\\Desktop\\media\\image96.png" \* MERGEFORMATINET </w:instrText>
                      </w:r>
                      <w:r>
                        <w:fldChar w:fldCharType="separate"/>
                      </w:r>
                      <w:r>
                        <w:fldChar w:fldCharType="begin"/>
                      </w:r>
                      <w:r>
                        <w:instrText xml:space="preserve"> INCLUDEPICTURE  "W:\\Users\\alisajjad\\Desktop\\media\\image96.png" \* MERGEFORMATINET </w:instrText>
                      </w:r>
                      <w:r>
                        <w:fldChar w:fldCharType="separate"/>
                      </w:r>
                      <w:r w:rsidR="00CD0594">
                        <w:fldChar w:fldCharType="begin"/>
                      </w:r>
                      <w:r w:rsidR="00CD0594">
                        <w:instrText xml:space="preserve"> INCLUDEPICTURE  "W:\\Users\\alisajjad\\Desktop\\media\\image96.png" \* MERGEFORMATINET </w:instrText>
                      </w:r>
                      <w:r w:rsidR="00CD0594">
                        <w:fldChar w:fldCharType="separate"/>
                      </w:r>
                      <w:r w:rsidR="00CD0594">
                        <w:fldChar w:fldCharType="begin"/>
                      </w:r>
                      <w:r w:rsidR="00CD0594">
                        <w:instrText xml:space="preserve"> INCLUDEPICTURE  "W:\\Users\\alisajjad\\Desktop\\media\\image96.png" \* MERGEFORMATINET </w:instrText>
                      </w:r>
                      <w:r w:rsidR="00CD0594">
                        <w:fldChar w:fldCharType="separate"/>
                      </w:r>
                      <w:r w:rsidR="00363820">
                        <w:fldChar w:fldCharType="begin"/>
                      </w:r>
                      <w:r w:rsidR="00363820">
                        <w:instrText xml:space="preserve"> </w:instrText>
                      </w:r>
                      <w:r w:rsidR="00363820">
                        <w:instrText>INCLUDEPICTURE  "W:\\Users\\alisajjad\\Desktop\\media\\image96.png" \* MERGEFORMATINET</w:instrText>
                      </w:r>
                      <w:r w:rsidR="00363820">
                        <w:instrText xml:space="preserve"> </w:instrText>
                      </w:r>
                      <w:r w:rsidR="00363820">
                        <w:fldChar w:fldCharType="separate"/>
                      </w:r>
                      <w:r w:rsidR="00363820">
                        <w:pict w14:anchorId="361C49D9">
                          <v:shape id="_x0000_i1061" type="#_x0000_t75" style="width:390.85pt;height:395.15pt">
                            <v:imagedata r:id="rId136" r:href="rId137"/>
                          </v:shape>
                        </w:pict>
                      </w:r>
                      <w:r w:rsidR="00363820">
                        <w:fldChar w:fldCharType="end"/>
                      </w:r>
                      <w:r w:rsidR="00CD0594">
                        <w:fldChar w:fldCharType="end"/>
                      </w:r>
                      <w:r w:rsidR="00CD0594">
                        <w:fldChar w:fldCharType="end"/>
                      </w:r>
                      <w:r>
                        <w:fldChar w:fldCharType="end"/>
                      </w:r>
                      <w:r>
                        <w:fldChar w:fldCharType="end"/>
                      </w:r>
                      <w:r>
                        <w:fldChar w:fldCharType="end"/>
                      </w:r>
                    </w:p>
                  </w:txbxContent>
                </v:textbox>
                <w10:wrap anchorx="margin"/>
              </v:shape>
            </w:pict>
          </mc:Fallback>
        </mc:AlternateContent>
      </w:r>
      <w:r>
        <w:rPr>
          <w:noProof/>
        </w:rPr>
        <mc:AlternateContent>
          <mc:Choice Requires="wps">
            <w:drawing>
              <wp:anchor distT="0" distB="0" distL="63500" distR="63500" simplePos="0" relativeHeight="251732992" behindDoc="0" locked="0" layoutInCell="1" allowOverlap="1" wp14:anchorId="7DF5EF01" wp14:editId="5EDEE363">
                <wp:simplePos x="0" y="0"/>
                <wp:positionH relativeFrom="margin">
                  <wp:posOffset>560705</wp:posOffset>
                </wp:positionH>
                <wp:positionV relativeFrom="paragraph">
                  <wp:posOffset>5648325</wp:posOffset>
                </wp:positionV>
                <wp:extent cx="5614670" cy="731520"/>
                <wp:effectExtent l="2540" t="3810" r="2540" b="0"/>
                <wp:wrapNone/>
                <wp:docPr id="23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EB268" w14:textId="77777777" w:rsidR="00B72D2D" w:rsidRDefault="00B72D2D" w:rsidP="00453AE5">
                            <w:pPr>
                              <w:pStyle w:val="Bodytext20"/>
                              <w:shd w:val="clear" w:color="auto" w:fill="auto"/>
                              <w:spacing w:before="0"/>
                              <w:ind w:firstLine="38"/>
                            </w:pPr>
                            <w:r>
                              <w:rPr>
                                <w:rStyle w:val="Bodytext2Exact"/>
                              </w:rPr>
                              <w:t xml:space="preserve">Equation (5.2) shows that at a fixed distance an increase in frequency results in an increased loss measured by 20 log (/). However, if we take into account antenna gain, and fix antenna area, then the change in loss is measured by -20 </w:t>
                            </w:r>
                            <w:proofErr w:type="gramStart"/>
                            <w:r>
                              <w:rPr>
                                <w:rStyle w:val="Bodytext2Exact"/>
                              </w:rPr>
                              <w:t>log(</w:t>
                            </w:r>
                            <w:proofErr w:type="gramEnd"/>
                            <w:r>
                              <w:rPr>
                                <w:rStyle w:val="Bodytext2Exact"/>
                              </w:rPr>
                              <w:t>/); that is, there is actually a decrease in loss at higher frequencies.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5" o:spid="_x0000_s1083" type="#_x0000_t202" style="position:absolute;margin-left:44.15pt;margin-top:444.75pt;width:442.1pt;height:57.6pt;z-index:2517329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" filled="f" stroked="f">
                <v:textbox style="mso-fit-shape-to-text:t" inset="0,0,0,0">
                  <w:txbxContent>
                    <w:p w14:paraId="7A0EB268" w14:textId="77777777" w:rsidR="00B72D2D" w:rsidRDefault="00B72D2D" w:rsidP="00453AE5">
                      <w:pPr>
                        <w:pStyle w:val="Bodytext20"/>
                        <w:shd w:val="clear" w:color="auto" w:fill="auto"/>
                        <w:spacing w:before="0"/>
                        <w:ind w:firstLine="38"/>
                      </w:pPr>
                      <w:r>
                        <w:rPr>
                          <w:rStyle w:val="Bodytext2Exact"/>
                        </w:rPr>
                        <w:t xml:space="preserve">Equation (5.2) shows that at a fixed distance an increase in frequency results in an increased loss measured by 20 log (/). However, if we take into account antenna gain, and fix antenna area, then the change in loss is measured by -20 </w:t>
                      </w:r>
                      <w:proofErr w:type="gramStart"/>
                      <w:r>
                        <w:rPr>
                          <w:rStyle w:val="Bodytext2Exact"/>
                        </w:rPr>
                        <w:t>log(</w:t>
                      </w:r>
                      <w:proofErr w:type="gramEnd"/>
                      <w:r>
                        <w:rPr>
                          <w:rStyle w:val="Bodytext2Exact"/>
                        </w:rPr>
                        <w:t>/); that is, there is actually a decrease in loss at higher frequencies.</w:t>
                      </w:r>
                    </w:p>
                  </w:txbxContent>
                </v:textbox>
                <w10:wrap anchorx="margin"/>
              </v:shape>
            </w:pict>
          </mc:Fallback>
        </mc:AlternateContent>
      </w:r>
    </w:p>
    <w:p w14:paraId="5BCB7825" w14:textId="77777777" w:rsidR="00453AE5" w:rsidRDefault="00453AE5" w:rsidP="00453AE5">
      <w:pPr>
        <w:spacing w:line="360" w:lineRule="exact"/>
      </w:pPr>
    </w:p>
    <w:p w14:paraId="27CD10D7" w14:textId="77777777" w:rsidR="00453AE5" w:rsidRDefault="00453AE5" w:rsidP="00453AE5">
      <w:pPr>
        <w:spacing w:line="360" w:lineRule="exact"/>
      </w:pPr>
    </w:p>
    <w:p w14:paraId="010BC314" w14:textId="77777777" w:rsidR="00453AE5" w:rsidRDefault="00453AE5" w:rsidP="00453AE5">
      <w:pPr>
        <w:spacing w:line="360" w:lineRule="exact"/>
      </w:pPr>
    </w:p>
    <w:p w14:paraId="3B4787DE" w14:textId="77777777" w:rsidR="00453AE5" w:rsidRDefault="00453AE5" w:rsidP="00453AE5">
      <w:pPr>
        <w:spacing w:line="360" w:lineRule="exact"/>
      </w:pPr>
    </w:p>
    <w:p w14:paraId="423432EE" w14:textId="77777777" w:rsidR="00453AE5" w:rsidRDefault="00453AE5" w:rsidP="00453AE5">
      <w:pPr>
        <w:spacing w:line="360" w:lineRule="exact"/>
      </w:pPr>
    </w:p>
    <w:p w14:paraId="6792AD40" w14:textId="77777777" w:rsidR="00453AE5" w:rsidRDefault="00453AE5" w:rsidP="00453AE5">
      <w:pPr>
        <w:spacing w:line="360" w:lineRule="exact"/>
      </w:pPr>
    </w:p>
    <w:p w14:paraId="010D5376" w14:textId="77777777" w:rsidR="00453AE5" w:rsidRDefault="00453AE5" w:rsidP="00453AE5">
      <w:pPr>
        <w:spacing w:line="360" w:lineRule="exact"/>
      </w:pPr>
    </w:p>
    <w:p w14:paraId="774775DC" w14:textId="77777777" w:rsidR="00453AE5" w:rsidRDefault="00453AE5" w:rsidP="00453AE5">
      <w:pPr>
        <w:spacing w:line="360" w:lineRule="exact"/>
      </w:pPr>
    </w:p>
    <w:p w14:paraId="0B816845" w14:textId="77777777" w:rsidR="00453AE5" w:rsidRDefault="00453AE5" w:rsidP="00453AE5">
      <w:pPr>
        <w:spacing w:line="360" w:lineRule="exact"/>
      </w:pPr>
    </w:p>
    <w:p w14:paraId="7E89DAEE" w14:textId="77777777" w:rsidR="00453AE5" w:rsidRDefault="00453AE5" w:rsidP="00453AE5">
      <w:pPr>
        <w:spacing w:line="360" w:lineRule="exact"/>
      </w:pPr>
    </w:p>
    <w:p w14:paraId="09A0E1B0" w14:textId="77777777" w:rsidR="00453AE5" w:rsidRDefault="00453AE5" w:rsidP="00453AE5">
      <w:pPr>
        <w:spacing w:line="360" w:lineRule="exact"/>
      </w:pPr>
    </w:p>
    <w:p w14:paraId="7BFECEE9" w14:textId="77777777" w:rsidR="00453AE5" w:rsidRDefault="00453AE5" w:rsidP="00453AE5">
      <w:pPr>
        <w:spacing w:line="360" w:lineRule="exact"/>
      </w:pPr>
    </w:p>
    <w:p w14:paraId="7954C6C3" w14:textId="77777777" w:rsidR="00453AE5" w:rsidRDefault="00453AE5" w:rsidP="00453AE5">
      <w:pPr>
        <w:spacing w:line="360" w:lineRule="exact"/>
      </w:pPr>
    </w:p>
    <w:p w14:paraId="445A2C70" w14:textId="77777777" w:rsidR="00453AE5" w:rsidRDefault="00453AE5" w:rsidP="00453AE5">
      <w:pPr>
        <w:spacing w:line="360" w:lineRule="exact"/>
      </w:pPr>
    </w:p>
    <w:p w14:paraId="5267996E" w14:textId="77777777" w:rsidR="00453AE5" w:rsidRDefault="00453AE5" w:rsidP="00453AE5">
      <w:pPr>
        <w:spacing w:line="360" w:lineRule="exact"/>
      </w:pPr>
    </w:p>
    <w:p w14:paraId="6B75FB82" w14:textId="77777777" w:rsidR="00453AE5" w:rsidRDefault="00453AE5" w:rsidP="00453AE5">
      <w:pPr>
        <w:spacing w:line="360" w:lineRule="exact"/>
      </w:pPr>
    </w:p>
    <w:p w14:paraId="283E8F4E" w14:textId="77777777" w:rsidR="00453AE5" w:rsidRDefault="00453AE5" w:rsidP="00453AE5">
      <w:pPr>
        <w:spacing w:line="360" w:lineRule="exact"/>
      </w:pPr>
    </w:p>
    <w:p w14:paraId="030C7E87" w14:textId="77777777" w:rsidR="00453AE5" w:rsidRDefault="00453AE5" w:rsidP="00453AE5">
      <w:pPr>
        <w:spacing w:line="360" w:lineRule="exact"/>
      </w:pPr>
    </w:p>
    <w:p w14:paraId="115EB6B2" w14:textId="77777777" w:rsidR="00453AE5" w:rsidRDefault="00453AE5" w:rsidP="00453AE5">
      <w:pPr>
        <w:spacing w:line="360" w:lineRule="exact"/>
      </w:pPr>
    </w:p>
    <w:p w14:paraId="7993803D" w14:textId="77777777" w:rsidR="00453AE5" w:rsidRDefault="00453AE5" w:rsidP="00453AE5">
      <w:pPr>
        <w:spacing w:line="360" w:lineRule="exact"/>
      </w:pPr>
    </w:p>
    <w:p w14:paraId="2AAB9022" w14:textId="77777777" w:rsidR="00453AE5" w:rsidRDefault="00453AE5" w:rsidP="00453AE5">
      <w:pPr>
        <w:spacing w:line="360" w:lineRule="exact"/>
      </w:pPr>
    </w:p>
    <w:p w14:paraId="12C53874" w14:textId="77777777" w:rsidR="00453AE5" w:rsidRDefault="00453AE5" w:rsidP="00453AE5">
      <w:pPr>
        <w:spacing w:line="360" w:lineRule="exact"/>
      </w:pPr>
    </w:p>
    <w:p w14:paraId="33137449" w14:textId="77777777" w:rsidR="00453AE5" w:rsidRDefault="00453AE5" w:rsidP="00453AE5">
      <w:pPr>
        <w:spacing w:line="360" w:lineRule="exact"/>
      </w:pPr>
    </w:p>
    <w:p w14:paraId="0C60EC90" w14:textId="77777777" w:rsidR="00453AE5" w:rsidRDefault="00453AE5" w:rsidP="00453AE5">
      <w:pPr>
        <w:spacing w:line="360" w:lineRule="exact"/>
      </w:pPr>
    </w:p>
    <w:p w14:paraId="7D601432" w14:textId="77777777" w:rsidR="00453AE5" w:rsidRDefault="00453AE5" w:rsidP="00453AE5">
      <w:pPr>
        <w:spacing w:line="360" w:lineRule="exact"/>
      </w:pPr>
    </w:p>
    <w:p w14:paraId="69F3B1BB" w14:textId="77777777" w:rsidR="00453AE5" w:rsidRDefault="00453AE5" w:rsidP="00453AE5">
      <w:pPr>
        <w:spacing w:line="360" w:lineRule="exact"/>
      </w:pPr>
    </w:p>
    <w:p w14:paraId="44F63E9B" w14:textId="77777777" w:rsidR="00453AE5" w:rsidRDefault="00453AE5" w:rsidP="00453AE5">
      <w:pPr>
        <w:spacing w:line="360" w:lineRule="exact"/>
      </w:pPr>
    </w:p>
    <w:p w14:paraId="35CC9AD3" w14:textId="77777777" w:rsidR="00453AE5" w:rsidRDefault="00453AE5" w:rsidP="00453AE5">
      <w:pPr>
        <w:spacing w:line="360" w:lineRule="exact"/>
      </w:pPr>
    </w:p>
    <w:p w14:paraId="055C5451" w14:textId="77777777" w:rsidR="00453AE5" w:rsidRDefault="00453AE5" w:rsidP="00453AE5">
      <w:pPr>
        <w:spacing w:line="360" w:lineRule="exact"/>
      </w:pPr>
    </w:p>
    <w:p w14:paraId="421B5BBA" w14:textId="77777777" w:rsidR="00453AE5" w:rsidRDefault="00453AE5" w:rsidP="00453AE5">
      <w:pPr>
        <w:spacing w:line="360" w:lineRule="exact"/>
      </w:pPr>
    </w:p>
    <w:p w14:paraId="2E9AC02B" w14:textId="77777777" w:rsidR="00453AE5" w:rsidRDefault="00453AE5" w:rsidP="00453AE5">
      <w:pPr>
        <w:spacing w:line="360" w:lineRule="exact"/>
      </w:pPr>
    </w:p>
    <w:p w14:paraId="01CB040C" w14:textId="77777777" w:rsidR="00453AE5" w:rsidRDefault="00453AE5" w:rsidP="00453AE5">
      <w:pPr>
        <w:spacing w:line="360" w:lineRule="exact"/>
      </w:pPr>
    </w:p>
    <w:p w14:paraId="6466EC57" w14:textId="77777777" w:rsidR="00453AE5" w:rsidRDefault="00453AE5" w:rsidP="00453AE5">
      <w:pPr>
        <w:spacing w:line="360" w:lineRule="exact"/>
      </w:pPr>
    </w:p>
    <w:p w14:paraId="5B85B759" w14:textId="77777777" w:rsidR="00453AE5" w:rsidRDefault="00453AE5" w:rsidP="00453AE5">
      <w:pPr>
        <w:spacing w:line="360" w:lineRule="exact"/>
      </w:pPr>
    </w:p>
    <w:p w14:paraId="33D7B7D6" w14:textId="77777777" w:rsidR="00453AE5" w:rsidRDefault="00453AE5" w:rsidP="00453AE5">
      <w:pPr>
        <w:spacing w:line="360" w:lineRule="exact"/>
      </w:pPr>
    </w:p>
    <w:p w14:paraId="75B452CC" w14:textId="77777777" w:rsidR="00453AE5" w:rsidRDefault="00453AE5" w:rsidP="00453AE5">
      <w:pPr>
        <w:spacing w:line="360" w:lineRule="exact"/>
      </w:pPr>
    </w:p>
    <w:p w14:paraId="21D955F2" w14:textId="77777777" w:rsidR="00453AE5" w:rsidRDefault="00453AE5" w:rsidP="00453AE5">
      <w:pPr>
        <w:spacing w:line="360" w:lineRule="exact"/>
      </w:pPr>
    </w:p>
    <w:p w14:paraId="29C2E5E1" w14:textId="77777777" w:rsidR="00453AE5" w:rsidRDefault="00453AE5" w:rsidP="00453AE5">
      <w:pPr>
        <w:spacing w:line="438" w:lineRule="exact"/>
      </w:pPr>
    </w:p>
    <w:p w14:paraId="34F9AEB9" w14:textId="77777777" w:rsidR="00453AE5" w:rsidRDefault="00453AE5" w:rsidP="00453AE5">
      <w:pPr>
        <w:rPr>
          <w:sz w:val="2"/>
          <w:szCs w:val="2"/>
        </w:rPr>
        <w:sectPr w:rsidR="00453AE5">
          <w:pgSz w:w="11900" w:h="16840"/>
          <w:pgMar w:top="726" w:right="939" w:bottom="726" w:left="1236" w:header="0" w:footer="3" w:gutter="0"/>
          <w:cols w:space="720"/>
          <w:noEndnote/>
          <w:docGrid w:linePitch="360"/>
        </w:sectPr>
      </w:pPr>
    </w:p>
    <w:p w14:paraId="69B0BBB5" w14:textId="77777777" w:rsidR="00453AE5" w:rsidRDefault="00453AE5" w:rsidP="00453AE5">
      <w:pPr>
        <w:pStyle w:val="Bodytext60"/>
        <w:shd w:val="clear" w:color="auto" w:fill="auto"/>
        <w:spacing w:before="0" w:after="76" w:line="280" w:lineRule="exact"/>
        <w:ind w:firstLine="38"/>
        <w:jc w:val="both"/>
      </w:pPr>
      <w:r>
        <w:lastRenderedPageBreak/>
        <w:t>Noise</w:t>
      </w:r>
    </w:p>
    <w:p w14:paraId="3C1DFA0D" w14:textId="77777777" w:rsidR="00453AE5" w:rsidRDefault="00453AE5" w:rsidP="00453AE5">
      <w:pPr>
        <w:pStyle w:val="Bodytext20"/>
        <w:shd w:val="clear" w:color="auto" w:fill="auto"/>
        <w:spacing w:before="0"/>
        <w:ind w:firstLine="38"/>
      </w:pPr>
      <w:r>
        <w:t>For any data transmission event, the received signal will consist of the transmitted signal, modified by the various distortions imposed by the transmission system, plus additional unwanted signals that are inserted somewhere between transmission and reception. These unwanted signals are referred to as noise. Noise is the major limiting factor in communications system performance.</w:t>
      </w:r>
    </w:p>
    <w:p w14:paraId="650EA2C1" w14:textId="77777777" w:rsidR="00453AE5" w:rsidRDefault="00453AE5" w:rsidP="00453AE5">
      <w:pPr>
        <w:pStyle w:val="Bodytext20"/>
        <w:shd w:val="clear" w:color="auto" w:fill="auto"/>
        <w:spacing w:before="0" w:after="2"/>
        <w:ind w:firstLine="622"/>
      </w:pPr>
      <w:r>
        <w:t>Noise may be divided into four categories:</w:t>
      </w:r>
    </w:p>
    <w:p w14:paraId="7D86C4BD" w14:textId="77777777" w:rsidR="00453AE5" w:rsidRDefault="00453AE5" w:rsidP="00453AE5">
      <w:pPr>
        <w:pStyle w:val="Bodytext20"/>
        <w:numPr>
          <w:ilvl w:val="0"/>
          <w:numId w:val="21"/>
        </w:numPr>
        <w:shd w:val="clear" w:color="auto" w:fill="auto"/>
        <w:tabs>
          <w:tab w:val="left" w:pos="663"/>
        </w:tabs>
        <w:spacing w:before="0" w:line="360" w:lineRule="exact"/>
        <w:ind w:left="400" w:hanging="9"/>
      </w:pPr>
      <w:r>
        <w:t>Thermal noise</w:t>
      </w:r>
    </w:p>
    <w:p w14:paraId="363685D0" w14:textId="77777777" w:rsidR="00453AE5" w:rsidRDefault="00453AE5" w:rsidP="00453AE5">
      <w:pPr>
        <w:pStyle w:val="Bodytext20"/>
        <w:numPr>
          <w:ilvl w:val="0"/>
          <w:numId w:val="21"/>
        </w:numPr>
        <w:shd w:val="clear" w:color="auto" w:fill="auto"/>
        <w:tabs>
          <w:tab w:val="left" w:pos="668"/>
        </w:tabs>
        <w:spacing w:before="0" w:line="360" w:lineRule="exact"/>
        <w:ind w:left="400" w:hanging="9"/>
      </w:pPr>
      <w:r>
        <w:t>Intermodulation noise</w:t>
      </w:r>
    </w:p>
    <w:p w14:paraId="64B85FD7" w14:textId="77777777" w:rsidR="00453AE5" w:rsidRDefault="00453AE5" w:rsidP="00453AE5">
      <w:pPr>
        <w:pStyle w:val="Bodytext20"/>
        <w:numPr>
          <w:ilvl w:val="0"/>
          <w:numId w:val="21"/>
        </w:numPr>
        <w:shd w:val="clear" w:color="auto" w:fill="auto"/>
        <w:tabs>
          <w:tab w:val="left" w:pos="668"/>
        </w:tabs>
        <w:spacing w:before="0" w:line="360" w:lineRule="exact"/>
        <w:ind w:left="400" w:hanging="9"/>
      </w:pPr>
      <w:r>
        <w:t>Crosstalk</w:t>
      </w:r>
    </w:p>
    <w:p w14:paraId="1041AECC" w14:textId="77777777" w:rsidR="00453AE5" w:rsidRDefault="00453AE5" w:rsidP="00453AE5">
      <w:pPr>
        <w:pStyle w:val="Bodytext20"/>
        <w:numPr>
          <w:ilvl w:val="0"/>
          <w:numId w:val="21"/>
        </w:numPr>
        <w:shd w:val="clear" w:color="auto" w:fill="auto"/>
        <w:tabs>
          <w:tab w:val="left" w:pos="668"/>
        </w:tabs>
        <w:spacing w:before="0" w:line="360" w:lineRule="exact"/>
        <w:ind w:left="400" w:hanging="9"/>
      </w:pPr>
      <w:r>
        <w:t>Impulse noise</w:t>
      </w:r>
    </w:p>
    <w:p w14:paraId="42DB8CF8" w14:textId="77777777" w:rsidR="00453AE5" w:rsidRDefault="00453AE5" w:rsidP="00453AE5">
      <w:pPr>
        <w:pStyle w:val="Bodytext20"/>
        <w:shd w:val="clear" w:color="auto" w:fill="auto"/>
        <w:spacing w:before="0"/>
        <w:ind w:firstLine="622"/>
      </w:pPr>
      <w:r>
        <w:rPr>
          <w:rStyle w:val="Bodytext2Bold"/>
        </w:rPr>
        <w:t xml:space="preserve">Thermal noise </w:t>
      </w:r>
      <w:r>
        <w:t xml:space="preserve">is due to thermal agitation of electrons. It is present in all electronic devices and transmission media and is a function of temperature. Thermal noise is uniformly distributed across the frequency spectrum and hence is often referred to as </w:t>
      </w:r>
      <w:r>
        <w:rPr>
          <w:rStyle w:val="Bodytext2Bold"/>
        </w:rPr>
        <w:t xml:space="preserve">white noise. </w:t>
      </w:r>
      <w:r>
        <w:t>Thermal noise cannot be eliminated and therefore places an upper bound on communications system performance. Because of the weakness of the signal received by satellite earth stations, thermal noise is particularly significant for satellite communication.</w:t>
      </w:r>
    </w:p>
    <w:p w14:paraId="7BBBDD28" w14:textId="77777777" w:rsidR="00453AE5" w:rsidRDefault="00453AE5" w:rsidP="00453AE5">
      <w:pPr>
        <w:pStyle w:val="Bodytext20"/>
        <w:shd w:val="clear" w:color="auto" w:fill="auto"/>
        <w:spacing w:before="0" w:after="202"/>
        <w:ind w:firstLine="622"/>
      </w:pPr>
      <w:r>
        <w:t>The amount of thermal noise to be found in a bandwidth of 1 Hz in any device or conductor is</w:t>
      </w:r>
    </w:p>
    <w:p w14:paraId="71204A47" w14:textId="77777777" w:rsidR="00453AE5" w:rsidRDefault="00453AE5" w:rsidP="00453AE5">
      <w:pPr>
        <w:pStyle w:val="Bodytext20"/>
        <w:framePr w:w="902" w:h="1512" w:hSpace="322" w:wrap="around" w:vAnchor="text" w:hAnchor="margin" w:x="546" w:y="438"/>
        <w:shd w:val="clear" w:color="auto" w:fill="auto"/>
        <w:spacing w:before="0" w:after="27" w:line="260" w:lineRule="exact"/>
        <w:ind w:firstLine="0"/>
        <w:jc w:val="right"/>
      </w:pPr>
      <w:proofErr w:type="gramStart"/>
      <w:r>
        <w:rPr>
          <w:rStyle w:val="Bodytext2Exact"/>
        </w:rPr>
        <w:t>where</w:t>
      </w:r>
      <w:proofErr w:type="gramEnd"/>
      <w:r>
        <w:rPr>
          <w:rStyle w:val="Bodytext2Exact"/>
          <w:vertAlign w:val="superscript"/>
        </w:rPr>
        <w:footnoteReference w:id="6"/>
      </w:r>
    </w:p>
    <w:p w14:paraId="7ECE84A5" w14:textId="77777777" w:rsidR="00453AE5" w:rsidRDefault="00453AE5" w:rsidP="00453AE5">
      <w:pPr>
        <w:pStyle w:val="Bodytext300"/>
        <w:framePr w:w="902" w:h="1512" w:hSpace="322" w:wrap="around" w:vAnchor="text" w:hAnchor="margin" w:x="546" w:y="438"/>
        <w:shd w:val="clear" w:color="auto" w:fill="auto"/>
        <w:spacing w:before="0" w:after="0" w:line="360" w:lineRule="exact"/>
        <w:ind w:firstLine="0"/>
        <w:jc w:val="right"/>
      </w:pPr>
      <w:r>
        <w:rPr>
          <w:rStyle w:val="Bodytext30Spacing0ptExact"/>
          <w:i/>
          <w:iCs/>
        </w:rPr>
        <w:t>N</w:t>
      </w:r>
      <w:r>
        <w:rPr>
          <w:rStyle w:val="Bodytext30Spacing0ptExact"/>
          <w:i/>
          <w:iCs/>
          <w:vertAlign w:val="subscript"/>
        </w:rPr>
        <w:t>0</w:t>
      </w:r>
    </w:p>
    <w:p w14:paraId="53C39BB6" w14:textId="77777777" w:rsidR="00453AE5" w:rsidRDefault="00453AE5" w:rsidP="00453AE5">
      <w:pPr>
        <w:pStyle w:val="Bodytext20"/>
        <w:framePr w:w="902" w:h="1512" w:hSpace="322" w:wrap="around" w:vAnchor="text" w:hAnchor="margin" w:x="546" w:y="438"/>
        <w:shd w:val="clear" w:color="auto" w:fill="auto"/>
        <w:spacing w:before="0" w:line="360" w:lineRule="exact"/>
        <w:ind w:firstLine="0"/>
        <w:jc w:val="right"/>
      </w:pPr>
      <w:proofErr w:type="gramStart"/>
      <w:r>
        <w:rPr>
          <w:rStyle w:val="Bodytext2Exact"/>
        </w:rPr>
        <w:t>k</w:t>
      </w:r>
      <w:proofErr w:type="gramEnd"/>
    </w:p>
    <w:p w14:paraId="12397301" w14:textId="77777777" w:rsidR="00453AE5" w:rsidRDefault="00453AE5" w:rsidP="00453AE5">
      <w:pPr>
        <w:pStyle w:val="Bodytext300"/>
        <w:framePr w:w="902" w:h="1512" w:hSpace="322" w:wrap="around" w:vAnchor="text" w:hAnchor="margin" w:x="546" w:y="438"/>
        <w:shd w:val="clear" w:color="auto" w:fill="auto"/>
        <w:spacing w:before="0" w:after="0" w:line="360" w:lineRule="exact"/>
        <w:ind w:firstLine="0"/>
        <w:jc w:val="right"/>
      </w:pPr>
      <w:r>
        <w:rPr>
          <w:rStyle w:val="Bodytext30Spacing0ptExact"/>
          <w:i/>
          <w:iCs/>
        </w:rPr>
        <w:t>T</w:t>
      </w:r>
    </w:p>
    <w:p w14:paraId="40FDB7B1" w14:textId="77777777" w:rsidR="00453AE5" w:rsidRDefault="00453AE5" w:rsidP="00453AE5">
      <w:pPr>
        <w:pStyle w:val="Bodytext20"/>
        <w:shd w:val="clear" w:color="auto" w:fill="auto"/>
        <w:spacing w:before="0" w:after="562" w:line="260" w:lineRule="exact"/>
        <w:ind w:firstLine="0"/>
        <w:jc w:val="center"/>
      </w:pPr>
      <w:r>
        <w:rPr>
          <w:rStyle w:val="Bodytext2Italic"/>
        </w:rPr>
        <w:t>No</w:t>
      </w:r>
      <w:r>
        <w:t xml:space="preserve"> = </w:t>
      </w:r>
      <w:proofErr w:type="gramStart"/>
      <w:r>
        <w:t>kT(</w:t>
      </w:r>
      <w:proofErr w:type="gramEnd"/>
      <w:r>
        <w:t>W/Hz)</w:t>
      </w:r>
    </w:p>
    <w:p w14:paraId="607CE255" w14:textId="77777777" w:rsidR="00453AE5" w:rsidRDefault="00453AE5" w:rsidP="00453AE5">
      <w:pPr>
        <w:pStyle w:val="Bodytext20"/>
        <w:framePr w:w="8554" w:h="1579" w:wrap="notBeside" w:vAnchor="text" w:hAnchor="margin" w:x="685" w:y="1456"/>
        <w:shd w:val="clear" w:color="auto" w:fill="auto"/>
        <w:spacing w:before="0" w:after="65" w:line="264" w:lineRule="exact"/>
        <w:ind w:firstLine="34"/>
      </w:pPr>
      <w:r>
        <w:rPr>
          <w:rStyle w:val="Bodytext2BoldExact"/>
        </w:rPr>
        <w:t xml:space="preserve">Example </w:t>
      </w:r>
      <w:r>
        <w:rPr>
          <w:rStyle w:val="Bodytext2Exact"/>
        </w:rPr>
        <w:t xml:space="preserve">5.4 Room temperature, is usually specified as </w:t>
      </w:r>
      <w:r>
        <w:rPr>
          <w:rStyle w:val="Bodytext2ItalicExact"/>
        </w:rPr>
        <w:t>T</w:t>
      </w:r>
      <w:r>
        <w:rPr>
          <w:rStyle w:val="Bodytext2Exact"/>
        </w:rPr>
        <w:t xml:space="preserve"> = 17°C, or 290 K. At this temperature, the thermal noise </w:t>
      </w:r>
      <w:proofErr w:type="gramStart"/>
      <w:r>
        <w:rPr>
          <w:rStyle w:val="Bodytext2Exact"/>
        </w:rPr>
        <w:t>pow</w:t>
      </w:r>
      <w:proofErr w:type="gramEnd"/>
      <w:r>
        <w:rPr>
          <w:rStyle w:val="Bodytext2Exact"/>
        </w:rPr>
        <w:t xml:space="preserve"> er density is</w:t>
      </w:r>
    </w:p>
    <w:p w14:paraId="3203B956" w14:textId="77777777" w:rsidR="00453AE5" w:rsidRDefault="00453AE5" w:rsidP="00453AE5">
      <w:pPr>
        <w:pStyle w:val="Bodytext20"/>
        <w:framePr w:w="8554" w:h="1579" w:wrap="notBeside" w:vAnchor="text" w:hAnchor="margin" w:x="685" w:y="1456"/>
        <w:shd w:val="clear" w:color="auto" w:fill="auto"/>
        <w:spacing w:before="0" w:line="408" w:lineRule="exact"/>
        <w:ind w:right="1080" w:firstLine="1080"/>
        <w:jc w:val="left"/>
      </w:pPr>
      <w:r>
        <w:rPr>
          <w:rStyle w:val="Bodytext2Exact"/>
        </w:rPr>
        <w:t xml:space="preserve">Ab = (1.3803 </w:t>
      </w:r>
      <w:r>
        <w:rPr>
          <w:rStyle w:val="Bodytext2614pt"/>
        </w:rPr>
        <w:t xml:space="preserve">X </w:t>
      </w:r>
      <w:r>
        <w:rPr>
          <w:rStyle w:val="Bodytext2Exact"/>
        </w:rPr>
        <w:t>10“</w:t>
      </w:r>
      <w:r>
        <w:rPr>
          <w:rStyle w:val="Bodytext2Exact"/>
          <w:vertAlign w:val="superscript"/>
        </w:rPr>
        <w:t>23</w:t>
      </w:r>
      <w:r>
        <w:rPr>
          <w:rStyle w:val="Bodytext2Exact"/>
        </w:rPr>
        <w:t xml:space="preserve">) </w:t>
      </w:r>
      <w:r>
        <w:rPr>
          <w:rStyle w:val="Bodytext2614pt"/>
        </w:rPr>
        <w:t xml:space="preserve">X </w:t>
      </w:r>
      <w:r>
        <w:rPr>
          <w:rStyle w:val="Bodytext2Exact"/>
        </w:rPr>
        <w:t xml:space="preserve">290 = 4 </w:t>
      </w:r>
      <w:r>
        <w:rPr>
          <w:rStyle w:val="Bodytext2614pt"/>
        </w:rPr>
        <w:t xml:space="preserve">X </w:t>
      </w:r>
      <w:r>
        <w:rPr>
          <w:rStyle w:val="Bodytext2Exact"/>
        </w:rPr>
        <w:t>10“</w:t>
      </w:r>
      <w:r>
        <w:rPr>
          <w:rStyle w:val="Bodytext2Exact"/>
          <w:vertAlign w:val="superscript"/>
        </w:rPr>
        <w:t>21</w:t>
      </w:r>
      <w:r>
        <w:rPr>
          <w:rStyle w:val="Bodytext2Exact"/>
        </w:rPr>
        <w:t xml:space="preserve"> W/Hz = -204 dBW/Hz where dBW is the decibel-watt, defined in Appendix 2A.</w:t>
      </w:r>
    </w:p>
    <w:p w14:paraId="53E9E5A4" w14:textId="77777777" w:rsidR="00453AE5" w:rsidRDefault="00453AE5" w:rsidP="00453AE5">
      <w:pPr>
        <w:pStyle w:val="Bodytext20"/>
        <w:shd w:val="clear" w:color="auto" w:fill="auto"/>
        <w:spacing w:before="0" w:after="538" w:line="360" w:lineRule="exact"/>
        <w:ind w:right="2220" w:firstLine="38"/>
        <w:jc w:val="left"/>
      </w:pPr>
      <w:proofErr w:type="gramStart"/>
      <w:r>
        <w:t>noise</w:t>
      </w:r>
      <w:proofErr w:type="gramEnd"/>
      <w:r>
        <w:t xml:space="preserve"> power density in watts per 1 Hz of bandwidth Boltzmann’s constant = 1.38 </w:t>
      </w:r>
      <w:r>
        <w:rPr>
          <w:rStyle w:val="Bodytext2614pt"/>
        </w:rPr>
        <w:t xml:space="preserve">X </w:t>
      </w:r>
      <w:r>
        <w:t>1CT</w:t>
      </w:r>
      <w:r>
        <w:rPr>
          <w:vertAlign w:val="superscript"/>
        </w:rPr>
        <w:t>23</w:t>
      </w:r>
      <w:r>
        <w:t xml:space="preserve"> J/K temperature, in kelvins (absolute temperature)</w:t>
      </w:r>
    </w:p>
    <w:p w14:paraId="4F1BB6C5" w14:textId="77777777" w:rsidR="00453AE5" w:rsidRDefault="00453AE5" w:rsidP="00453AE5">
      <w:pPr>
        <w:pStyle w:val="Bodytext20"/>
        <w:shd w:val="clear" w:color="auto" w:fill="auto"/>
        <w:spacing w:before="0" w:after="202"/>
        <w:ind w:firstLine="622"/>
      </w:pPr>
      <w:r>
        <w:t xml:space="preserve">The noise is assumed to be independent of frequency. Thus the thermal noise in watts present in a bandwidth of </w:t>
      </w:r>
      <w:r>
        <w:rPr>
          <w:rStyle w:val="Bodytext2Italic"/>
        </w:rPr>
        <w:t>B</w:t>
      </w:r>
      <w:r>
        <w:t xml:space="preserve"> Hertz can be expressed as</w:t>
      </w:r>
    </w:p>
    <w:p w14:paraId="753F7682" w14:textId="77777777" w:rsidR="00453AE5" w:rsidRDefault="00453AE5" w:rsidP="00453AE5">
      <w:pPr>
        <w:pStyle w:val="Bodytext300"/>
        <w:shd w:val="clear" w:color="auto" w:fill="auto"/>
        <w:spacing w:before="0" w:after="0" w:line="260" w:lineRule="exact"/>
        <w:ind w:firstLine="0"/>
        <w:jc w:val="center"/>
      </w:pPr>
      <w:r>
        <w:rPr>
          <w:rStyle w:val="Bodytext30Spacing0pt"/>
          <w:i/>
          <w:iCs/>
        </w:rPr>
        <w:t>N =</w:t>
      </w:r>
      <w:r>
        <w:rPr>
          <w:rStyle w:val="Heading4SmallCaps"/>
        </w:rPr>
        <w:t xml:space="preserve"> k </w:t>
      </w:r>
      <w:r>
        <w:rPr>
          <w:rStyle w:val="Bodytext30Spacing0pt"/>
          <w:i/>
          <w:iCs/>
        </w:rPr>
        <w:t>TB</w:t>
      </w:r>
      <w:r>
        <w:br w:type="page"/>
      </w:r>
    </w:p>
    <w:p w14:paraId="1EB25C5A" w14:textId="77777777" w:rsidR="00453AE5" w:rsidRDefault="00453AE5" w:rsidP="00453AE5">
      <w:pPr>
        <w:pStyle w:val="Bodytext20"/>
        <w:shd w:val="clear" w:color="auto" w:fill="auto"/>
        <w:spacing w:before="0" w:after="82" w:line="260" w:lineRule="exact"/>
        <w:ind w:left="880" w:firstLine="3"/>
        <w:jc w:val="left"/>
      </w:pPr>
      <w:proofErr w:type="gramStart"/>
      <w:r>
        <w:lastRenderedPageBreak/>
        <w:t>or</w:t>
      </w:r>
      <w:proofErr w:type="gramEnd"/>
      <w:r>
        <w:t>, in decibel-watts,</w:t>
      </w:r>
    </w:p>
    <w:p w14:paraId="3B8DBDBD" w14:textId="77777777" w:rsidR="00453AE5" w:rsidRDefault="00453AE5" w:rsidP="00453AE5">
      <w:pPr>
        <w:pStyle w:val="Bodytext20"/>
        <w:shd w:val="clear" w:color="auto" w:fill="auto"/>
        <w:spacing w:before="0" w:after="538" w:line="360" w:lineRule="exact"/>
        <w:ind w:left="2960" w:right="2680" w:hanging="301"/>
        <w:jc w:val="left"/>
      </w:pPr>
      <w:r>
        <w:rPr>
          <w:noProof/>
        </w:rPr>
        <mc:AlternateContent>
          <mc:Choice Requires="wps">
            <w:drawing>
              <wp:anchor distT="0" distB="0" distL="63500" distR="63500" simplePos="0" relativeHeight="251766784" behindDoc="1" locked="0" layoutInCell="1" allowOverlap="1" wp14:anchorId="27C627B4" wp14:editId="77EDFCF4">
                <wp:simplePos x="0" y="0"/>
                <wp:positionH relativeFrom="margin">
                  <wp:posOffset>720725</wp:posOffset>
                </wp:positionH>
                <wp:positionV relativeFrom="paragraph">
                  <wp:posOffset>676910</wp:posOffset>
                </wp:positionV>
                <wp:extent cx="5413375" cy="1045845"/>
                <wp:effectExtent l="0" t="0" r="0" b="3175"/>
                <wp:wrapTopAndBottom/>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375" cy="1045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50329" w14:textId="77777777" w:rsidR="00B72D2D" w:rsidRDefault="00B72D2D" w:rsidP="00453AE5">
                            <w:pPr>
                              <w:pStyle w:val="Bodytext20"/>
                              <w:shd w:val="clear" w:color="auto" w:fill="auto"/>
                              <w:spacing w:before="0" w:after="126" w:line="264" w:lineRule="exact"/>
                              <w:ind w:firstLine="31"/>
                            </w:pPr>
                            <w:r>
                              <w:rPr>
                                <w:rStyle w:val="Bodytext2Exact"/>
                              </w:rPr>
                              <w:t xml:space="preserve">Example 5.5 </w:t>
                            </w:r>
                            <w:proofErr w:type="gramStart"/>
                            <w:r>
                              <w:rPr>
                                <w:rStyle w:val="Bodytext2Exact"/>
                              </w:rPr>
                              <w:t>Given</w:t>
                            </w:r>
                            <w:proofErr w:type="gramEnd"/>
                            <w:r>
                              <w:rPr>
                                <w:rStyle w:val="Bodytext2Exact"/>
                              </w:rPr>
                              <w:t xml:space="preserve"> a receiver with an effective noise temperature of 294 K and a 10- MHz bandwidth, the thermal noise level at the receiver’s output is</w:t>
                            </w:r>
                          </w:p>
                          <w:p w14:paraId="7146F6C9" w14:textId="77777777" w:rsidR="00B72D2D" w:rsidRDefault="00B72D2D" w:rsidP="00453AE5">
                            <w:pPr>
                              <w:pStyle w:val="Bodytext20"/>
                              <w:shd w:val="clear" w:color="auto" w:fill="auto"/>
                              <w:spacing w:before="0" w:line="331" w:lineRule="exact"/>
                              <w:ind w:left="2340" w:right="2080" w:hanging="257"/>
                              <w:jc w:val="left"/>
                            </w:pPr>
                            <w:r>
                              <w:rPr>
                                <w:rStyle w:val="Bodytext2ItalicExact"/>
                              </w:rPr>
                              <w:t>N</w:t>
                            </w:r>
                            <w:r>
                              <w:rPr>
                                <w:rStyle w:val="Bodytext2Exact"/>
                              </w:rPr>
                              <w:t xml:space="preserve"> = -228.6 dBW + 10 </w:t>
                            </w:r>
                            <w:proofErr w:type="gramStart"/>
                            <w:r>
                              <w:rPr>
                                <w:rStyle w:val="Bodytext2Exact"/>
                              </w:rPr>
                              <w:t>log(</w:t>
                            </w:r>
                            <w:proofErr w:type="gramEnd"/>
                            <w:r>
                              <w:rPr>
                                <w:rStyle w:val="Bodytext2Exact"/>
                              </w:rPr>
                              <w:t>294) + 10-log 10</w:t>
                            </w:r>
                            <w:r>
                              <w:rPr>
                                <w:rStyle w:val="Bodytext2Exact"/>
                                <w:vertAlign w:val="superscript"/>
                              </w:rPr>
                              <w:t xml:space="preserve">7 </w:t>
                            </w:r>
                            <w:r>
                              <w:rPr>
                                <w:rStyle w:val="Bodytext2Exact"/>
                              </w:rPr>
                              <w:t>= -228.6 + 24.7 + 70 = —133.9 dBW</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4" o:spid="_x0000_s1084" type="#_x0000_t202" style="position:absolute;left:0;text-align:left;margin-left:56.75pt;margin-top:53.3pt;width:426.25pt;height:82.35pt;z-index:-2515496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" filled="f" stroked="f">
                <v:textbox style="mso-fit-shape-to-text:t" inset="0,0,0,0">
                  <w:txbxContent>
                    <w:p w14:paraId="2EB50329" w14:textId="77777777" w:rsidR="00B72D2D" w:rsidRDefault="00B72D2D" w:rsidP="00453AE5">
                      <w:pPr>
                        <w:pStyle w:val="Bodytext20"/>
                        <w:shd w:val="clear" w:color="auto" w:fill="auto"/>
                        <w:spacing w:before="0" w:after="126" w:line="264" w:lineRule="exact"/>
                        <w:ind w:firstLine="31"/>
                      </w:pPr>
                      <w:r>
                        <w:rPr>
                          <w:rStyle w:val="Bodytext2Exact"/>
                        </w:rPr>
                        <w:t xml:space="preserve">Example 5.5 </w:t>
                      </w:r>
                      <w:proofErr w:type="gramStart"/>
                      <w:r>
                        <w:rPr>
                          <w:rStyle w:val="Bodytext2Exact"/>
                        </w:rPr>
                        <w:t>Given</w:t>
                      </w:r>
                      <w:proofErr w:type="gramEnd"/>
                      <w:r>
                        <w:rPr>
                          <w:rStyle w:val="Bodytext2Exact"/>
                        </w:rPr>
                        <w:t xml:space="preserve"> a receiver with an effective noise temperature of 294 K and a 10- MHz bandwidth, the thermal noise level at the receiver’s output is</w:t>
                      </w:r>
                    </w:p>
                    <w:p w14:paraId="7146F6C9" w14:textId="77777777" w:rsidR="00B72D2D" w:rsidRDefault="00B72D2D" w:rsidP="00453AE5">
                      <w:pPr>
                        <w:pStyle w:val="Bodytext20"/>
                        <w:shd w:val="clear" w:color="auto" w:fill="auto"/>
                        <w:spacing w:before="0" w:line="331" w:lineRule="exact"/>
                        <w:ind w:left="2340" w:right="2080" w:hanging="257"/>
                        <w:jc w:val="left"/>
                      </w:pPr>
                      <w:r>
                        <w:rPr>
                          <w:rStyle w:val="Bodytext2ItalicExact"/>
                        </w:rPr>
                        <w:t>N</w:t>
                      </w:r>
                      <w:r>
                        <w:rPr>
                          <w:rStyle w:val="Bodytext2Exact"/>
                        </w:rPr>
                        <w:t xml:space="preserve"> = -228.6 dBW + 10 </w:t>
                      </w:r>
                      <w:proofErr w:type="gramStart"/>
                      <w:r>
                        <w:rPr>
                          <w:rStyle w:val="Bodytext2Exact"/>
                        </w:rPr>
                        <w:t>log(</w:t>
                      </w:r>
                      <w:proofErr w:type="gramEnd"/>
                      <w:r>
                        <w:rPr>
                          <w:rStyle w:val="Bodytext2Exact"/>
                        </w:rPr>
                        <w:t>294) + 10-log 10</w:t>
                      </w:r>
                      <w:r>
                        <w:rPr>
                          <w:rStyle w:val="Bodytext2Exact"/>
                          <w:vertAlign w:val="superscript"/>
                        </w:rPr>
                        <w:t xml:space="preserve">7 </w:t>
                      </w:r>
                      <w:r>
                        <w:rPr>
                          <w:rStyle w:val="Bodytext2Exact"/>
                        </w:rPr>
                        <w:t>= -228.6 + 24.7 + 70 = —133.9 dBW</w:t>
                      </w:r>
                    </w:p>
                  </w:txbxContent>
                </v:textbox>
                <w10:wrap type="topAndBottom" anchorx="margin"/>
              </v:shape>
            </w:pict>
          </mc:Fallback>
        </mc:AlternateContent>
      </w:r>
      <w:r>
        <w:rPr>
          <w:rStyle w:val="Bodytext2Italic"/>
        </w:rPr>
        <w:t>N</w:t>
      </w:r>
      <w:r>
        <w:t xml:space="preserve"> = 10 log k + 10 log </w:t>
      </w:r>
      <w:r>
        <w:rPr>
          <w:rStyle w:val="Bodytext2Italic"/>
        </w:rPr>
        <w:t>T +</w:t>
      </w:r>
      <w:r>
        <w:t xml:space="preserve"> 10 log </w:t>
      </w:r>
      <w:r>
        <w:rPr>
          <w:rStyle w:val="Bodytext2Italic"/>
        </w:rPr>
        <w:t>B =</w:t>
      </w:r>
      <w:r>
        <w:t xml:space="preserve"> -228.6 dBW + 10 log </w:t>
      </w:r>
      <w:r>
        <w:rPr>
          <w:rStyle w:val="Bodytext2Italic"/>
        </w:rPr>
        <w:t>T</w:t>
      </w:r>
      <w:r>
        <w:t xml:space="preserve"> + 10 log </w:t>
      </w:r>
      <w:r>
        <w:rPr>
          <w:rStyle w:val="Bodytext2Italic"/>
        </w:rPr>
        <w:t>B</w:t>
      </w:r>
    </w:p>
    <w:p w14:paraId="47B4DBB8" w14:textId="77777777" w:rsidR="00453AE5" w:rsidRDefault="00453AE5" w:rsidP="00453AE5">
      <w:pPr>
        <w:pStyle w:val="Bodytext20"/>
        <w:shd w:val="clear" w:color="auto" w:fill="auto"/>
        <w:spacing w:before="0"/>
        <w:ind w:left="880" w:firstLine="586"/>
      </w:pPr>
      <w:r>
        <w:t xml:space="preserve">When signals at different frequencies share the same transmission medium, the result may be </w:t>
      </w:r>
      <w:r>
        <w:rPr>
          <w:rStyle w:val="Bodytext2Bold"/>
        </w:rPr>
        <w:t xml:space="preserve">intermodulation noise. </w:t>
      </w:r>
      <w:r>
        <w:t xml:space="preserve">Intermodulation noise produces signals at a frequency that is the sum or difference of the two original frequencies or multiples of those frequencies. For example, the mixing of signals at frequencies </w:t>
      </w:r>
      <w:r>
        <w:rPr>
          <w:rStyle w:val="Bodytext2Italic"/>
        </w:rPr>
        <w:t>fi</w:t>
      </w:r>
      <w:r>
        <w:t xml:space="preserve"> and </w:t>
      </w:r>
      <w:r>
        <w:rPr>
          <w:rStyle w:val="Bodytext2Italic"/>
        </w:rPr>
        <w:t>f</w:t>
      </w:r>
      <w:r>
        <w:rPr>
          <w:rStyle w:val="Bodytext2Italic"/>
          <w:vertAlign w:val="subscript"/>
        </w:rPr>
        <w:t xml:space="preserve">2 </w:t>
      </w:r>
      <w:r>
        <w:t xml:space="preserve">might produce energy at the frequency </w:t>
      </w:r>
      <w:r>
        <w:rPr>
          <w:rStyle w:val="Bodytext2Italic"/>
        </w:rPr>
        <w:t>f\ + f</w:t>
      </w:r>
      <w:r>
        <w:rPr>
          <w:rStyle w:val="Bodytext2Italic"/>
          <w:vertAlign w:val="subscript"/>
        </w:rPr>
        <w:t>2</w:t>
      </w:r>
      <w:r>
        <w:rPr>
          <w:rStyle w:val="Bodytext2Italic"/>
        </w:rPr>
        <w:t>.</w:t>
      </w:r>
      <w:r>
        <w:t xml:space="preserve"> This derived signal could interfere with an intended signal at the frequency </w:t>
      </w:r>
      <w:r>
        <w:rPr>
          <w:rStyle w:val="Bodytext2Italic"/>
        </w:rPr>
        <w:t>fi + f</w:t>
      </w:r>
      <w:r>
        <w:rPr>
          <w:rStyle w:val="Bodytext2Italic"/>
          <w:vertAlign w:val="subscript"/>
        </w:rPr>
        <w:t>2</w:t>
      </w:r>
      <w:r>
        <w:rPr>
          <w:rStyle w:val="Bodytext2Italic"/>
        </w:rPr>
        <w:t>.</w:t>
      </w:r>
    </w:p>
    <w:p w14:paraId="005DF671" w14:textId="77777777" w:rsidR="00453AE5" w:rsidRDefault="00453AE5" w:rsidP="00453AE5">
      <w:pPr>
        <w:pStyle w:val="Bodytext20"/>
        <w:shd w:val="clear" w:color="auto" w:fill="auto"/>
        <w:spacing w:before="0"/>
        <w:ind w:left="880" w:firstLine="586"/>
      </w:pPr>
      <w:r>
        <w:t>Intermodulation noise is produced when there is some nonlinearity in the transmitter, receiver, or intervening transmission system. Normally, these components behave as linear systems; that is, the output is equal to the input times a constant. In a nonlinear system, the output is a more complex function of the input. Such nonlinearity can be caused by component malfunction, the use of excessive signal strength, or just the nature of the amplifiers used. It is under these circumstances that the sum and difference frequency terms occur.</w:t>
      </w:r>
    </w:p>
    <w:p w14:paraId="2FC4034D" w14:textId="77777777" w:rsidR="00453AE5" w:rsidRDefault="00453AE5" w:rsidP="00453AE5">
      <w:pPr>
        <w:pStyle w:val="Bodytext20"/>
        <w:shd w:val="clear" w:color="auto" w:fill="auto"/>
        <w:spacing w:before="0"/>
        <w:ind w:left="880" w:firstLine="586"/>
      </w:pPr>
      <w:r>
        <w:rPr>
          <w:rStyle w:val="Bodytext2Bold"/>
        </w:rPr>
        <w:t xml:space="preserve">Crosstalk </w:t>
      </w:r>
      <w:r>
        <w:t xml:space="preserve">has been experienced by anyone who, while using the telephone, has been able to hear another conversation; it is an unwanted coupling between signal paths. It can occur by electrical coupling between nearby twisted pairs or, rarely, coax cable lines carrying multiple signals. Crosstalk can also occur when </w:t>
      </w:r>
      <w:proofErr w:type="gramStart"/>
      <w:r>
        <w:t>unwanted signals are picked up by microwave antennas</w:t>
      </w:r>
      <w:proofErr w:type="gramEnd"/>
      <w:r>
        <w:t>; although highly directional antennas are used, microwave energy does spread during propagation. Typically, crosstalk is of the same order of magnitude as, or less than, thermal noise. However, in the unlicensed ISM bands, crosstalk often dominates.</w:t>
      </w:r>
    </w:p>
    <w:p w14:paraId="0DBF67EF" w14:textId="77777777" w:rsidR="00453AE5" w:rsidRDefault="00453AE5" w:rsidP="00453AE5">
      <w:pPr>
        <w:pStyle w:val="Bodytext20"/>
        <w:shd w:val="clear" w:color="auto" w:fill="auto"/>
        <w:spacing w:before="0"/>
        <w:ind w:left="880" w:firstLine="586"/>
      </w:pPr>
      <w:r>
        <w:t xml:space="preserve">All of the types of noise discussed so far have reasonably predictable and relatively constant magnitudes. Thus it is possible to engineer a transmission system to cope with them. </w:t>
      </w:r>
      <w:r>
        <w:rPr>
          <w:rStyle w:val="Bodytext2Bold"/>
        </w:rPr>
        <w:t xml:space="preserve">Impulse noise, </w:t>
      </w:r>
      <w:r>
        <w:t>however, is noncontinuous, consisting of irregular pulses or noise spikes of short duration and of relatively high amplitude. It is generated from a variety of causes, including external electromagnetic disturbances, such as lightning, and faults and flaws in the communications system.</w:t>
      </w:r>
    </w:p>
    <w:p w14:paraId="0302FE37" w14:textId="77777777" w:rsidR="00453AE5" w:rsidRDefault="00453AE5" w:rsidP="00453AE5">
      <w:pPr>
        <w:pStyle w:val="Bodytext20"/>
        <w:shd w:val="clear" w:color="auto" w:fill="auto"/>
        <w:spacing w:before="0"/>
        <w:ind w:left="880" w:firstLine="586"/>
      </w:pPr>
      <w:r>
        <w:t xml:space="preserve">Impulse noise is generally only a minor annoyance for analog data. For example, voice transmission may be corrupted by short clicks and crackles with no loss of intelligibility. However, impulse noise is the primary source of error in digital data transmission. For example, a sharp spike of energy </w:t>
      </w:r>
      <w:proofErr w:type="gramStart"/>
      <w:r>
        <w:t>of 0.01 s duration</w:t>
      </w:r>
      <w:proofErr w:type="gramEnd"/>
      <w:r>
        <w:t xml:space="preserve"> would not destroy any voice data but would wash out about 560 bits of data being transmitted at 56 kbps.</w:t>
      </w:r>
      <w:r>
        <w:br w:type="page"/>
      </w:r>
    </w:p>
    <w:p w14:paraId="24DF34E9" w14:textId="77777777" w:rsidR="00743E66" w:rsidRDefault="00743E66" w:rsidP="00453AE5">
      <w:pPr>
        <w:pStyle w:val="Bodytext20"/>
        <w:shd w:val="clear" w:color="auto" w:fill="auto"/>
        <w:spacing w:before="0"/>
        <w:ind w:right="820" w:firstLine="666"/>
      </w:pPr>
      <w:r>
        <w:rPr>
          <w:noProof/>
        </w:rPr>
        <w:lastRenderedPageBreak/>
        <mc:AlternateContent>
          <mc:Choice Requires="wpc">
            <w:drawing>
              <wp:anchor distT="0" distB="0" distL="114300" distR="114300" simplePos="0" relativeHeight="251789312" behindDoc="0" locked="0" layoutInCell="1" allowOverlap="1" wp14:anchorId="000E114F" wp14:editId="36BAB022">
                <wp:simplePos x="0" y="0"/>
                <wp:positionH relativeFrom="page">
                  <wp:align>left</wp:align>
                </wp:positionH>
                <wp:positionV relativeFrom="paragraph">
                  <wp:posOffset>-400050</wp:posOffset>
                </wp:positionV>
                <wp:extent cx="6549080" cy="8781415"/>
                <wp:effectExtent l="0" t="0" r="4445" b="635"/>
                <wp:wrapNone/>
                <wp:docPr id="277" name="Canvas 2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76" name="Picture 15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797560" y="0"/>
                            <a:ext cx="5751195" cy="8781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52861F7C" id="Canvas 277" o:spid="_x0000_s1026" editas="canvas" style="position:absolute;margin-left:0;margin-top:-31.5pt;width:515.7pt;height:691.45pt;z-index:251789312;mso-position-horizontal:left;mso-position-horizontal-relative:page" coordsize="65487,87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">
                <v:shape id="_x0000_s1027" type="#_x0000_t75" style="position:absolute;width:65487;height:87814;visibility:visible;mso-wrap-style:square">
                  <v:fill o:detectmouseclick="t"/>
                  <v:path o:connecttype="none"/>
                </v:shape>
                <v:shape id="Picture 156" o:spid="_x0000_s1028" type="#_x0000_t75" style="position:absolute;left:7975;width:57512;height:87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N1VHDAAAA3AAAAA8AAABkcnMvZG93bnJldi54bWxEj0GLwjAUhO+C/yE8wZtNLaLdrrGIIHjw&#10;4Nay50fzti02L6WJWv/9ZkHY4zAz3zDbfDSdeNDgWssKllEMgriyuuVaQXk9LlIQziNr7CyTghc5&#10;yHfTyRYzbZ/8RY/C1yJA2GWooPG+z6R0VUMGXWR74uD92MGgD3KopR7wGeCmk0kcr6XBlsNCgz0d&#10;Gqpuxd0o+LCHlStK3dlRu/P3JT1v7mWq1Hw27j9BeBr9f/jdPmkFyWYNf2fCEZC7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Q3VUcMAAADcAAAADwAAAAAAAAAAAAAAAACf&#10;AgAAZHJzL2Rvd25yZXYueG1sUEsFBgAAAAAEAAQA9wAAAI8DAAAAAA==&#10;">
                  <v:imagedata r:id="rId139" o:title=""/>
                </v:shape>
                <w10:wrap anchorx="page"/>
              </v:group>
            </w:pict>
          </mc:Fallback>
        </mc:AlternateContent>
      </w:r>
    </w:p>
    <w:p w14:paraId="21FD9994" w14:textId="77777777" w:rsidR="00453AE5" w:rsidRDefault="00453AE5" w:rsidP="00453AE5">
      <w:pPr>
        <w:pStyle w:val="Bodytext20"/>
        <w:shd w:val="clear" w:color="auto" w:fill="auto"/>
        <w:spacing w:before="0"/>
        <w:ind w:right="820" w:firstLine="666"/>
      </w:pPr>
      <w:r>
        <w:br w:type="page"/>
      </w:r>
    </w:p>
    <w:p w14:paraId="18F97F76" w14:textId="77777777" w:rsidR="00453AE5" w:rsidRDefault="00453AE5" w:rsidP="00453AE5">
      <w:pPr>
        <w:pStyle w:val="Bodytext20"/>
        <w:shd w:val="clear" w:color="auto" w:fill="auto"/>
        <w:spacing w:before="0" w:after="104" w:line="260" w:lineRule="exact"/>
        <w:ind w:firstLine="0"/>
        <w:jc w:val="left"/>
      </w:pPr>
      <w:r>
        <w:rPr>
          <w:noProof/>
        </w:rPr>
        <w:lastRenderedPageBreak/>
        <mc:AlternateContent>
          <mc:Choice Requires="wps">
            <w:drawing>
              <wp:anchor distT="0" distB="0" distL="63500" distR="63500" simplePos="0" relativeHeight="251768832" behindDoc="1" locked="0" layoutInCell="1" allowOverlap="1" wp14:anchorId="3303D72E" wp14:editId="3562C41F">
                <wp:simplePos x="0" y="0"/>
                <wp:positionH relativeFrom="margin">
                  <wp:posOffset>753110</wp:posOffset>
                </wp:positionH>
                <wp:positionV relativeFrom="margin">
                  <wp:posOffset>341630</wp:posOffset>
                </wp:positionV>
                <wp:extent cx="5279390" cy="5184775"/>
                <wp:effectExtent l="3175" t="0" r="3810" b="0"/>
                <wp:wrapTopAndBottom/>
                <wp:docPr id="23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9390" cy="518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B94B7" w14:textId="77777777" w:rsidR="00B72D2D" w:rsidRDefault="00B72D2D" w:rsidP="00453AE5">
                            <w:pPr>
                              <w:jc w:val="center"/>
                              <w:rPr>
                                <w:sz w:val="2"/>
                                <w:szCs w:val="2"/>
                              </w:rPr>
                            </w:pPr>
                            <w:r>
                              <w:fldChar w:fldCharType="begin"/>
                            </w:r>
                            <w:r>
                              <w:instrText xml:space="preserve"> INCLUDEPICTURE  "W:\\Users\\alisajjad\\Desktop\\media\\image97.png" \* MERGEFORMATINET </w:instrText>
                            </w:r>
                            <w:r>
                              <w:fldChar w:fldCharType="separate"/>
                            </w:r>
                            <w:r>
                              <w:fldChar w:fldCharType="begin"/>
                            </w:r>
                            <w:r>
                              <w:instrText xml:space="preserve"> INCLUDEPICTURE  "W:\\Users\\alisajjad\\Desktop\\media\\image97.png" \* MERGEFORMATINET </w:instrText>
                            </w:r>
                            <w:r>
                              <w:fldChar w:fldCharType="separate"/>
                            </w:r>
                            <w:r>
                              <w:fldChar w:fldCharType="begin"/>
                            </w:r>
                            <w:r>
                              <w:instrText xml:space="preserve"> INCLUDEPICTURE  "W:\\Users\\alisajjad\\Desktop\\media\\image97.png" \* MERGEFORMATINET </w:instrText>
                            </w:r>
                            <w:r>
                              <w:fldChar w:fldCharType="separate"/>
                            </w:r>
                            <w:r w:rsidR="00CD0594">
                              <w:fldChar w:fldCharType="begin"/>
                            </w:r>
                            <w:r w:rsidR="00CD0594">
                              <w:instrText xml:space="preserve"> INCLUDEPICTURE  "W:\\Users\\alisajjad\\Desktop\\media\\image97.png" \* MERGEFORMATINET </w:instrText>
                            </w:r>
                            <w:r w:rsidR="00CD0594">
                              <w:fldChar w:fldCharType="separate"/>
                            </w:r>
                            <w:r w:rsidR="00CD0594">
                              <w:fldChar w:fldCharType="begin"/>
                            </w:r>
                            <w:r w:rsidR="00CD0594">
                              <w:instrText xml:space="preserve"> INCLUDEPICTURE  "W:\\Users\\alisajjad\\Desktop\\media\\image97.png" \* MERGEFORMATINET </w:instrText>
                            </w:r>
                            <w:r w:rsidR="00CD0594">
                              <w:fldChar w:fldCharType="separate"/>
                            </w:r>
                            <w:r w:rsidR="00363820">
                              <w:fldChar w:fldCharType="begin"/>
                            </w:r>
                            <w:r w:rsidR="00363820">
                              <w:instrText xml:space="preserve"> </w:instrText>
                            </w:r>
                            <w:r w:rsidR="00363820">
                              <w:instrText xml:space="preserve">INCLUDEPICTURE  "W:\\Users\\alisajjad\\Desktop\\media\\image97.png" \* </w:instrText>
                            </w:r>
                            <w:r w:rsidR="00363820">
                              <w:instrText>MERGEFORMATINET</w:instrText>
                            </w:r>
                            <w:r w:rsidR="00363820">
                              <w:instrText xml:space="preserve"> </w:instrText>
                            </w:r>
                            <w:r w:rsidR="00363820">
                              <w:fldChar w:fldCharType="separate"/>
                            </w:r>
                            <w:r w:rsidR="00363820">
                              <w:pict w14:anchorId="7649CA7E">
                                <v:shape id="_x0000_i1063" type="#_x0000_t75" style="width:415.7pt;height:389.15pt">
                                  <v:imagedata r:id="rId140" r:href="rId141"/>
                                </v:shape>
                              </w:pict>
                            </w:r>
                            <w:r w:rsidR="00363820">
                              <w:fldChar w:fldCharType="end"/>
                            </w:r>
                            <w:r w:rsidR="00CD0594">
                              <w:fldChar w:fldCharType="end"/>
                            </w:r>
                            <w:r w:rsidR="00CD0594">
                              <w:fldChar w:fldCharType="end"/>
                            </w:r>
                            <w:r>
                              <w:fldChar w:fldCharType="end"/>
                            </w:r>
                            <w:r>
                              <w:fldChar w:fldCharType="end"/>
                            </w:r>
                            <w:r>
                              <w:fldChar w:fldCharType="end"/>
                            </w:r>
                          </w:p>
                          <w:p w14:paraId="7D650466" w14:textId="77777777" w:rsidR="00B72D2D" w:rsidRDefault="00B72D2D" w:rsidP="00453AE5">
                            <w:pPr>
                              <w:pStyle w:val="Picturecaption50"/>
                              <w:shd w:val="clear" w:color="auto" w:fill="auto"/>
                              <w:spacing w:line="220" w:lineRule="exact"/>
                              <w:ind w:firstLine="0"/>
                            </w:pPr>
                            <w:r>
                              <w:rPr>
                                <w:rStyle w:val="Picturecaption5Exact"/>
                              </w:rPr>
                              <w:t xml:space="preserve">Figure 5.9 General Shape of BER Versus </w:t>
                            </w:r>
                            <w:r>
                              <w:rPr>
                                <w:rStyle w:val="Bodytext2614pt"/>
                              </w:rPr>
                              <w:t>E</w:t>
                            </w:r>
                            <w:r>
                              <w:rPr>
                                <w:rStyle w:val="Bodytext2614pt"/>
                                <w:vertAlign w:val="subscript"/>
                              </w:rPr>
                              <w:t>b</w:t>
                            </w:r>
                            <w:r>
                              <w:rPr>
                                <w:rStyle w:val="Bodytext2614pt"/>
                              </w:rPr>
                              <w:t>/N</w:t>
                            </w:r>
                            <w:r>
                              <w:rPr>
                                <w:rStyle w:val="Bodytext2614pt"/>
                                <w:vertAlign w:val="subscript"/>
                              </w:rPr>
                              <w:t>0</w:t>
                            </w:r>
                            <w:r>
                              <w:rPr>
                                <w:rStyle w:val="Picturecaption5Exact"/>
                              </w:rPr>
                              <w:t xml:space="preserve"> Curves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2" o:spid="_x0000_s1085" type="#_x0000_t202" style="position:absolute;margin-left:59.3pt;margin-top:26.9pt;width:415.7pt;height:408.25pt;z-index:-25154764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" filled="f" stroked="f">
                <v:textbox style="mso-fit-shape-to-text:t" inset="0,0,0,0">
                  <w:txbxContent>
                    <w:p w14:paraId="3D5B94B7" w14:textId="77777777" w:rsidR="00B72D2D" w:rsidRDefault="00B72D2D" w:rsidP="00453AE5">
                      <w:pPr>
                        <w:jc w:val="center"/>
                        <w:rPr>
                          <w:sz w:val="2"/>
                          <w:szCs w:val="2"/>
                        </w:rPr>
                      </w:pPr>
                      <w:r>
                        <w:fldChar w:fldCharType="begin"/>
                      </w:r>
                      <w:r>
                        <w:instrText xml:space="preserve"> INCLUDEPICTURE  "W:\\Users\\alisajjad\\Desktop\\media\\image97.png" \* MERGEFORMATINET </w:instrText>
                      </w:r>
                      <w:r>
                        <w:fldChar w:fldCharType="separate"/>
                      </w:r>
                      <w:r>
                        <w:fldChar w:fldCharType="begin"/>
                      </w:r>
                      <w:r>
                        <w:instrText xml:space="preserve"> INCLUDEPICTURE  "W:\\Users\\alisajjad\\Desktop\\media\\image97.png" \* MERGEFORMATINET </w:instrText>
                      </w:r>
                      <w:r>
                        <w:fldChar w:fldCharType="separate"/>
                      </w:r>
                      <w:r>
                        <w:fldChar w:fldCharType="begin"/>
                      </w:r>
                      <w:r>
                        <w:instrText xml:space="preserve"> INCLUDEPICTURE  "W:\\Users\\alisajjad\\Desktop\\media\\image97.png" \* MERGEFORMATINET </w:instrText>
                      </w:r>
                      <w:r>
                        <w:fldChar w:fldCharType="separate"/>
                      </w:r>
                      <w:r w:rsidR="00CD0594">
                        <w:fldChar w:fldCharType="begin"/>
                      </w:r>
                      <w:r w:rsidR="00CD0594">
                        <w:instrText xml:space="preserve"> INCLUDEPICTURE  "W:\\Users\\alisajjad\\Desktop\\media\\image97.png" \* MERGEFORMATINET </w:instrText>
                      </w:r>
                      <w:r w:rsidR="00CD0594">
                        <w:fldChar w:fldCharType="separate"/>
                      </w:r>
                      <w:r w:rsidR="00CD0594">
                        <w:fldChar w:fldCharType="begin"/>
                      </w:r>
                      <w:r w:rsidR="00CD0594">
                        <w:instrText xml:space="preserve"> INCLUDEPICTURE  "W:\\Users\\alisajjad\\Desktop\\media\\image97.png" \* MERGEFORMATINET </w:instrText>
                      </w:r>
                      <w:r w:rsidR="00CD0594">
                        <w:fldChar w:fldCharType="separate"/>
                      </w:r>
                      <w:r w:rsidR="00363820">
                        <w:fldChar w:fldCharType="begin"/>
                      </w:r>
                      <w:r w:rsidR="00363820">
                        <w:instrText xml:space="preserve"> </w:instrText>
                      </w:r>
                      <w:r w:rsidR="00363820">
                        <w:instrText xml:space="preserve">INCLUDEPICTURE  "W:\\Users\\alisajjad\\Desktop\\media\\image97.png" \* </w:instrText>
                      </w:r>
                      <w:r w:rsidR="00363820">
                        <w:instrText>MERGEFORMATINET</w:instrText>
                      </w:r>
                      <w:r w:rsidR="00363820">
                        <w:instrText xml:space="preserve"> </w:instrText>
                      </w:r>
                      <w:r w:rsidR="00363820">
                        <w:fldChar w:fldCharType="separate"/>
                      </w:r>
                      <w:r w:rsidR="00363820">
                        <w:pict w14:anchorId="7649CA7E">
                          <v:shape id="_x0000_i1063" type="#_x0000_t75" style="width:415.7pt;height:389.15pt">
                            <v:imagedata r:id="rId142" r:href="rId143"/>
                          </v:shape>
                        </w:pict>
                      </w:r>
                      <w:r w:rsidR="00363820">
                        <w:fldChar w:fldCharType="end"/>
                      </w:r>
                      <w:r w:rsidR="00CD0594">
                        <w:fldChar w:fldCharType="end"/>
                      </w:r>
                      <w:r w:rsidR="00CD0594">
                        <w:fldChar w:fldCharType="end"/>
                      </w:r>
                      <w:r>
                        <w:fldChar w:fldCharType="end"/>
                      </w:r>
                      <w:r>
                        <w:fldChar w:fldCharType="end"/>
                      </w:r>
                      <w:r>
                        <w:fldChar w:fldCharType="end"/>
                      </w:r>
                    </w:p>
                    <w:p w14:paraId="7D650466" w14:textId="77777777" w:rsidR="00B72D2D" w:rsidRDefault="00B72D2D" w:rsidP="00453AE5">
                      <w:pPr>
                        <w:pStyle w:val="Picturecaption50"/>
                        <w:shd w:val="clear" w:color="auto" w:fill="auto"/>
                        <w:spacing w:line="220" w:lineRule="exact"/>
                        <w:ind w:firstLine="0"/>
                      </w:pPr>
                      <w:r>
                        <w:rPr>
                          <w:rStyle w:val="Picturecaption5Exact"/>
                        </w:rPr>
                        <w:t xml:space="preserve">Figure 5.9 General Shape of BER Versus </w:t>
                      </w:r>
                      <w:r>
                        <w:rPr>
                          <w:rStyle w:val="Bodytext2614pt"/>
                        </w:rPr>
                        <w:t>E</w:t>
                      </w:r>
                      <w:r>
                        <w:rPr>
                          <w:rStyle w:val="Bodytext2614pt"/>
                          <w:vertAlign w:val="subscript"/>
                        </w:rPr>
                        <w:t>b</w:t>
                      </w:r>
                      <w:r>
                        <w:rPr>
                          <w:rStyle w:val="Bodytext2614pt"/>
                        </w:rPr>
                        <w:t>/N</w:t>
                      </w:r>
                      <w:r>
                        <w:rPr>
                          <w:rStyle w:val="Bodytext2614pt"/>
                          <w:vertAlign w:val="subscript"/>
                        </w:rPr>
                        <w:t>0</w:t>
                      </w:r>
                      <w:r>
                        <w:rPr>
                          <w:rStyle w:val="Picturecaption5Exact"/>
                        </w:rPr>
                        <w:t xml:space="preserve"> Curves</w:t>
                      </w:r>
                    </w:p>
                  </w:txbxContent>
                </v:textbox>
                <w10:wrap type="topAndBottom" anchorx="margin" anchory="margin"/>
              </v:shape>
            </w:pict>
          </mc:Fallback>
        </mc:AlternateContent>
      </w:r>
      <w:r>
        <w:rPr>
          <w:noProof/>
        </w:rPr>
        <mc:AlternateContent>
          <mc:Choice Requires="wps">
            <w:drawing>
              <wp:anchor distT="0" distB="0" distL="63500" distR="63500" simplePos="0" relativeHeight="251769856" behindDoc="1" locked="0" layoutInCell="1" allowOverlap="1" wp14:anchorId="290AACE2" wp14:editId="199728DB">
                <wp:simplePos x="0" y="0"/>
                <wp:positionH relativeFrom="margin">
                  <wp:posOffset>719455</wp:posOffset>
                </wp:positionH>
                <wp:positionV relativeFrom="margin">
                  <wp:posOffset>5922010</wp:posOffset>
                </wp:positionV>
                <wp:extent cx="5413375" cy="1475740"/>
                <wp:effectExtent l="0" t="0" r="0" b="3175"/>
                <wp:wrapTopAndBottom/>
                <wp:docPr id="2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375" cy="147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B83F9" w14:textId="77777777" w:rsidR="00B72D2D" w:rsidRDefault="00B72D2D" w:rsidP="00453AE5">
                            <w:pPr>
                              <w:pStyle w:val="Bodytext130"/>
                              <w:shd w:val="clear" w:color="auto" w:fill="auto"/>
                              <w:spacing w:line="264" w:lineRule="exact"/>
                              <w:ind w:firstLine="29"/>
                              <w:jc w:val="both"/>
                            </w:pPr>
                            <w:r>
                              <w:rPr>
                                <w:rStyle w:val="Picturecaption1410pt"/>
                              </w:rPr>
                              <w:t xml:space="preserve">Example </w:t>
                            </w:r>
                            <w:r>
                              <w:rPr>
                                <w:rStyle w:val="Bodytext13Exact"/>
                              </w:rPr>
                              <w:t xml:space="preserve">5.6 Suppose a signal encoding technique requires that </w:t>
                            </w:r>
                            <w:r>
                              <w:rPr>
                                <w:rStyle w:val="Bodytext2614pt"/>
                              </w:rPr>
                              <w:t>E</w:t>
                            </w:r>
                            <w:r>
                              <w:rPr>
                                <w:rStyle w:val="Bodytext2614pt"/>
                                <w:vertAlign w:val="subscript"/>
                              </w:rPr>
                              <w:t>b</w:t>
                            </w:r>
                            <w:r>
                              <w:rPr>
                                <w:rStyle w:val="Bodytext2614pt"/>
                              </w:rPr>
                              <w:t>/N</w:t>
                            </w:r>
                            <w:r>
                              <w:rPr>
                                <w:rStyle w:val="Bodytext2614pt"/>
                                <w:vertAlign w:val="subscript"/>
                              </w:rPr>
                              <w:t>0</w:t>
                            </w:r>
                            <w:r>
                              <w:rPr>
                                <w:rStyle w:val="Bodytext2614pt"/>
                              </w:rPr>
                              <w:t xml:space="preserve"> =</w:t>
                            </w:r>
                            <w:r>
                              <w:rPr>
                                <w:rStyle w:val="Bodytext13Exact"/>
                              </w:rPr>
                              <w:t xml:space="preserve"> 8.4 dB for a bit error rate of 10</w:t>
                            </w:r>
                            <w:r>
                              <w:rPr>
                                <w:rStyle w:val="Bodytext13Exact"/>
                                <w:vertAlign w:val="superscript"/>
                              </w:rPr>
                              <w:t>-4</w:t>
                            </w:r>
                            <w:r>
                              <w:rPr>
                                <w:rStyle w:val="Bodytext13Exact"/>
                              </w:rPr>
                              <w:t xml:space="preserve"> (one bit error out of every 10,000). If the effective noise temperature is 290°K (room temperature) and the data rate is 2400 bps, what received signal level is required to overcome thermal noise?</w:t>
                            </w:r>
                          </w:p>
                          <w:p w14:paraId="0E429F0F" w14:textId="77777777" w:rsidR="00B72D2D" w:rsidRDefault="00B72D2D" w:rsidP="00453AE5">
                            <w:pPr>
                              <w:pStyle w:val="Bodytext130"/>
                              <w:shd w:val="clear" w:color="auto" w:fill="auto"/>
                              <w:spacing w:after="40" w:line="220" w:lineRule="exact"/>
                              <w:ind w:left="460" w:firstLine="6"/>
                            </w:pPr>
                            <w:r>
                              <w:rPr>
                                <w:rStyle w:val="Bodytext13Exact"/>
                              </w:rPr>
                              <w:t>We have</w:t>
                            </w:r>
                          </w:p>
                          <w:p w14:paraId="2CDCAD62" w14:textId="77777777" w:rsidR="00B72D2D" w:rsidRDefault="00B72D2D" w:rsidP="00453AE5">
                            <w:pPr>
                              <w:pStyle w:val="Bodytext130"/>
                              <w:shd w:val="clear" w:color="auto" w:fill="auto"/>
                              <w:spacing w:line="336" w:lineRule="exact"/>
                              <w:ind w:left="40" w:firstLine="0"/>
                              <w:jc w:val="center"/>
                            </w:pPr>
                            <w:r>
                              <w:rPr>
                                <w:rStyle w:val="Bodytext13Exact"/>
                              </w:rPr>
                              <w:t>8.4 = S</w:t>
                            </w:r>
                            <w:r>
                              <w:rPr>
                                <w:rStyle w:val="Bodytext13Exact"/>
                                <w:vertAlign w:val="subscript"/>
                              </w:rPr>
                              <w:t>dBW</w:t>
                            </w:r>
                            <w:r>
                              <w:rPr>
                                <w:rStyle w:val="Bodytext13Exact"/>
                              </w:rPr>
                              <w:t xml:space="preserve"> - 10 log 2400 + 228.6 dBW - 10 log 290</w:t>
                            </w:r>
                            <w:r>
                              <w:rPr>
                                <w:rStyle w:val="Bodytext13Exact"/>
                              </w:rPr>
                              <w:br/>
                              <w:t>= S</w:t>
                            </w:r>
                            <w:r>
                              <w:rPr>
                                <w:rStyle w:val="Bodytext13Exact"/>
                                <w:vertAlign w:val="subscript"/>
                              </w:rPr>
                              <w:t>dBW</w:t>
                            </w:r>
                            <w:r>
                              <w:rPr>
                                <w:rStyle w:val="Bodytext13Exact"/>
                              </w:rPr>
                              <w:t xml:space="preserve"> - (10) (3.38) + 228.6 - (10) (2.46)</w:t>
                            </w:r>
                          </w:p>
                          <w:p w14:paraId="28F46584" w14:textId="77777777" w:rsidR="00B72D2D" w:rsidRDefault="00B72D2D" w:rsidP="00453AE5">
                            <w:pPr>
                              <w:pStyle w:val="Bodytext130"/>
                              <w:shd w:val="clear" w:color="auto" w:fill="auto"/>
                              <w:spacing w:line="336" w:lineRule="exact"/>
                              <w:ind w:left="1880" w:hanging="8"/>
                            </w:pPr>
                            <w:r>
                              <w:rPr>
                                <w:rStyle w:val="Bodytext13Exact"/>
                              </w:rPr>
                              <w:t>S = -161.8 dBW</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1" o:spid="_x0000_s1086" type="#_x0000_t202" style="position:absolute;margin-left:56.65pt;margin-top:466.3pt;width:426.25pt;height:116.2pt;z-index:-25154662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" filled="f" stroked="f">
                <v:textbox style="mso-fit-shape-to-text:t" inset="0,0,0,0">
                  <w:txbxContent>
                    <w:p w14:paraId="283B83F9" w14:textId="77777777" w:rsidR="00B72D2D" w:rsidRDefault="00B72D2D" w:rsidP="00453AE5">
                      <w:pPr>
                        <w:pStyle w:val="Bodytext130"/>
                        <w:shd w:val="clear" w:color="auto" w:fill="auto"/>
                        <w:spacing w:line="264" w:lineRule="exact"/>
                        <w:ind w:firstLine="29"/>
                        <w:jc w:val="both"/>
                      </w:pPr>
                      <w:r>
                        <w:rPr>
                          <w:rStyle w:val="Picturecaption1410pt"/>
                        </w:rPr>
                        <w:t xml:space="preserve">Example </w:t>
                      </w:r>
                      <w:r>
                        <w:rPr>
                          <w:rStyle w:val="Bodytext13Exact"/>
                        </w:rPr>
                        <w:t xml:space="preserve">5.6 Suppose a signal encoding technique requires that </w:t>
                      </w:r>
                      <w:r>
                        <w:rPr>
                          <w:rStyle w:val="Bodytext2614pt"/>
                        </w:rPr>
                        <w:t>E</w:t>
                      </w:r>
                      <w:r>
                        <w:rPr>
                          <w:rStyle w:val="Bodytext2614pt"/>
                          <w:vertAlign w:val="subscript"/>
                        </w:rPr>
                        <w:t>b</w:t>
                      </w:r>
                      <w:r>
                        <w:rPr>
                          <w:rStyle w:val="Bodytext2614pt"/>
                        </w:rPr>
                        <w:t>/N</w:t>
                      </w:r>
                      <w:r>
                        <w:rPr>
                          <w:rStyle w:val="Bodytext2614pt"/>
                          <w:vertAlign w:val="subscript"/>
                        </w:rPr>
                        <w:t>0</w:t>
                      </w:r>
                      <w:r>
                        <w:rPr>
                          <w:rStyle w:val="Bodytext2614pt"/>
                        </w:rPr>
                        <w:t xml:space="preserve"> =</w:t>
                      </w:r>
                      <w:r>
                        <w:rPr>
                          <w:rStyle w:val="Bodytext13Exact"/>
                        </w:rPr>
                        <w:t xml:space="preserve"> 8.4 dB for a bit error rate of 10</w:t>
                      </w:r>
                      <w:r>
                        <w:rPr>
                          <w:rStyle w:val="Bodytext13Exact"/>
                          <w:vertAlign w:val="superscript"/>
                        </w:rPr>
                        <w:t>-4</w:t>
                      </w:r>
                      <w:r>
                        <w:rPr>
                          <w:rStyle w:val="Bodytext13Exact"/>
                        </w:rPr>
                        <w:t xml:space="preserve"> (one bit error out of every 10,000). If the effective noise temperature is 290°K (room temperature) and the data rate is 2400 bps, what received signal level is required to overcome thermal noise?</w:t>
                      </w:r>
                    </w:p>
                    <w:p w14:paraId="0E429F0F" w14:textId="77777777" w:rsidR="00B72D2D" w:rsidRDefault="00B72D2D" w:rsidP="00453AE5">
                      <w:pPr>
                        <w:pStyle w:val="Bodytext130"/>
                        <w:shd w:val="clear" w:color="auto" w:fill="auto"/>
                        <w:spacing w:after="40" w:line="220" w:lineRule="exact"/>
                        <w:ind w:left="460" w:firstLine="6"/>
                      </w:pPr>
                      <w:r>
                        <w:rPr>
                          <w:rStyle w:val="Bodytext13Exact"/>
                        </w:rPr>
                        <w:t>We have</w:t>
                      </w:r>
                    </w:p>
                    <w:p w14:paraId="2CDCAD62" w14:textId="77777777" w:rsidR="00B72D2D" w:rsidRDefault="00B72D2D" w:rsidP="00453AE5">
                      <w:pPr>
                        <w:pStyle w:val="Bodytext130"/>
                        <w:shd w:val="clear" w:color="auto" w:fill="auto"/>
                        <w:spacing w:line="336" w:lineRule="exact"/>
                        <w:ind w:left="40" w:firstLine="0"/>
                        <w:jc w:val="center"/>
                      </w:pPr>
                      <w:r>
                        <w:rPr>
                          <w:rStyle w:val="Bodytext13Exact"/>
                        </w:rPr>
                        <w:t>8.4 = S</w:t>
                      </w:r>
                      <w:r>
                        <w:rPr>
                          <w:rStyle w:val="Bodytext13Exact"/>
                          <w:vertAlign w:val="subscript"/>
                        </w:rPr>
                        <w:t>dBW</w:t>
                      </w:r>
                      <w:r>
                        <w:rPr>
                          <w:rStyle w:val="Bodytext13Exact"/>
                        </w:rPr>
                        <w:t xml:space="preserve"> - 10 log 2400 + 228.6 dBW - 10 log 290</w:t>
                      </w:r>
                      <w:r>
                        <w:rPr>
                          <w:rStyle w:val="Bodytext13Exact"/>
                        </w:rPr>
                        <w:br/>
                        <w:t>= S</w:t>
                      </w:r>
                      <w:r>
                        <w:rPr>
                          <w:rStyle w:val="Bodytext13Exact"/>
                          <w:vertAlign w:val="subscript"/>
                        </w:rPr>
                        <w:t>dBW</w:t>
                      </w:r>
                      <w:r>
                        <w:rPr>
                          <w:rStyle w:val="Bodytext13Exact"/>
                        </w:rPr>
                        <w:t xml:space="preserve"> - (10) (3.38) + 228.6 - (10) (2.46)</w:t>
                      </w:r>
                    </w:p>
                    <w:p w14:paraId="28F46584" w14:textId="77777777" w:rsidR="00B72D2D" w:rsidRDefault="00B72D2D" w:rsidP="00453AE5">
                      <w:pPr>
                        <w:pStyle w:val="Bodytext130"/>
                        <w:shd w:val="clear" w:color="auto" w:fill="auto"/>
                        <w:spacing w:line="336" w:lineRule="exact"/>
                        <w:ind w:left="1880" w:hanging="8"/>
                      </w:pPr>
                      <w:r>
                        <w:rPr>
                          <w:rStyle w:val="Bodytext13Exact"/>
                        </w:rPr>
                        <w:t>S = -161.8 dBW</w:t>
                      </w:r>
                    </w:p>
                  </w:txbxContent>
                </v:textbox>
                <w10:wrap type="topAndBottom" anchorx="margin" anchory="margin"/>
              </v:shape>
            </w:pict>
          </mc:Fallback>
        </mc:AlternateContent>
      </w:r>
      <w:r>
        <w:t xml:space="preserve">We can relate </w:t>
      </w:r>
      <w:r>
        <w:rPr>
          <w:rStyle w:val="Bodytext2Italic"/>
        </w:rPr>
        <w:t>E</w:t>
      </w:r>
      <w:r>
        <w:rPr>
          <w:rStyle w:val="Bodytext2Italic"/>
          <w:vertAlign w:val="subscript"/>
        </w:rPr>
        <w:t>b</w:t>
      </w:r>
      <w:r>
        <w:rPr>
          <w:rStyle w:val="Bodytext2Italic"/>
        </w:rPr>
        <w:t>/N</w:t>
      </w:r>
      <w:r>
        <w:rPr>
          <w:rStyle w:val="Bodytext2Italic"/>
          <w:vertAlign w:val="subscript"/>
        </w:rPr>
        <w:t>0</w:t>
      </w:r>
      <w:r>
        <w:t xml:space="preserve"> to SNR as follows. We have</w:t>
      </w:r>
    </w:p>
    <w:p w14:paraId="369B8A4A" w14:textId="77777777" w:rsidR="00453AE5" w:rsidRDefault="00453AE5" w:rsidP="00453AE5">
      <w:pPr>
        <w:pStyle w:val="Bodytext300"/>
        <w:shd w:val="clear" w:color="auto" w:fill="auto"/>
        <w:spacing w:before="0" w:after="106" w:line="346" w:lineRule="exact"/>
        <w:ind w:left="4740" w:right="3880"/>
      </w:pPr>
      <w:r>
        <w:rPr>
          <w:rStyle w:val="Bodytext30Spacing0pt"/>
          <w:i/>
          <w:iCs/>
        </w:rPr>
        <w:t>E</w:t>
      </w:r>
      <w:r>
        <w:rPr>
          <w:rStyle w:val="Bodytext30Spacing0pt"/>
          <w:i/>
          <w:iCs/>
          <w:vertAlign w:val="subscript"/>
        </w:rPr>
        <w:t>b</w:t>
      </w:r>
      <w:r>
        <w:rPr>
          <w:rStyle w:val="Bodytext30Spacing0pt"/>
          <w:i/>
          <w:iCs/>
        </w:rPr>
        <w:t xml:space="preserve"> S N</w:t>
      </w:r>
      <w:r>
        <w:rPr>
          <w:rStyle w:val="Bodytext30Spacing0pt"/>
          <w:i/>
          <w:iCs/>
          <w:vertAlign w:val="subscript"/>
        </w:rPr>
        <w:t>0</w:t>
      </w:r>
      <w:r>
        <w:rPr>
          <w:rStyle w:val="Bodytext30Spacing0pt"/>
          <w:i/>
          <w:iCs/>
        </w:rPr>
        <w:t xml:space="preserve"> N</w:t>
      </w:r>
      <w:r>
        <w:rPr>
          <w:rStyle w:val="Bodytext30Spacing0pt"/>
          <w:i/>
          <w:iCs/>
          <w:vertAlign w:val="subscript"/>
        </w:rPr>
        <w:t>0</w:t>
      </w:r>
      <w:r>
        <w:rPr>
          <w:rStyle w:val="Bodytext30Spacing0pt"/>
          <w:i/>
          <w:iCs/>
        </w:rPr>
        <w:t>R</w:t>
      </w:r>
    </w:p>
    <w:p w14:paraId="08150A1C" w14:textId="77777777" w:rsidR="00C243B1" w:rsidRDefault="00453AE5" w:rsidP="00453AE5">
      <w:pPr>
        <w:pStyle w:val="Bodytext20"/>
        <w:shd w:val="clear" w:color="auto" w:fill="auto"/>
        <w:spacing w:before="0"/>
        <w:ind w:left="880" w:hanging="6"/>
      </w:pPr>
      <w:r>
        <w:t xml:space="preserve">The parameter </w:t>
      </w:r>
      <w:r>
        <w:rPr>
          <w:rStyle w:val="Bodytext2Italic"/>
        </w:rPr>
        <w:t>N</w:t>
      </w:r>
      <w:r>
        <w:rPr>
          <w:rStyle w:val="Bodytext2Italic"/>
          <w:vertAlign w:val="subscript"/>
        </w:rPr>
        <w:t>0</w:t>
      </w:r>
      <w:r>
        <w:t xml:space="preserve"> is the noise power density in watts/hertz. Hence, the noise in a signal with bandwidth </w:t>
      </w:r>
      <w:r>
        <w:rPr>
          <w:rStyle w:val="Bodytext2Italic"/>
        </w:rPr>
        <w:t>B</w:t>
      </w:r>
      <w:r>
        <w:rPr>
          <w:rStyle w:val="Bodytext2Italic"/>
          <w:vertAlign w:val="subscript"/>
        </w:rPr>
        <w:t>T</w:t>
      </w:r>
      <w:r>
        <w:t xml:space="preserve"> is </w:t>
      </w:r>
      <w:r>
        <w:rPr>
          <w:rStyle w:val="Bodytext2Italic"/>
        </w:rPr>
        <w:t>N = N</w:t>
      </w:r>
      <w:r>
        <w:rPr>
          <w:rStyle w:val="Bodytext2Italic"/>
          <w:vertAlign w:val="subscript"/>
        </w:rPr>
        <w:t>Q</w:t>
      </w:r>
      <w:r>
        <w:rPr>
          <w:rStyle w:val="Bodytext2Italic"/>
        </w:rPr>
        <w:t>B</w:t>
      </w:r>
      <w:r>
        <w:rPr>
          <w:rStyle w:val="Bodytext2Italic"/>
          <w:vertAlign w:val="subscript"/>
        </w:rPr>
        <w:t>T</w:t>
      </w:r>
      <w:r>
        <w:rPr>
          <w:rStyle w:val="Bodytext2Italic"/>
        </w:rPr>
        <w:t>.</w:t>
      </w:r>
      <w:r>
        <w:t xml:space="preserve"> Substituting, we have</w:t>
      </w:r>
    </w:p>
    <w:p w14:paraId="2A3183C1" w14:textId="77777777" w:rsidR="00C243B1" w:rsidRDefault="00C243B1" w:rsidP="00453AE5">
      <w:pPr>
        <w:pStyle w:val="Bodytext20"/>
        <w:shd w:val="clear" w:color="auto" w:fill="auto"/>
        <w:spacing w:before="0"/>
        <w:ind w:left="880" w:hanging="6"/>
      </w:pPr>
    </w:p>
    <w:p w14:paraId="489843B4" w14:textId="77777777" w:rsidR="00C243B1" w:rsidRDefault="00C243B1" w:rsidP="00453AE5">
      <w:pPr>
        <w:pStyle w:val="Bodytext20"/>
        <w:shd w:val="clear" w:color="auto" w:fill="auto"/>
        <w:spacing w:before="0"/>
        <w:ind w:left="880" w:hanging="6"/>
      </w:pPr>
    </w:p>
    <w:p w14:paraId="146A19E6" w14:textId="77777777" w:rsidR="00C243B1" w:rsidRDefault="00C243B1" w:rsidP="00453AE5">
      <w:pPr>
        <w:pStyle w:val="Bodytext20"/>
        <w:shd w:val="clear" w:color="auto" w:fill="auto"/>
        <w:spacing w:before="0"/>
        <w:ind w:left="880" w:hanging="6"/>
      </w:pPr>
    </w:p>
    <w:p w14:paraId="4570474C" w14:textId="77777777" w:rsidR="00C243B1" w:rsidRDefault="00C243B1" w:rsidP="00453AE5">
      <w:pPr>
        <w:pStyle w:val="Bodytext20"/>
        <w:shd w:val="clear" w:color="auto" w:fill="auto"/>
        <w:spacing w:before="0"/>
        <w:ind w:left="880" w:hanging="6"/>
      </w:pPr>
    </w:p>
    <w:p w14:paraId="7F6C1808" w14:textId="77777777" w:rsidR="00C243B1" w:rsidRDefault="00C243B1" w:rsidP="00453AE5">
      <w:pPr>
        <w:pStyle w:val="Bodytext20"/>
        <w:shd w:val="clear" w:color="auto" w:fill="auto"/>
        <w:spacing w:before="0"/>
        <w:ind w:left="880" w:hanging="6"/>
      </w:pPr>
    </w:p>
    <w:p w14:paraId="70E2DA8C" w14:textId="77777777" w:rsidR="00C243B1" w:rsidRDefault="00C243B1" w:rsidP="00453AE5">
      <w:pPr>
        <w:pStyle w:val="Bodytext20"/>
        <w:shd w:val="clear" w:color="auto" w:fill="auto"/>
        <w:spacing w:before="0"/>
        <w:ind w:left="880" w:hanging="6"/>
      </w:pPr>
    </w:p>
    <w:p w14:paraId="49E71F93" w14:textId="77777777" w:rsidR="00C243B1" w:rsidRDefault="00C243B1" w:rsidP="00453AE5">
      <w:pPr>
        <w:pStyle w:val="Bodytext20"/>
        <w:shd w:val="clear" w:color="auto" w:fill="auto"/>
        <w:spacing w:before="0"/>
        <w:ind w:left="880" w:hanging="6"/>
      </w:pPr>
    </w:p>
    <w:p w14:paraId="42B327D7" w14:textId="77777777" w:rsidR="00C243B1" w:rsidRDefault="00C243B1" w:rsidP="00453AE5">
      <w:pPr>
        <w:pStyle w:val="Bodytext20"/>
        <w:shd w:val="clear" w:color="auto" w:fill="auto"/>
        <w:spacing w:before="0"/>
        <w:ind w:left="880" w:hanging="6"/>
      </w:pPr>
      <w:r>
        <w:rPr>
          <w:noProof/>
        </w:rPr>
        <w:lastRenderedPageBreak/>
        <mc:AlternateContent>
          <mc:Choice Requires="wpc">
            <w:drawing>
              <wp:anchor distT="0" distB="0" distL="114300" distR="114300" simplePos="0" relativeHeight="251792384" behindDoc="0" locked="0" layoutInCell="1" allowOverlap="1" wp14:anchorId="5707095D" wp14:editId="43FF0A47">
                <wp:simplePos x="0" y="0"/>
                <wp:positionH relativeFrom="page">
                  <wp:align>left</wp:align>
                </wp:positionH>
                <wp:positionV relativeFrom="paragraph">
                  <wp:posOffset>-400050</wp:posOffset>
                </wp:positionV>
                <wp:extent cx="6656173" cy="8731885"/>
                <wp:effectExtent l="0" t="0" r="0" b="0"/>
                <wp:wrapNone/>
                <wp:docPr id="280" name="Canvas 2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79" name="Picture 16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733168" y="0"/>
                            <a:ext cx="5825490" cy="8731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0A8EB6D3" id="Canvas 280" o:spid="_x0000_s1026" editas="canvas" style="position:absolute;margin-left:0;margin-top:-31.5pt;width:524.1pt;height:687.55pt;z-index:251792384;mso-position-horizontal:left;mso-position-horizontal-relative:page" coordsize="66560,87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">
                <v:shape id="_x0000_s1027" type="#_x0000_t75" style="position:absolute;width:66560;height:87318;visibility:visible;mso-wrap-style:square">
                  <v:fill o:detectmouseclick="t"/>
                  <v:path o:connecttype="none"/>
                </v:shape>
                <v:shape id="Picture 160" o:spid="_x0000_s1028" type="#_x0000_t75" style="position:absolute;left:7331;width:58255;height:87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tQOvFAAAA3AAAAA8AAABkcnMvZG93bnJldi54bWxEj1uLwjAUhN8F/0M4gm+aqKyXahRZdtkF&#10;H8Qb+Hhojm2xOSlNtnb//WZB8HGYmW+Y1aa1pWio9oVjDaOhAkGcOlNwpuF8+hzMQfiAbLB0TBp+&#10;ycNm3e2sMDHuwQdqjiETEcI+QQ15CFUipU9zsuiHriKO3s3VFkOUdSZNjY8It6UcKzWVFguOCzlW&#10;9J5Tej/+WA376mp2HzfPqb2Uh/nXm8qaidK632u3SxCB2vAKP9vfRsN4toD/M/EIyP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LUDrxQAAANwAAAAPAAAAAAAAAAAAAAAA&#10;AJ8CAABkcnMvZG93bnJldi54bWxQSwUGAAAAAAQABAD3AAAAkQMAAAAA&#10;">
                  <v:imagedata r:id="rId145" o:title=""/>
                </v:shape>
                <w10:wrap anchorx="page"/>
              </v:group>
            </w:pict>
          </mc:Fallback>
        </mc:AlternateContent>
      </w:r>
    </w:p>
    <w:p w14:paraId="6E0C29FC" w14:textId="77777777" w:rsidR="00C243B1" w:rsidRDefault="00C243B1" w:rsidP="00453AE5">
      <w:pPr>
        <w:pStyle w:val="Bodytext20"/>
        <w:shd w:val="clear" w:color="auto" w:fill="auto"/>
        <w:spacing w:before="0"/>
        <w:ind w:left="880" w:hanging="6"/>
      </w:pPr>
    </w:p>
    <w:p w14:paraId="63B3A24E" w14:textId="77777777" w:rsidR="00C243B1" w:rsidRDefault="00C243B1" w:rsidP="00453AE5">
      <w:pPr>
        <w:pStyle w:val="Bodytext20"/>
        <w:shd w:val="clear" w:color="auto" w:fill="auto"/>
        <w:spacing w:before="0"/>
        <w:ind w:left="880" w:hanging="6"/>
      </w:pPr>
    </w:p>
    <w:p w14:paraId="7D666A9E" w14:textId="77777777" w:rsidR="00C243B1" w:rsidRDefault="00C243B1" w:rsidP="00453AE5">
      <w:pPr>
        <w:pStyle w:val="Bodytext20"/>
        <w:shd w:val="clear" w:color="auto" w:fill="auto"/>
        <w:spacing w:before="0"/>
        <w:ind w:left="880" w:hanging="6"/>
      </w:pPr>
    </w:p>
    <w:p w14:paraId="5D1518E5" w14:textId="77777777" w:rsidR="00C243B1" w:rsidRDefault="00C243B1" w:rsidP="00453AE5">
      <w:pPr>
        <w:pStyle w:val="Bodytext20"/>
        <w:shd w:val="clear" w:color="auto" w:fill="auto"/>
        <w:spacing w:before="0"/>
        <w:ind w:left="880" w:hanging="6"/>
      </w:pPr>
    </w:p>
    <w:p w14:paraId="0D68FFCE" w14:textId="77777777" w:rsidR="00C243B1" w:rsidRDefault="00C243B1" w:rsidP="00453AE5">
      <w:pPr>
        <w:pStyle w:val="Bodytext20"/>
        <w:shd w:val="clear" w:color="auto" w:fill="auto"/>
        <w:spacing w:before="0"/>
        <w:ind w:left="880" w:hanging="6"/>
      </w:pPr>
    </w:p>
    <w:p w14:paraId="102A49EC" w14:textId="77777777" w:rsidR="00C243B1" w:rsidRDefault="00C243B1" w:rsidP="00453AE5">
      <w:pPr>
        <w:pStyle w:val="Bodytext20"/>
        <w:shd w:val="clear" w:color="auto" w:fill="auto"/>
        <w:spacing w:before="0"/>
        <w:ind w:left="880" w:hanging="6"/>
      </w:pPr>
    </w:p>
    <w:p w14:paraId="41628C2C" w14:textId="77777777" w:rsidR="00453AE5" w:rsidRDefault="00453AE5" w:rsidP="00453AE5">
      <w:pPr>
        <w:pStyle w:val="Bodytext20"/>
        <w:shd w:val="clear" w:color="auto" w:fill="auto"/>
        <w:spacing w:before="0"/>
        <w:ind w:left="880" w:hanging="6"/>
      </w:pPr>
      <w:r>
        <w:br w:type="page"/>
      </w:r>
    </w:p>
    <w:p w14:paraId="7CA8389E" w14:textId="77777777" w:rsidR="00453AE5" w:rsidRDefault="00453AE5" w:rsidP="00453AE5">
      <w:pPr>
        <w:framePr w:h="4690" w:wrap="notBeside" w:vAnchor="text" w:hAnchor="text" w:xAlign="center" w:y="1"/>
        <w:jc w:val="center"/>
        <w:rPr>
          <w:sz w:val="2"/>
          <w:szCs w:val="2"/>
        </w:rPr>
      </w:pPr>
      <w:r>
        <w:lastRenderedPageBreak/>
        <w:fldChar w:fldCharType="begin"/>
      </w:r>
      <w:r>
        <w:instrText xml:space="preserve"> INCLUDEPICTURE  "W:\\Users\\alisajjad\\Desktop\\media\\image99.png" \* MERGEFORMATINET </w:instrText>
      </w:r>
      <w:r>
        <w:fldChar w:fldCharType="separate"/>
      </w:r>
      <w:r>
        <w:fldChar w:fldCharType="begin"/>
      </w:r>
      <w:r>
        <w:instrText xml:space="preserve"> INCLUDEPICTURE  "W:\\Users\\alisajjad\\Desktop\\media\\image99.png" \* MERGEFORMATINET </w:instrText>
      </w:r>
      <w:r>
        <w:fldChar w:fldCharType="separate"/>
      </w:r>
      <w:r w:rsidR="006041F8">
        <w:fldChar w:fldCharType="begin"/>
      </w:r>
      <w:r w:rsidR="006041F8">
        <w:instrText xml:space="preserve"> INCLUDEPICTURE  "W:\\Users\\alisajjad\\Desktop\\media\\image99.png" \* MERGEFORMATINET </w:instrText>
      </w:r>
      <w:r w:rsidR="006041F8">
        <w:fldChar w:fldCharType="separate"/>
      </w:r>
      <w:r w:rsidR="00CD0594">
        <w:fldChar w:fldCharType="begin"/>
      </w:r>
      <w:r w:rsidR="00CD0594">
        <w:instrText xml:space="preserve"> INCLUDEPICTURE  "W:\\Users\\alisajjad\\Desktop\\media\\image99.png" \* MERGEFORMATINET </w:instrText>
      </w:r>
      <w:r w:rsidR="00CD0594">
        <w:fldChar w:fldCharType="separate"/>
      </w:r>
      <w:r w:rsidR="00CD0594">
        <w:fldChar w:fldCharType="begin"/>
      </w:r>
      <w:r w:rsidR="00CD0594">
        <w:instrText xml:space="preserve"> INCLUDEPICTURE  "W:\\Users\\alisajjad\\Desktop\\media\\image99.png" \* MERGEFORMATINET </w:instrText>
      </w:r>
      <w:r w:rsidR="00CD0594">
        <w:fldChar w:fldCharType="separate"/>
      </w:r>
      <w:r w:rsidR="00363820">
        <w:fldChar w:fldCharType="begin"/>
      </w:r>
      <w:r w:rsidR="00363820">
        <w:instrText xml:space="preserve"> </w:instrText>
      </w:r>
      <w:r w:rsidR="00363820">
        <w:instrText>INCLUDEPICTURE  "W:\\Users\\alisajjad\\Desktop\\media\\image99.png" \* MERGEFORMATINET</w:instrText>
      </w:r>
      <w:r w:rsidR="00363820">
        <w:instrText xml:space="preserve"> </w:instrText>
      </w:r>
      <w:r w:rsidR="00363820">
        <w:fldChar w:fldCharType="separate"/>
      </w:r>
      <w:r w:rsidR="00363820">
        <w:pict w14:anchorId="2A3A294D">
          <v:shape id="_x0000_i1064" type="#_x0000_t75" style="width:347.15pt;height:234.85pt">
            <v:imagedata r:id="rId146" r:href="rId147"/>
          </v:shape>
        </w:pict>
      </w:r>
      <w:r w:rsidR="00363820">
        <w:fldChar w:fldCharType="end"/>
      </w:r>
      <w:r w:rsidR="00CD0594">
        <w:fldChar w:fldCharType="end"/>
      </w:r>
      <w:r w:rsidR="00CD0594">
        <w:fldChar w:fldCharType="end"/>
      </w:r>
      <w:r w:rsidR="006041F8">
        <w:fldChar w:fldCharType="end"/>
      </w:r>
      <w:r>
        <w:fldChar w:fldCharType="end"/>
      </w:r>
      <w:r>
        <w:fldChar w:fldCharType="end"/>
      </w:r>
    </w:p>
    <w:p w14:paraId="5C90EDEC" w14:textId="77777777" w:rsidR="00453AE5" w:rsidRDefault="00453AE5" w:rsidP="00453AE5">
      <w:pPr>
        <w:pStyle w:val="Picturecaption50"/>
        <w:framePr w:h="4690" w:wrap="notBeside" w:vAnchor="text" w:hAnchor="text" w:xAlign="center" w:y="1"/>
        <w:shd w:val="clear" w:color="auto" w:fill="auto"/>
        <w:spacing w:after="118" w:line="220" w:lineRule="exact"/>
        <w:ind w:firstLine="0"/>
      </w:pPr>
      <w:r>
        <w:t>(b) Mobile radio</w:t>
      </w:r>
    </w:p>
    <w:p w14:paraId="3F045F8F" w14:textId="77777777" w:rsidR="00453AE5" w:rsidRDefault="00453AE5" w:rsidP="00453AE5">
      <w:pPr>
        <w:pStyle w:val="Picturecaption50"/>
        <w:framePr w:h="4690" w:wrap="notBeside" w:vAnchor="text" w:hAnchor="text" w:xAlign="center" w:y="1"/>
        <w:shd w:val="clear" w:color="auto" w:fill="auto"/>
        <w:spacing w:line="220" w:lineRule="exact"/>
        <w:ind w:firstLine="0"/>
      </w:pPr>
      <w:r>
        <w:t>Figure 5.10 Examples of Multipath Interference</w:t>
      </w:r>
    </w:p>
    <w:p w14:paraId="25D2CF36" w14:textId="77777777" w:rsidR="00453AE5" w:rsidRDefault="00453AE5" w:rsidP="00453AE5">
      <w:pPr>
        <w:rPr>
          <w:sz w:val="2"/>
          <w:szCs w:val="2"/>
        </w:rPr>
      </w:pPr>
    </w:p>
    <w:p w14:paraId="2364116D" w14:textId="77777777" w:rsidR="00453AE5" w:rsidRDefault="00453AE5" w:rsidP="00453AE5">
      <w:pPr>
        <w:pStyle w:val="Bodytext20"/>
        <w:shd w:val="clear" w:color="auto" w:fill="auto"/>
        <w:spacing w:before="492"/>
        <w:ind w:left="860" w:firstLine="2"/>
      </w:pPr>
      <w:proofErr w:type="gramStart"/>
      <w:r>
        <w:t>larger</w:t>
      </w:r>
      <w:proofErr w:type="gramEnd"/>
      <w:r>
        <w:t xml:space="preserve"> or smaller than the direct signal. Reinforcement and cancellation of the signal resulting from the signal following multiple paths can be controlled for communication between fixed, well-sited antennas, and between satellites and fixed ground stations. One exception is when the path goes across water, where the wind keeps the reflective surface of the water in motion. For mobile telephony and communication to antennas that are not well sited, multipath considerations can be paramount.</w:t>
      </w:r>
    </w:p>
    <w:p w14:paraId="50FD4F06" w14:textId="77777777" w:rsidR="00453AE5" w:rsidRDefault="00453AE5" w:rsidP="00453AE5">
      <w:pPr>
        <w:pStyle w:val="Bodytext20"/>
        <w:shd w:val="clear" w:color="auto" w:fill="auto"/>
        <w:spacing w:before="0" w:after="306"/>
        <w:ind w:left="860" w:firstLine="580"/>
      </w:pPr>
      <w:r>
        <w:t>Figure 5.10 illustrates in general terms the types of multipath interference typical in terrestrial, fixed microwave and in mobile communications. For fixed microwave, in addition to the direct line of sight, the signal may follow a curved path through the atmosphere due to refraction and the signal may also reflect from the ground. For mobile communications, structures and topographic features provide reflection surfaces.</w:t>
      </w:r>
    </w:p>
    <w:p w14:paraId="20CD7D83" w14:textId="77777777" w:rsidR="00453AE5" w:rsidRDefault="00453AE5" w:rsidP="00453AE5">
      <w:pPr>
        <w:pStyle w:val="Bodytext60"/>
        <w:shd w:val="clear" w:color="auto" w:fill="auto"/>
        <w:spacing w:before="0" w:after="86" w:line="280" w:lineRule="exact"/>
        <w:ind w:left="860" w:firstLine="2"/>
        <w:jc w:val="both"/>
      </w:pPr>
      <w:r>
        <w:t>Refraction</w:t>
      </w:r>
    </w:p>
    <w:p w14:paraId="0654C663" w14:textId="77777777" w:rsidR="00453AE5" w:rsidRDefault="00453AE5" w:rsidP="00453AE5">
      <w:pPr>
        <w:pStyle w:val="Bodytext20"/>
        <w:shd w:val="clear" w:color="auto" w:fill="auto"/>
        <w:spacing w:before="0"/>
        <w:ind w:left="860" w:firstLine="2"/>
      </w:pPr>
      <w:r>
        <w:t>Radio waves are refracted (or bent) when they propagate through the atmosphere. The refraction is caused by changes in the speed of the signal with altitude or by other spatial changes in the atmospheric conditions. Normally, the speed of the signal increases with altitude, causing radio waves to bend downward. However, on occasion, weather conditions may lead to variations in speed with height that differ significantly from the typical variations. This may result in a situation in which only a fraction or no part of the line-of-sight wave reaches the receiving antenna.</w:t>
      </w:r>
      <w:r>
        <w:br w:type="page"/>
      </w:r>
    </w:p>
    <w:p w14:paraId="7D4B757D" w14:textId="77777777" w:rsidR="00453AE5" w:rsidRDefault="00453AE5" w:rsidP="00453AE5">
      <w:pPr>
        <w:pStyle w:val="Bodytext60"/>
        <w:numPr>
          <w:ilvl w:val="0"/>
          <w:numId w:val="26"/>
        </w:numPr>
        <w:shd w:val="clear" w:color="auto" w:fill="000000"/>
        <w:tabs>
          <w:tab w:val="left" w:pos="667"/>
        </w:tabs>
        <w:spacing w:before="0" w:after="321" w:line="280" w:lineRule="exact"/>
        <w:jc w:val="both"/>
      </w:pPr>
      <w:r>
        <w:rPr>
          <w:b w:val="0"/>
          <w:bCs w:val="0"/>
        </w:rPr>
        <w:lastRenderedPageBreak/>
        <w:t>FADING IN THE MOBILE ENVIRONMENT</w:t>
      </w:r>
    </w:p>
    <w:p w14:paraId="52E73F16" w14:textId="77777777" w:rsidR="00453AE5" w:rsidRDefault="00453AE5" w:rsidP="00453AE5">
      <w:pPr>
        <w:pStyle w:val="Bodytext20"/>
        <w:shd w:val="clear" w:color="auto" w:fill="auto"/>
        <w:spacing w:before="0" w:after="186"/>
        <w:ind w:left="680" w:right="500" w:hanging="10"/>
      </w:pPr>
      <w:r>
        <w:t xml:space="preserve">Perhaps the most challenging technical problem facing communications systems engineers is fading in a mobile environment. The </w:t>
      </w:r>
      <w:r>
        <w:rPr>
          <w:rStyle w:val="Bodytext2Italic"/>
        </w:rPr>
        <w:t>term fading</w:t>
      </w:r>
      <w:r>
        <w:t xml:space="preserve"> refers to the time variation of received signal power caused by changes in the transmission medium or path(s). In a fixed environment, fading is affected by changes in atmospheric conditions, such as rainfall. But in a mobile environment, where one of the two antennas is moving relative to the other, the relative location of various obstacles </w:t>
      </w:r>
      <w:proofErr w:type="gramStart"/>
      <w:r>
        <w:t>changes</w:t>
      </w:r>
      <w:proofErr w:type="gramEnd"/>
      <w:r>
        <w:t xml:space="preserve"> over time, creating complex transmission effects.</w:t>
      </w:r>
    </w:p>
    <w:p w14:paraId="0C6C0071" w14:textId="77777777" w:rsidR="00453AE5" w:rsidRDefault="00453AE5" w:rsidP="00453AE5">
      <w:pPr>
        <w:pStyle w:val="Bodytext60"/>
        <w:shd w:val="clear" w:color="auto" w:fill="auto"/>
        <w:spacing w:before="0" w:after="76" w:line="280" w:lineRule="exact"/>
        <w:ind w:left="680" w:hanging="10"/>
        <w:jc w:val="both"/>
      </w:pPr>
      <w:r>
        <w:t>Multipath Propagation</w:t>
      </w:r>
    </w:p>
    <w:p w14:paraId="2659B38A" w14:textId="77777777" w:rsidR="00453AE5" w:rsidRDefault="00453AE5" w:rsidP="00453AE5">
      <w:pPr>
        <w:pStyle w:val="Bodytext20"/>
        <w:shd w:val="clear" w:color="auto" w:fill="auto"/>
        <w:spacing w:before="0" w:after="362"/>
        <w:ind w:left="680" w:right="500" w:hanging="10"/>
      </w:pPr>
      <w:r>
        <w:t xml:space="preserve">Three propagation mechanisms, illustrated in Figure 5.11, play a role. </w:t>
      </w:r>
      <w:r>
        <w:rPr>
          <w:rStyle w:val="Bodytext2Bold"/>
        </w:rPr>
        <w:t xml:space="preserve">Reflection </w:t>
      </w:r>
      <w:r>
        <w:t xml:space="preserve">occurs when an electromagnetic signal encounters a surface that is large relative to the wavelength of the signal. For example, suppose a ground-reflected wave near the mobile unit is received. </w:t>
      </w:r>
      <w:proofErr w:type="gramStart"/>
      <w:r>
        <w:t>Because the ground-reflected wave has a 180° phase shift after reflection, the ground wave and the line-of-sight (LOS) wave may tend to cancel, resulting in high signal loss.</w:t>
      </w:r>
      <w:proofErr w:type="gramEnd"/>
      <w:r>
        <w:rPr>
          <w:vertAlign w:val="superscript"/>
        </w:rPr>
        <w:footnoteReference w:id="7"/>
      </w:r>
      <w:r>
        <w:t xml:space="preserve"> Further, because the mobile antenna is lower than most human-made structures in the area, multipath interference occurs. These reflected waves may interfere constructively or destructively at the receiver.</w:t>
      </w:r>
    </w:p>
    <w:p w14:paraId="5A49695B" w14:textId="77777777" w:rsidR="00453AE5" w:rsidRDefault="00453AE5" w:rsidP="00453AE5">
      <w:pPr>
        <w:framePr w:h="5045" w:wrap="notBeside" w:vAnchor="text" w:hAnchor="text" w:xAlign="right" w:y="1"/>
        <w:jc w:val="right"/>
        <w:rPr>
          <w:sz w:val="2"/>
          <w:szCs w:val="2"/>
        </w:rPr>
      </w:pPr>
      <w:r>
        <w:fldChar w:fldCharType="begin"/>
      </w:r>
      <w:r>
        <w:instrText xml:space="preserve"> INCLUDEPICTURE  "W:\\Users\\alisajjad\\Desktop\\media\\image100.png" \* MERGEFORMATINET </w:instrText>
      </w:r>
      <w:r>
        <w:fldChar w:fldCharType="separate"/>
      </w:r>
      <w:r>
        <w:fldChar w:fldCharType="begin"/>
      </w:r>
      <w:r>
        <w:instrText xml:space="preserve"> INCLUDEPICTURE  "W:\\Users\\alisajjad\\Desktop\\media\\image100.png" \* MERGEFORMATINET </w:instrText>
      </w:r>
      <w:r>
        <w:fldChar w:fldCharType="separate"/>
      </w:r>
      <w:r w:rsidR="006041F8">
        <w:fldChar w:fldCharType="begin"/>
      </w:r>
      <w:r w:rsidR="006041F8">
        <w:instrText xml:space="preserve"> INCLUDEPICTURE  "W:\\Users\\alisajjad\\Desktop\\media\\image100.png" \* MERGEFORMATINET </w:instrText>
      </w:r>
      <w:r w:rsidR="006041F8">
        <w:fldChar w:fldCharType="separate"/>
      </w:r>
      <w:r w:rsidR="00CD0594">
        <w:fldChar w:fldCharType="begin"/>
      </w:r>
      <w:r w:rsidR="00CD0594">
        <w:instrText xml:space="preserve"> INCLUDEPICTURE  "W:\\Users\\alisajjad\\Desktop\\media\\image100.png" \* MERGEFORMATINET </w:instrText>
      </w:r>
      <w:r w:rsidR="00CD0594">
        <w:fldChar w:fldCharType="separate"/>
      </w:r>
      <w:r w:rsidR="00CD0594">
        <w:fldChar w:fldCharType="begin"/>
      </w:r>
      <w:r w:rsidR="00CD0594">
        <w:instrText xml:space="preserve"> INCLUDEPICTURE  "W:\\Users\\alisajjad\\Desktop\\media\\image100.png" \* MERGEFORMATINET </w:instrText>
      </w:r>
      <w:r w:rsidR="00CD0594">
        <w:fldChar w:fldCharType="separate"/>
      </w:r>
      <w:r w:rsidR="00363820">
        <w:fldChar w:fldCharType="begin"/>
      </w:r>
      <w:r w:rsidR="00363820">
        <w:instrText xml:space="preserve"> </w:instrText>
      </w:r>
      <w:r w:rsidR="00363820">
        <w:instrText>INCLUDEPICTURE  "W:\\Users\\alisajjad\\Desktop\\media\\image100.png" \* MERGEFORMATINET</w:instrText>
      </w:r>
      <w:r w:rsidR="00363820">
        <w:instrText xml:space="preserve"> </w:instrText>
      </w:r>
      <w:r w:rsidR="00363820">
        <w:fldChar w:fldCharType="separate"/>
      </w:r>
      <w:r w:rsidR="00363820">
        <w:pict w14:anchorId="144F2AD8">
          <v:shape id="_x0000_i1065" type="#_x0000_t75" style="width:417.45pt;height:252.85pt">
            <v:imagedata r:id="rId148" r:href="rId149"/>
          </v:shape>
        </w:pict>
      </w:r>
      <w:r w:rsidR="00363820">
        <w:fldChar w:fldCharType="end"/>
      </w:r>
      <w:r w:rsidR="00CD0594">
        <w:fldChar w:fldCharType="end"/>
      </w:r>
      <w:r w:rsidR="00CD0594">
        <w:fldChar w:fldCharType="end"/>
      </w:r>
      <w:r w:rsidR="006041F8">
        <w:fldChar w:fldCharType="end"/>
      </w:r>
      <w:r>
        <w:fldChar w:fldCharType="end"/>
      </w:r>
      <w:r>
        <w:fldChar w:fldCharType="end"/>
      </w:r>
    </w:p>
    <w:p w14:paraId="4D5BB90D" w14:textId="77777777" w:rsidR="00453AE5" w:rsidRDefault="00453AE5" w:rsidP="00453AE5">
      <w:pPr>
        <w:pStyle w:val="Picturecaption50"/>
        <w:framePr w:h="5045" w:wrap="notBeside" w:vAnchor="text" w:hAnchor="text" w:xAlign="right" w:y="1"/>
        <w:shd w:val="clear" w:color="auto" w:fill="auto"/>
        <w:spacing w:line="220" w:lineRule="exact"/>
        <w:ind w:firstLine="0"/>
      </w:pPr>
      <w:r>
        <w:t xml:space="preserve">Figure </w:t>
      </w:r>
      <w:r>
        <w:rPr>
          <w:rStyle w:val="Picturecaption5Spacing-1pt"/>
        </w:rPr>
        <w:t>5.11</w:t>
      </w:r>
      <w:r>
        <w:t xml:space="preserve"> Sketch of Three Important Propagation Mechanisms:</w:t>
      </w:r>
    </w:p>
    <w:p w14:paraId="52D6FE44" w14:textId="77777777" w:rsidR="00453AE5" w:rsidRDefault="00453AE5" w:rsidP="00453AE5">
      <w:pPr>
        <w:pStyle w:val="Picturecaption50"/>
        <w:framePr w:h="5045" w:wrap="notBeside" w:vAnchor="text" w:hAnchor="text" w:xAlign="right" w:y="1"/>
        <w:shd w:val="clear" w:color="auto" w:fill="auto"/>
        <w:spacing w:line="220" w:lineRule="exact"/>
        <w:ind w:firstLine="0"/>
        <w:jc w:val="right"/>
      </w:pPr>
      <w:r>
        <w:t>Reflection (R), Scattering (S), Diffraction (D) [ANDE95]</w:t>
      </w:r>
    </w:p>
    <w:p w14:paraId="1CE548AD" w14:textId="77777777" w:rsidR="00453AE5" w:rsidRDefault="00453AE5" w:rsidP="00453AE5">
      <w:pPr>
        <w:rPr>
          <w:sz w:val="2"/>
          <w:szCs w:val="2"/>
        </w:rPr>
        <w:sectPr w:rsidR="00453AE5">
          <w:pgSz w:w="11900" w:h="16840"/>
          <w:pgMar w:top="630" w:right="816" w:bottom="1845" w:left="1144" w:header="0" w:footer="3" w:gutter="0"/>
          <w:cols w:space="720"/>
          <w:noEndnote/>
          <w:docGrid w:linePitch="360"/>
        </w:sectPr>
      </w:pPr>
    </w:p>
    <w:p w14:paraId="2321E3C0" w14:textId="77777777" w:rsidR="00453AE5" w:rsidRDefault="00453AE5" w:rsidP="00453AE5">
      <w:pPr>
        <w:spacing w:line="360" w:lineRule="exact"/>
      </w:pPr>
      <w:r>
        <w:rPr>
          <w:noProof/>
        </w:rPr>
        <w:lastRenderedPageBreak/>
        <mc:AlternateContent>
          <mc:Choice Requires="wps">
            <w:drawing>
              <wp:anchor distT="0" distB="0" distL="63500" distR="63500" simplePos="0" relativeHeight="251734016" behindDoc="0" locked="0" layoutInCell="1" allowOverlap="1" wp14:anchorId="3C2B58F7" wp14:editId="6600D3EB">
                <wp:simplePos x="0" y="0"/>
                <wp:positionH relativeFrom="margin">
                  <wp:posOffset>635</wp:posOffset>
                </wp:positionH>
                <wp:positionV relativeFrom="paragraph">
                  <wp:posOffset>0</wp:posOffset>
                </wp:positionV>
                <wp:extent cx="3593465" cy="139700"/>
                <wp:effectExtent l="0" t="0" r="0" b="3810"/>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3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93A1D" w14:textId="77777777" w:rsidR="00B72D2D" w:rsidRDefault="00B72D2D" w:rsidP="00453AE5">
                            <w:pPr>
                              <w:pStyle w:val="Bodytext130"/>
                              <w:shd w:val="clear" w:color="auto" w:fill="auto"/>
                              <w:spacing w:line="220" w:lineRule="exact"/>
                              <w:ind w:firstLine="29"/>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28" o:spid="_x0000_s1087" type="#_x0000_t202" style="position:absolute;margin-left:.05pt;margin-top:0;width:282.95pt;height:11pt;z-index:2517340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" filled="f" stroked="f">
                <v:textbox style="mso-fit-shape-to-text:t" inset="0,0,0,0">
                  <w:txbxContent>
                    <w:p w14:paraId="3AF93A1D" w14:textId="77777777" w:rsidR="00B72D2D" w:rsidRDefault="00B72D2D" w:rsidP="00453AE5">
                      <w:pPr>
                        <w:pStyle w:val="Bodytext130"/>
                        <w:shd w:val="clear" w:color="auto" w:fill="auto"/>
                        <w:spacing w:line="220" w:lineRule="exact"/>
                        <w:ind w:firstLine="29"/>
                      </w:pPr>
                    </w:p>
                  </w:txbxContent>
                </v:textbox>
                <w10:wrap anchorx="margin"/>
              </v:shape>
            </w:pict>
          </mc:Fallback>
        </mc:AlternateContent>
      </w:r>
      <w:r>
        <w:rPr>
          <w:noProof/>
        </w:rPr>
        <mc:AlternateContent>
          <mc:Choice Requires="wps">
            <w:drawing>
              <wp:anchor distT="0" distB="0" distL="63500" distR="63500" simplePos="0" relativeHeight="251735040" behindDoc="0" locked="0" layoutInCell="1" allowOverlap="1" wp14:anchorId="48CED68E" wp14:editId="4209ECEA">
                <wp:simplePos x="0" y="0"/>
                <wp:positionH relativeFrom="margin">
                  <wp:posOffset>545465</wp:posOffset>
                </wp:positionH>
                <wp:positionV relativeFrom="paragraph">
                  <wp:posOffset>341630</wp:posOffset>
                </wp:positionV>
                <wp:extent cx="5614670" cy="5196840"/>
                <wp:effectExtent l="1905" t="0" r="3175" b="0"/>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519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6A215" w14:textId="77777777" w:rsidR="00B72D2D" w:rsidRDefault="00B72D2D" w:rsidP="00453AE5">
                            <w:pPr>
                              <w:pStyle w:val="Bodytext20"/>
                              <w:shd w:val="clear" w:color="auto" w:fill="auto"/>
                              <w:spacing w:before="0"/>
                              <w:ind w:firstLine="624"/>
                            </w:pPr>
                            <w:r>
                              <w:rPr>
                                <w:rStyle w:val="Bodytext2BoldExact"/>
                              </w:rPr>
                              <w:t xml:space="preserve">Diffraction </w:t>
                            </w:r>
                            <w:r>
                              <w:rPr>
                                <w:rStyle w:val="Bodytext2Exact"/>
                              </w:rPr>
                              <w:t>occurs at the edge of an impenetrable body that is large compared to the wavelength of the radio wave. When a radio wave encounters such an edge, waves propagate in different directions with the edge as the source. Thus, signals can be received even when there is no unobstructed LOS from the transmitter.</w:t>
                            </w:r>
                          </w:p>
                          <w:p w14:paraId="7214CAC7" w14:textId="77777777" w:rsidR="00B72D2D" w:rsidRDefault="00B72D2D" w:rsidP="00453AE5">
                            <w:pPr>
                              <w:pStyle w:val="Bodytext20"/>
                              <w:shd w:val="clear" w:color="auto" w:fill="auto"/>
                              <w:spacing w:before="0"/>
                              <w:ind w:firstLine="624"/>
                            </w:pPr>
                            <w:r>
                              <w:rPr>
                                <w:rStyle w:val="Bodytext2Exact"/>
                              </w:rPr>
                              <w:t xml:space="preserve">If the size of an obstacle is on the order of the wavelength of the signal or less, </w:t>
                            </w:r>
                            <w:r>
                              <w:rPr>
                                <w:rStyle w:val="Bodytext2BoldExact"/>
                              </w:rPr>
                              <w:t xml:space="preserve">scattering </w:t>
                            </w:r>
                            <w:r>
                              <w:rPr>
                                <w:rStyle w:val="Bodytext2Exact"/>
                              </w:rPr>
                              <w:t xml:space="preserve">occurs. An incoming signal is scattered into several weaker outgoing signals. At typical cellular microwave frequencies, there are numerous objects, such as </w:t>
                            </w:r>
                            <w:proofErr w:type="gramStart"/>
                            <w:r>
                              <w:rPr>
                                <w:rStyle w:val="Bodytext2Exact"/>
                              </w:rPr>
                              <w:t>lamp posts</w:t>
                            </w:r>
                            <w:proofErr w:type="gramEnd"/>
                            <w:r>
                              <w:rPr>
                                <w:rStyle w:val="Bodytext2Exact"/>
                              </w:rPr>
                              <w:t xml:space="preserve"> and traffic signs, that can cause scattering. Thus, scattering effects are difficult to predict.</w:t>
                            </w:r>
                          </w:p>
                          <w:p w14:paraId="22B43B9E" w14:textId="77777777" w:rsidR="00B72D2D" w:rsidRDefault="00B72D2D" w:rsidP="00453AE5">
                            <w:pPr>
                              <w:pStyle w:val="Bodytext20"/>
                              <w:shd w:val="clear" w:color="auto" w:fill="auto"/>
                              <w:spacing w:before="0" w:after="120"/>
                              <w:ind w:firstLine="624"/>
                            </w:pPr>
                            <w:r>
                              <w:rPr>
                                <w:rStyle w:val="Bodytext2Exact"/>
                              </w:rPr>
                              <w:t>These three propagation effects influence system performance in various ways depending on local conditions and as the mobile unit moves within a cell. If a mobile unit has a clear LOS to the transmitter, then diffraction and scattering are generally minor effects, although reflection may have a significant impact. If there is no clear LOS, such as in an urban area at street level, then diffraction and scattering are the primary means of signal reception.</w:t>
                            </w:r>
                          </w:p>
                          <w:p w14:paraId="775FD1AB" w14:textId="77777777" w:rsidR="00B72D2D" w:rsidRDefault="00B72D2D" w:rsidP="00453AE5">
                            <w:pPr>
                              <w:pStyle w:val="Bodytext20"/>
                              <w:shd w:val="clear" w:color="auto" w:fill="auto"/>
                              <w:spacing w:before="0"/>
                              <w:ind w:firstLine="35"/>
                            </w:pPr>
                            <w:r>
                              <w:rPr>
                                <w:rStyle w:val="Bodytext2Exact"/>
                              </w:rPr>
                              <w:t>The Effects of Multipath Propagation As just noted, one unwanted effect of multipath propagation is that multiple copies of a signal may arrive at different phases. If these phases add destructively, the signal level relative to noise declines, making signal detection at the receiver more difficult.</w:t>
                            </w:r>
                          </w:p>
                          <w:p w14:paraId="31FB92F2" w14:textId="77777777" w:rsidR="00B72D2D" w:rsidRDefault="00B72D2D" w:rsidP="00453AE5">
                            <w:pPr>
                              <w:pStyle w:val="Bodytext20"/>
                              <w:shd w:val="clear" w:color="auto" w:fill="auto"/>
                              <w:spacing w:before="0"/>
                              <w:ind w:firstLine="624"/>
                            </w:pPr>
                            <w:r>
                              <w:rPr>
                                <w:rStyle w:val="Bodytext2Exact"/>
                              </w:rPr>
                              <w:t>A second phenomenon, of particular importance for digital transmission, is intersymbol interference (ISI). Consider that we are sending a narrow pulse at a given frequency across a link between a fixed antenna and a mobile unit. Figure 5.12 shows what the channel may deliver to the receiver if the impulse is sent at two different times. The upper line shows two pulses at the time of transmission. The lower line shows the resulting pulses at the receiver. In each case the first received pulse is the desired LOS signal. The magnitude of that pulse may change because of changes in atmospheric attenuation. Further, as the mobile unit moves farther away from the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27" o:spid="_x0000_s1088" type="#_x0000_t202" style="position:absolute;margin-left:42.95pt;margin-top:26.9pt;width:442.1pt;height:409.2pt;z-index:2517350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" filled="f" stroked="f">
                <v:textbox style="mso-fit-shape-to-text:t" inset="0,0,0,0">
                  <w:txbxContent>
                    <w:p w14:paraId="11D6A215" w14:textId="77777777" w:rsidR="00B72D2D" w:rsidRDefault="00B72D2D" w:rsidP="00453AE5">
                      <w:pPr>
                        <w:pStyle w:val="Bodytext20"/>
                        <w:shd w:val="clear" w:color="auto" w:fill="auto"/>
                        <w:spacing w:before="0"/>
                        <w:ind w:firstLine="624"/>
                      </w:pPr>
                      <w:r>
                        <w:rPr>
                          <w:rStyle w:val="Bodytext2BoldExact"/>
                        </w:rPr>
                        <w:t xml:space="preserve">Diffraction </w:t>
                      </w:r>
                      <w:r>
                        <w:rPr>
                          <w:rStyle w:val="Bodytext2Exact"/>
                        </w:rPr>
                        <w:t>occurs at the edge of an impenetrable body that is large compared to the wavelength of the radio wave. When a radio wave encounters such an edge, waves propagate in different directions with the edge as the source. Thus, signals can be received even when there is no unobstructed LOS from the transmitter.</w:t>
                      </w:r>
                    </w:p>
                    <w:p w14:paraId="7214CAC7" w14:textId="77777777" w:rsidR="00B72D2D" w:rsidRDefault="00B72D2D" w:rsidP="00453AE5">
                      <w:pPr>
                        <w:pStyle w:val="Bodytext20"/>
                        <w:shd w:val="clear" w:color="auto" w:fill="auto"/>
                        <w:spacing w:before="0"/>
                        <w:ind w:firstLine="624"/>
                      </w:pPr>
                      <w:r>
                        <w:rPr>
                          <w:rStyle w:val="Bodytext2Exact"/>
                        </w:rPr>
                        <w:t xml:space="preserve">If the size of an obstacle is on the order of the wavelength of the signal or less, </w:t>
                      </w:r>
                      <w:r>
                        <w:rPr>
                          <w:rStyle w:val="Bodytext2BoldExact"/>
                        </w:rPr>
                        <w:t xml:space="preserve">scattering </w:t>
                      </w:r>
                      <w:r>
                        <w:rPr>
                          <w:rStyle w:val="Bodytext2Exact"/>
                        </w:rPr>
                        <w:t xml:space="preserve">occurs. An incoming signal is scattered into several weaker outgoing signals. At typical cellular microwave frequencies, there are numerous objects, such as </w:t>
                      </w:r>
                      <w:proofErr w:type="gramStart"/>
                      <w:r>
                        <w:rPr>
                          <w:rStyle w:val="Bodytext2Exact"/>
                        </w:rPr>
                        <w:t>lamp posts</w:t>
                      </w:r>
                      <w:proofErr w:type="gramEnd"/>
                      <w:r>
                        <w:rPr>
                          <w:rStyle w:val="Bodytext2Exact"/>
                        </w:rPr>
                        <w:t xml:space="preserve"> and traffic signs, that can cause scattering. Thus, scattering effects are difficult to predict.</w:t>
                      </w:r>
                    </w:p>
                    <w:p w14:paraId="22B43B9E" w14:textId="77777777" w:rsidR="00B72D2D" w:rsidRDefault="00B72D2D" w:rsidP="00453AE5">
                      <w:pPr>
                        <w:pStyle w:val="Bodytext20"/>
                        <w:shd w:val="clear" w:color="auto" w:fill="auto"/>
                        <w:spacing w:before="0" w:after="120"/>
                        <w:ind w:firstLine="624"/>
                      </w:pPr>
                      <w:r>
                        <w:rPr>
                          <w:rStyle w:val="Bodytext2Exact"/>
                        </w:rPr>
                        <w:t>These three propagation effects influence system performance in various ways depending on local conditions and as the mobile unit moves within a cell. If a mobile unit has a clear LOS to the transmitter, then diffraction and scattering are generally minor effects, although reflection may have a significant impact. If there is no clear LOS, such as in an urban area at street level, then diffraction and scattering are the primary means of signal reception.</w:t>
                      </w:r>
                    </w:p>
                    <w:p w14:paraId="775FD1AB" w14:textId="77777777" w:rsidR="00B72D2D" w:rsidRDefault="00B72D2D" w:rsidP="00453AE5">
                      <w:pPr>
                        <w:pStyle w:val="Bodytext20"/>
                        <w:shd w:val="clear" w:color="auto" w:fill="auto"/>
                        <w:spacing w:before="0"/>
                        <w:ind w:firstLine="35"/>
                      </w:pPr>
                      <w:r>
                        <w:rPr>
                          <w:rStyle w:val="Bodytext2Exact"/>
                        </w:rPr>
                        <w:t>The Effects of Multipath Propagation As just noted, one unwanted effect of multipath propagation is that multiple copies of a signal may arrive at different phases. If these phases add destructively, the signal level relative to noise declines, making signal detection at the receiver more difficult.</w:t>
                      </w:r>
                    </w:p>
                    <w:p w14:paraId="31FB92F2" w14:textId="77777777" w:rsidR="00B72D2D" w:rsidRDefault="00B72D2D" w:rsidP="00453AE5">
                      <w:pPr>
                        <w:pStyle w:val="Bodytext20"/>
                        <w:shd w:val="clear" w:color="auto" w:fill="auto"/>
                        <w:spacing w:before="0"/>
                        <w:ind w:firstLine="624"/>
                      </w:pPr>
                      <w:r>
                        <w:rPr>
                          <w:rStyle w:val="Bodytext2Exact"/>
                        </w:rPr>
                        <w:t>A second phenomenon, of particular importance for digital transmission, is intersymbol interference (ISI). Consider that we are sending a narrow pulse at a given frequency across a link between a fixed antenna and a mobile unit. Figure 5.12 shows what the channel may deliver to the receiver if the impulse is sent at two different times. The upper line shows two pulses at the time of transmission. The lower line shows the resulting pulses at the receiver. In each case the first received pulse is the desired LOS signal. The magnitude of that pulse may change because of changes in atmospheric attenuation. Further, as the mobile unit moves farther away from the</w:t>
                      </w:r>
                    </w:p>
                  </w:txbxContent>
                </v:textbox>
                <w10:wrap anchorx="margin"/>
              </v:shape>
            </w:pict>
          </mc:Fallback>
        </mc:AlternateContent>
      </w:r>
      <w:r>
        <w:rPr>
          <w:noProof/>
        </w:rPr>
        <mc:AlternateContent>
          <mc:Choice Requires="wps">
            <w:drawing>
              <wp:anchor distT="0" distB="0" distL="63500" distR="63500" simplePos="0" relativeHeight="251736064" behindDoc="0" locked="0" layoutInCell="1" allowOverlap="1" wp14:anchorId="11D292FE" wp14:editId="565DE6C6">
                <wp:simplePos x="0" y="0"/>
                <wp:positionH relativeFrom="margin">
                  <wp:posOffset>213360</wp:posOffset>
                </wp:positionH>
                <wp:positionV relativeFrom="paragraph">
                  <wp:posOffset>5806440</wp:posOffset>
                </wp:positionV>
                <wp:extent cx="688975" cy="243840"/>
                <wp:effectExtent l="3175" t="0" r="3175" b="0"/>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08F96" w14:textId="77777777" w:rsidR="00B72D2D" w:rsidRDefault="00B72D2D" w:rsidP="00453AE5">
                            <w:pPr>
                              <w:pStyle w:val="Picturecaption0"/>
                              <w:shd w:val="clear" w:color="auto" w:fill="auto"/>
                              <w:spacing w:after="4" w:line="190" w:lineRule="exact"/>
                              <w:ind w:firstLine="0"/>
                              <w:jc w:val="center"/>
                            </w:pPr>
                            <w:r>
                              <w:rPr>
                                <w:rStyle w:val="PicturecaptionExact"/>
                                <w:b/>
                                <w:bCs/>
                              </w:rPr>
                              <w:t>Transmitted</w:t>
                            </w:r>
                          </w:p>
                          <w:p w14:paraId="09D12937" w14:textId="77777777" w:rsidR="00B72D2D" w:rsidRDefault="00B72D2D" w:rsidP="00453AE5">
                            <w:pPr>
                              <w:pStyle w:val="Picturecaption0"/>
                              <w:shd w:val="clear" w:color="auto" w:fill="auto"/>
                              <w:spacing w:line="190" w:lineRule="exact"/>
                              <w:ind w:firstLine="0"/>
                              <w:jc w:val="center"/>
                            </w:pPr>
                            <w:proofErr w:type="gramStart"/>
                            <w:r>
                              <w:rPr>
                                <w:rStyle w:val="PicturecaptionExact"/>
                                <w:b/>
                                <w:bCs/>
                              </w:rPr>
                              <w:t>pulse</w:t>
                            </w:r>
                            <w:proofErr w:type="gram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26" o:spid="_x0000_s1089" type="#_x0000_t202" style="position:absolute;margin-left:16.8pt;margin-top:457.2pt;width:54.25pt;height:19.2pt;z-index:2517360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" filled="f" stroked="f">
                <v:textbox style="mso-fit-shape-to-text:t" inset="0,0,0,0">
                  <w:txbxContent>
                    <w:p w14:paraId="2A408F96" w14:textId="77777777" w:rsidR="00B72D2D" w:rsidRDefault="00B72D2D" w:rsidP="00453AE5">
                      <w:pPr>
                        <w:pStyle w:val="Picturecaption0"/>
                        <w:shd w:val="clear" w:color="auto" w:fill="auto"/>
                        <w:spacing w:after="4" w:line="190" w:lineRule="exact"/>
                        <w:ind w:firstLine="0"/>
                        <w:jc w:val="center"/>
                      </w:pPr>
                      <w:r>
                        <w:rPr>
                          <w:rStyle w:val="PicturecaptionExact"/>
                          <w:b/>
                          <w:bCs/>
                        </w:rPr>
                        <w:t>Transmitted</w:t>
                      </w:r>
                    </w:p>
                    <w:p w14:paraId="09D12937" w14:textId="77777777" w:rsidR="00B72D2D" w:rsidRDefault="00B72D2D" w:rsidP="00453AE5">
                      <w:pPr>
                        <w:pStyle w:val="Picturecaption0"/>
                        <w:shd w:val="clear" w:color="auto" w:fill="auto"/>
                        <w:spacing w:line="190" w:lineRule="exact"/>
                        <w:ind w:firstLine="0"/>
                        <w:jc w:val="center"/>
                      </w:pPr>
                      <w:proofErr w:type="gramStart"/>
                      <w:r>
                        <w:rPr>
                          <w:rStyle w:val="PicturecaptionExact"/>
                          <w:b/>
                          <w:bCs/>
                        </w:rPr>
                        <w:t>pulse</w:t>
                      </w:r>
                      <w:proofErr w:type="gramEnd"/>
                    </w:p>
                  </w:txbxContent>
                </v:textbox>
                <w10:wrap anchorx="margin"/>
              </v:shape>
            </w:pict>
          </mc:Fallback>
        </mc:AlternateContent>
      </w:r>
      <w:r>
        <w:rPr>
          <w:noProof/>
        </w:rPr>
        <mc:AlternateContent>
          <mc:Choice Requires="wps">
            <w:drawing>
              <wp:anchor distT="0" distB="0" distL="63500" distR="63500" simplePos="0" relativeHeight="251737088" behindDoc="0" locked="0" layoutInCell="1" allowOverlap="1" wp14:anchorId="6B6B253A" wp14:editId="0880001C">
                <wp:simplePos x="0" y="0"/>
                <wp:positionH relativeFrom="margin">
                  <wp:posOffset>2383155</wp:posOffset>
                </wp:positionH>
                <wp:positionV relativeFrom="paragraph">
                  <wp:posOffset>5806440</wp:posOffset>
                </wp:positionV>
                <wp:extent cx="685800" cy="250190"/>
                <wp:effectExtent l="1270" t="0" r="0" b="1905"/>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80791" w14:textId="77777777" w:rsidR="00B72D2D" w:rsidRDefault="00B72D2D" w:rsidP="00453AE5">
                            <w:pPr>
                              <w:pStyle w:val="Picturecaption0"/>
                              <w:shd w:val="clear" w:color="auto" w:fill="auto"/>
                              <w:spacing w:after="14" w:line="190" w:lineRule="exact"/>
                              <w:ind w:firstLine="0"/>
                              <w:jc w:val="center"/>
                            </w:pPr>
                            <w:r>
                              <w:rPr>
                                <w:rStyle w:val="PicturecaptionExact"/>
                                <w:b/>
                                <w:bCs/>
                              </w:rPr>
                              <w:t>Transmitted</w:t>
                            </w:r>
                          </w:p>
                          <w:p w14:paraId="203716C0" w14:textId="77777777" w:rsidR="00B72D2D" w:rsidRDefault="00B72D2D" w:rsidP="00453AE5">
                            <w:pPr>
                              <w:pStyle w:val="Picturecaption0"/>
                              <w:shd w:val="clear" w:color="auto" w:fill="auto"/>
                              <w:spacing w:line="190" w:lineRule="exact"/>
                              <w:ind w:firstLine="0"/>
                              <w:jc w:val="center"/>
                            </w:pPr>
                            <w:proofErr w:type="gramStart"/>
                            <w:r>
                              <w:rPr>
                                <w:rStyle w:val="PicturecaptionExact"/>
                                <w:b/>
                                <w:bCs/>
                              </w:rPr>
                              <w:t>pulse</w:t>
                            </w:r>
                            <w:proofErr w:type="gram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25" o:spid="_x0000_s1090" type="#_x0000_t202" style="position:absolute;margin-left:187.65pt;margin-top:457.2pt;width:54pt;height:19.7pt;z-index:2517370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" filled="f" stroked="f">
                <v:textbox style="mso-fit-shape-to-text:t" inset="0,0,0,0">
                  <w:txbxContent>
                    <w:p w14:paraId="43A80791" w14:textId="77777777" w:rsidR="00B72D2D" w:rsidRDefault="00B72D2D" w:rsidP="00453AE5">
                      <w:pPr>
                        <w:pStyle w:val="Picturecaption0"/>
                        <w:shd w:val="clear" w:color="auto" w:fill="auto"/>
                        <w:spacing w:after="14" w:line="190" w:lineRule="exact"/>
                        <w:ind w:firstLine="0"/>
                        <w:jc w:val="center"/>
                      </w:pPr>
                      <w:r>
                        <w:rPr>
                          <w:rStyle w:val="PicturecaptionExact"/>
                          <w:b/>
                          <w:bCs/>
                        </w:rPr>
                        <w:t>Transmitted</w:t>
                      </w:r>
                    </w:p>
                    <w:p w14:paraId="203716C0" w14:textId="77777777" w:rsidR="00B72D2D" w:rsidRDefault="00B72D2D" w:rsidP="00453AE5">
                      <w:pPr>
                        <w:pStyle w:val="Picturecaption0"/>
                        <w:shd w:val="clear" w:color="auto" w:fill="auto"/>
                        <w:spacing w:line="190" w:lineRule="exact"/>
                        <w:ind w:firstLine="0"/>
                        <w:jc w:val="center"/>
                      </w:pPr>
                      <w:proofErr w:type="gramStart"/>
                      <w:r>
                        <w:rPr>
                          <w:rStyle w:val="PicturecaptionExact"/>
                          <w:b/>
                          <w:bCs/>
                        </w:rPr>
                        <w:t>pulse</w:t>
                      </w:r>
                      <w:proofErr w:type="gramEnd"/>
                    </w:p>
                  </w:txbxContent>
                </v:textbox>
                <w10:wrap anchorx="margin"/>
              </v:shape>
            </w:pict>
          </mc:Fallback>
        </mc:AlternateContent>
      </w:r>
      <w:r>
        <w:rPr>
          <w:noProof/>
        </w:rPr>
        <mc:AlternateContent>
          <mc:Choice Requires="wps">
            <w:drawing>
              <wp:anchor distT="0" distB="0" distL="63500" distR="63500" simplePos="0" relativeHeight="251738112" behindDoc="0" locked="0" layoutInCell="1" allowOverlap="1" wp14:anchorId="3190E426" wp14:editId="1E8D6591">
                <wp:simplePos x="0" y="0"/>
                <wp:positionH relativeFrom="margin">
                  <wp:posOffset>5635625</wp:posOffset>
                </wp:positionH>
                <wp:positionV relativeFrom="paragraph">
                  <wp:posOffset>7020560</wp:posOffset>
                </wp:positionV>
                <wp:extent cx="304800" cy="120650"/>
                <wp:effectExtent l="0" t="0" r="3810" b="3175"/>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E5A50" w14:textId="77777777" w:rsidR="00B72D2D" w:rsidRDefault="00B72D2D" w:rsidP="00453AE5">
                            <w:pPr>
                              <w:pStyle w:val="Picturecaption0"/>
                              <w:shd w:val="clear" w:color="auto" w:fill="auto"/>
                              <w:spacing w:line="190" w:lineRule="exact"/>
                            </w:pPr>
                            <w:r>
                              <w:rPr>
                                <w:rStyle w:val="PicturecaptionExact"/>
                                <w:b/>
                                <w:bCs/>
                              </w:rPr>
                              <w:t>Time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24" o:spid="_x0000_s1091" type="#_x0000_t202" style="position:absolute;margin-left:443.75pt;margin-top:552.8pt;width:24pt;height:9.5pt;z-index:2517381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" filled="f" stroked="f">
                <v:textbox style="mso-fit-shape-to-text:t" inset="0,0,0,0">
                  <w:txbxContent>
                    <w:p w14:paraId="04AE5A50" w14:textId="77777777" w:rsidR="00B72D2D" w:rsidRDefault="00B72D2D" w:rsidP="00453AE5">
                      <w:pPr>
                        <w:pStyle w:val="Picturecaption0"/>
                        <w:shd w:val="clear" w:color="auto" w:fill="auto"/>
                        <w:spacing w:line="190" w:lineRule="exact"/>
                      </w:pPr>
                      <w:r>
                        <w:rPr>
                          <w:rStyle w:val="PicturecaptionExact"/>
                          <w:b/>
                          <w:bCs/>
                        </w:rPr>
                        <w:t>Time</w:t>
                      </w:r>
                    </w:p>
                  </w:txbxContent>
                </v:textbox>
                <w10:wrap anchorx="margin"/>
              </v:shape>
            </w:pict>
          </mc:Fallback>
        </mc:AlternateContent>
      </w:r>
      <w:r>
        <w:rPr>
          <w:noProof/>
        </w:rPr>
        <w:drawing>
          <wp:anchor distT="0" distB="0" distL="63500" distR="63500" simplePos="0" relativeHeight="251720704" behindDoc="1" locked="0" layoutInCell="1" allowOverlap="1" wp14:anchorId="317E2466" wp14:editId="4F4723C9">
            <wp:simplePos x="0" y="0"/>
            <wp:positionH relativeFrom="margin">
              <wp:posOffset>332105</wp:posOffset>
            </wp:positionH>
            <wp:positionV relativeFrom="paragraph">
              <wp:posOffset>6184265</wp:posOffset>
            </wp:positionV>
            <wp:extent cx="5596255" cy="749935"/>
            <wp:effectExtent l="0" t="0" r="4445" b="0"/>
            <wp:wrapNone/>
            <wp:docPr id="223" name="Picture 223" descr="imag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mage10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596255" cy="74993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63500" distR="63500" simplePos="0" relativeHeight="251739136" behindDoc="0" locked="0" layoutInCell="1" allowOverlap="1" wp14:anchorId="7734C1D7" wp14:editId="3DFD3D8E">
                <wp:simplePos x="0" y="0"/>
                <wp:positionH relativeFrom="margin">
                  <wp:posOffset>1085215</wp:posOffset>
                </wp:positionH>
                <wp:positionV relativeFrom="paragraph">
                  <wp:posOffset>7513320</wp:posOffset>
                </wp:positionV>
                <wp:extent cx="591185" cy="274320"/>
                <wp:effectExtent l="0" t="0" r="635" b="4445"/>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0B74B" w14:textId="77777777" w:rsidR="00B72D2D" w:rsidRDefault="00B72D2D" w:rsidP="00453AE5">
                            <w:pPr>
                              <w:pStyle w:val="Bodytext290"/>
                              <w:shd w:val="clear" w:color="auto" w:fill="auto"/>
                              <w:spacing w:before="0" w:after="0" w:line="216" w:lineRule="exact"/>
                              <w:ind w:firstLine="62"/>
                            </w:pPr>
                            <w:r>
                              <w:rPr>
                                <w:rStyle w:val="Bodytext29Exact"/>
                                <w:b/>
                                <w:bCs/>
                              </w:rPr>
                              <w:t>Received LOS pulse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22" o:spid="_x0000_s1092" type="#_x0000_t202" style="position:absolute;margin-left:85.45pt;margin-top:591.6pt;width:46.55pt;height:21.6pt;z-index:2517391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" filled="f" stroked="f">
                <v:textbox style="mso-fit-shape-to-text:t" inset="0,0,0,0">
                  <w:txbxContent>
                    <w:p w14:paraId="2600B74B" w14:textId="77777777" w:rsidR="00B72D2D" w:rsidRDefault="00B72D2D" w:rsidP="00453AE5">
                      <w:pPr>
                        <w:pStyle w:val="Bodytext290"/>
                        <w:shd w:val="clear" w:color="auto" w:fill="auto"/>
                        <w:spacing w:before="0" w:after="0" w:line="216" w:lineRule="exact"/>
                        <w:ind w:firstLine="62"/>
                      </w:pPr>
                      <w:r>
                        <w:rPr>
                          <w:rStyle w:val="Bodytext29Exact"/>
                          <w:b/>
                          <w:bCs/>
                        </w:rPr>
                        <w:t>Received LOS pulse</w:t>
                      </w:r>
                    </w:p>
                  </w:txbxContent>
                </v:textbox>
                <w10:wrap anchorx="margin"/>
              </v:shape>
            </w:pict>
          </mc:Fallback>
        </mc:AlternateContent>
      </w:r>
      <w:r>
        <w:rPr>
          <w:noProof/>
        </w:rPr>
        <mc:AlternateContent>
          <mc:Choice Requires="wps">
            <w:drawing>
              <wp:anchor distT="0" distB="0" distL="63500" distR="63500" simplePos="0" relativeHeight="251740160" behindDoc="0" locked="0" layoutInCell="1" allowOverlap="1" wp14:anchorId="372F5285" wp14:editId="2D7D7B4E">
                <wp:simplePos x="0" y="0"/>
                <wp:positionH relativeFrom="margin">
                  <wp:posOffset>1273810</wp:posOffset>
                </wp:positionH>
                <wp:positionV relativeFrom="paragraph">
                  <wp:posOffset>7887335</wp:posOffset>
                </wp:positionV>
                <wp:extent cx="186055" cy="165100"/>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88A10" w14:textId="77777777" w:rsidR="00B72D2D" w:rsidRDefault="00B72D2D" w:rsidP="00453AE5">
                            <w:pPr>
                              <w:pStyle w:val="Bodytext300"/>
                              <w:shd w:val="clear" w:color="auto" w:fill="auto"/>
                              <w:spacing w:before="0" w:after="0" w:line="260" w:lineRule="exact"/>
                              <w:ind w:firstLine="19"/>
                            </w:pPr>
                            <w:proofErr w:type="gramStart"/>
                            <w:r>
                              <w:rPr>
                                <w:rStyle w:val="Bodytext30Spacing0ptExact"/>
                                <w:i/>
                                <w:iCs/>
                              </w:rPr>
                              <w:t>r</w:t>
                            </w:r>
                            <w:proofErr w:type="gramEnd"/>
                            <w:r>
                              <w:rPr>
                                <w:rStyle w:val="Bodytext30Spacing0ptExact"/>
                                <w:i/>
                                <w:iCs/>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21" o:spid="_x0000_s1093" type="#_x0000_t202" style="position:absolute;margin-left:100.3pt;margin-top:621.05pt;width:14.65pt;height:13pt;z-index:2517401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" filled="f" stroked="f">
                <v:textbox style="mso-fit-shape-to-text:t" inset="0,0,0,0">
                  <w:txbxContent>
                    <w:p w14:paraId="69E88A10" w14:textId="77777777" w:rsidR="00B72D2D" w:rsidRDefault="00B72D2D" w:rsidP="00453AE5">
                      <w:pPr>
                        <w:pStyle w:val="Bodytext300"/>
                        <w:shd w:val="clear" w:color="auto" w:fill="auto"/>
                        <w:spacing w:before="0" w:after="0" w:line="260" w:lineRule="exact"/>
                        <w:ind w:firstLine="19"/>
                      </w:pPr>
                      <w:proofErr w:type="gramStart"/>
                      <w:r>
                        <w:rPr>
                          <w:rStyle w:val="Bodytext30Spacing0ptExact"/>
                          <w:i/>
                          <w:iCs/>
                        </w:rPr>
                        <w:t>r</w:t>
                      </w:r>
                      <w:proofErr w:type="gramEnd"/>
                      <w:r>
                        <w:rPr>
                          <w:rStyle w:val="Bodytext30Spacing0ptExact"/>
                          <w:i/>
                          <w:iCs/>
                        </w:rPr>
                        <w:t>\</w:t>
                      </w:r>
                    </w:p>
                  </w:txbxContent>
                </v:textbox>
                <w10:wrap anchorx="margin"/>
              </v:shape>
            </w:pict>
          </mc:Fallback>
        </mc:AlternateContent>
      </w:r>
      <w:r>
        <w:rPr>
          <w:noProof/>
        </w:rPr>
        <mc:AlternateContent>
          <mc:Choice Requires="wps">
            <w:drawing>
              <wp:anchor distT="0" distB="0" distL="63500" distR="63500" simplePos="0" relativeHeight="251741184" behindDoc="0" locked="0" layoutInCell="1" allowOverlap="1" wp14:anchorId="41F021A6" wp14:editId="3447ADA1">
                <wp:simplePos x="0" y="0"/>
                <wp:positionH relativeFrom="margin">
                  <wp:posOffset>3806825</wp:posOffset>
                </wp:positionH>
                <wp:positionV relativeFrom="paragraph">
                  <wp:posOffset>7458075</wp:posOffset>
                </wp:positionV>
                <wp:extent cx="554990" cy="411480"/>
                <wp:effectExtent l="0" t="0" r="1270"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BF019" w14:textId="77777777" w:rsidR="00B72D2D" w:rsidRDefault="00B72D2D" w:rsidP="00453AE5">
                            <w:pPr>
                              <w:pStyle w:val="Bodytext290"/>
                              <w:shd w:val="clear" w:color="auto" w:fill="auto"/>
                              <w:spacing w:before="0" w:after="0" w:line="216" w:lineRule="exact"/>
                              <w:ind w:firstLine="48"/>
                              <w:jc w:val="left"/>
                            </w:pPr>
                            <w:r>
                              <w:rPr>
                                <w:rStyle w:val="Bodytext29Exact"/>
                                <w:b/>
                                <w:bCs/>
                              </w:rPr>
                              <w:t>Received</w:t>
                            </w:r>
                          </w:p>
                          <w:p w14:paraId="21F6A482" w14:textId="77777777" w:rsidR="00B72D2D" w:rsidRDefault="00B72D2D" w:rsidP="00453AE5">
                            <w:pPr>
                              <w:pStyle w:val="Bodytext290"/>
                              <w:shd w:val="clear" w:color="auto" w:fill="auto"/>
                              <w:spacing w:before="0" w:after="0" w:line="216" w:lineRule="exact"/>
                              <w:ind w:firstLine="48"/>
                              <w:jc w:val="left"/>
                            </w:pPr>
                            <w:proofErr w:type="gramStart"/>
                            <w:r>
                              <w:rPr>
                                <w:rStyle w:val="Bodytext29Exact"/>
                                <w:b/>
                                <w:bCs/>
                              </w:rPr>
                              <w:t>multipath</w:t>
                            </w:r>
                            <w:proofErr w:type="gramEnd"/>
                          </w:p>
                          <w:p w14:paraId="0E11D644" w14:textId="77777777" w:rsidR="00B72D2D" w:rsidRDefault="00B72D2D" w:rsidP="00453AE5">
                            <w:pPr>
                              <w:pStyle w:val="Bodytext290"/>
                              <w:shd w:val="clear" w:color="auto" w:fill="auto"/>
                              <w:spacing w:before="0" w:after="0" w:line="216" w:lineRule="exact"/>
                              <w:ind w:left="180" w:firstLine="2"/>
                              <w:jc w:val="left"/>
                            </w:pPr>
                            <w:proofErr w:type="gramStart"/>
                            <w:r>
                              <w:rPr>
                                <w:rStyle w:val="Bodytext29Exact"/>
                                <w:b/>
                                <w:bCs/>
                              </w:rPr>
                              <w:t>pulses</w:t>
                            </w:r>
                            <w:proofErr w:type="gram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20" o:spid="_x0000_s1094" type="#_x0000_t202" style="position:absolute;margin-left:299.75pt;margin-top:587.25pt;width:43.7pt;height:32.4pt;z-index:2517411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" filled="f" stroked="f">
                <v:textbox style="mso-fit-shape-to-text:t" inset="0,0,0,0">
                  <w:txbxContent>
                    <w:p w14:paraId="01BBF019" w14:textId="77777777" w:rsidR="00B72D2D" w:rsidRDefault="00B72D2D" w:rsidP="00453AE5">
                      <w:pPr>
                        <w:pStyle w:val="Bodytext290"/>
                        <w:shd w:val="clear" w:color="auto" w:fill="auto"/>
                        <w:spacing w:before="0" w:after="0" w:line="216" w:lineRule="exact"/>
                        <w:ind w:firstLine="48"/>
                        <w:jc w:val="left"/>
                      </w:pPr>
                      <w:r>
                        <w:rPr>
                          <w:rStyle w:val="Bodytext29Exact"/>
                          <w:b/>
                          <w:bCs/>
                        </w:rPr>
                        <w:t>Received</w:t>
                      </w:r>
                    </w:p>
                    <w:p w14:paraId="21F6A482" w14:textId="77777777" w:rsidR="00B72D2D" w:rsidRDefault="00B72D2D" w:rsidP="00453AE5">
                      <w:pPr>
                        <w:pStyle w:val="Bodytext290"/>
                        <w:shd w:val="clear" w:color="auto" w:fill="auto"/>
                        <w:spacing w:before="0" w:after="0" w:line="216" w:lineRule="exact"/>
                        <w:ind w:firstLine="48"/>
                        <w:jc w:val="left"/>
                      </w:pPr>
                      <w:proofErr w:type="gramStart"/>
                      <w:r>
                        <w:rPr>
                          <w:rStyle w:val="Bodytext29Exact"/>
                          <w:b/>
                          <w:bCs/>
                        </w:rPr>
                        <w:t>multipath</w:t>
                      </w:r>
                      <w:proofErr w:type="gramEnd"/>
                    </w:p>
                    <w:p w14:paraId="0E11D644" w14:textId="77777777" w:rsidR="00B72D2D" w:rsidRDefault="00B72D2D" w:rsidP="00453AE5">
                      <w:pPr>
                        <w:pStyle w:val="Bodytext290"/>
                        <w:shd w:val="clear" w:color="auto" w:fill="auto"/>
                        <w:spacing w:before="0" w:after="0" w:line="216" w:lineRule="exact"/>
                        <w:ind w:left="180" w:firstLine="2"/>
                        <w:jc w:val="left"/>
                      </w:pPr>
                      <w:proofErr w:type="gramStart"/>
                      <w:r>
                        <w:rPr>
                          <w:rStyle w:val="Bodytext29Exact"/>
                          <w:b/>
                          <w:bCs/>
                        </w:rPr>
                        <w:t>pulses</w:t>
                      </w:r>
                      <w:proofErr w:type="gramEnd"/>
                    </w:p>
                  </w:txbxContent>
                </v:textbox>
                <w10:wrap anchorx="margin"/>
              </v:shape>
            </w:pict>
          </mc:Fallback>
        </mc:AlternateContent>
      </w:r>
      <w:r>
        <w:rPr>
          <w:noProof/>
        </w:rPr>
        <mc:AlternateContent>
          <mc:Choice Requires="wps">
            <w:drawing>
              <wp:anchor distT="0" distB="0" distL="63500" distR="63500" simplePos="0" relativeHeight="251742208" behindDoc="0" locked="0" layoutInCell="1" allowOverlap="1" wp14:anchorId="3CDCC88A" wp14:editId="7D0621CF">
                <wp:simplePos x="0" y="0"/>
                <wp:positionH relativeFrom="margin">
                  <wp:posOffset>2109470</wp:posOffset>
                </wp:positionH>
                <wp:positionV relativeFrom="paragraph">
                  <wp:posOffset>7479665</wp:posOffset>
                </wp:positionV>
                <wp:extent cx="1508760" cy="993140"/>
                <wp:effectExtent l="3810" t="1905" r="1905"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993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DBDF6" w14:textId="77777777" w:rsidR="00B72D2D" w:rsidRDefault="00B72D2D" w:rsidP="00453AE5">
                            <w:pPr>
                              <w:pStyle w:val="Picturecaption0"/>
                              <w:shd w:val="clear" w:color="auto" w:fill="auto"/>
                              <w:spacing w:line="221" w:lineRule="exact"/>
                              <w:ind w:firstLine="0"/>
                              <w:jc w:val="both"/>
                            </w:pPr>
                            <w:r>
                              <w:rPr>
                                <w:rStyle w:val="PicturecaptionExact"/>
                                <w:b/>
                                <w:bCs/>
                              </w:rPr>
                              <w:t xml:space="preserve">Received </w:t>
                            </w:r>
                            <w:r>
                              <w:rPr>
                                <w:rStyle w:val="PicturecaptionExact"/>
                                <w:b/>
                                <w:bCs/>
                                <w:vertAlign w:val="subscript"/>
                              </w:rPr>
                              <w:t xml:space="preserve">Received </w:t>
                            </w:r>
                            <w:r>
                              <w:rPr>
                                <w:rStyle w:val="PicturecaptionExact"/>
                                <w:b/>
                                <w:bCs/>
                              </w:rPr>
                              <w:t xml:space="preserve">multipath </w:t>
                            </w:r>
                            <w:r>
                              <w:rPr>
                                <w:rStyle w:val="PicturecaptionExact"/>
                                <w:b/>
                                <w:bCs/>
                                <w:vertAlign w:val="subscript"/>
                              </w:rPr>
                              <w:t>LOSpulse</w:t>
                            </w:r>
                          </w:p>
                          <w:p w14:paraId="023D6A7A" w14:textId="77777777" w:rsidR="00B72D2D" w:rsidRDefault="00B72D2D" w:rsidP="00453AE5">
                            <w:pPr>
                              <w:jc w:val="center"/>
                              <w:rPr>
                                <w:sz w:val="2"/>
                                <w:szCs w:val="2"/>
                              </w:rPr>
                            </w:pPr>
                            <w:r>
                              <w:fldChar w:fldCharType="begin"/>
                            </w:r>
                            <w:r>
                              <w:instrText xml:space="preserve"> INCLUDEPICTURE  "W:\\Users\\alisajjad\\Desktop\\media\\image102.png" \* MERGEFORMATINET </w:instrText>
                            </w:r>
                            <w:r>
                              <w:fldChar w:fldCharType="separate"/>
                            </w:r>
                            <w:r>
                              <w:fldChar w:fldCharType="begin"/>
                            </w:r>
                            <w:r>
                              <w:instrText xml:space="preserve"> INCLUDEPICTURE  "W:\\Users\\alisajjad\\Desktop\\media\\image102.png" \* MERGEFORMATINET </w:instrText>
                            </w:r>
                            <w:r>
                              <w:fldChar w:fldCharType="separate"/>
                            </w:r>
                            <w:r>
                              <w:fldChar w:fldCharType="begin"/>
                            </w:r>
                            <w:r>
                              <w:instrText xml:space="preserve"> INCLUDEPICTURE  "W:\\Users\\alisajjad\\Desktop\\media\\image102.png" \* MERGEFORMATINET </w:instrText>
                            </w:r>
                            <w:r>
                              <w:fldChar w:fldCharType="separate"/>
                            </w:r>
                            <w:r w:rsidR="00CD0594">
                              <w:fldChar w:fldCharType="begin"/>
                            </w:r>
                            <w:r w:rsidR="00CD0594">
                              <w:instrText xml:space="preserve"> INCLUDEPICTURE  "W:\\Users\\alisajjad\\Desktop\\media\\image102.png" \* MERGEFORMATINET </w:instrText>
                            </w:r>
                            <w:r w:rsidR="00CD0594">
                              <w:fldChar w:fldCharType="separate"/>
                            </w:r>
                            <w:r w:rsidR="00CD0594">
                              <w:fldChar w:fldCharType="begin"/>
                            </w:r>
                            <w:r w:rsidR="00CD0594">
                              <w:instrText xml:space="preserve"> INCLUDEPICTURE  "W:\\Users\\alisajjad\\Desktop\\media\\image102.png" \* MERGEFORMATINET </w:instrText>
                            </w:r>
                            <w:r w:rsidR="00CD0594">
                              <w:fldChar w:fldCharType="separate"/>
                            </w:r>
                            <w:r w:rsidR="00363820">
                              <w:fldChar w:fldCharType="begin"/>
                            </w:r>
                            <w:r w:rsidR="00363820">
                              <w:instrText xml:space="preserve"> </w:instrText>
                            </w:r>
                            <w:r w:rsidR="00363820">
                              <w:instrText>INCLUDEPICTURE  "W:\\Users\\alisajjad\\Desktop\\media\\image102.png" \* MERGEFORMATINET</w:instrText>
                            </w:r>
                            <w:r w:rsidR="00363820">
                              <w:instrText xml:space="preserve"> </w:instrText>
                            </w:r>
                            <w:r w:rsidR="00363820">
                              <w:fldChar w:fldCharType="separate"/>
                            </w:r>
                            <w:r w:rsidR="00363820">
                              <w:pict w14:anchorId="07EA3A9D">
                                <v:shape id="_x0000_i1067" type="#_x0000_t75" style="width:119.15pt;height:48pt">
                                  <v:imagedata r:id="rId151" r:href="rId152"/>
                                </v:shape>
                              </w:pict>
                            </w:r>
                            <w:r w:rsidR="00363820">
                              <w:fldChar w:fldCharType="end"/>
                            </w:r>
                            <w:r w:rsidR="00CD0594">
                              <w:fldChar w:fldCharType="end"/>
                            </w:r>
                            <w:r w:rsidR="00CD0594">
                              <w:fldChar w:fldCharType="end"/>
                            </w:r>
                            <w:r>
                              <w:fldChar w:fldCharType="end"/>
                            </w:r>
                            <w:r>
                              <w:fldChar w:fldCharType="end"/>
                            </w:r>
                            <w: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9" o:spid="_x0000_s1095" type="#_x0000_t202" style="position:absolute;margin-left:166.1pt;margin-top:588.95pt;width:118.8pt;height:78.2pt;z-index:2517422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" filled="f" stroked="f">
                <v:textbox style="mso-fit-shape-to-text:t" inset="0,0,0,0">
                  <w:txbxContent>
                    <w:p w14:paraId="380DBDF6" w14:textId="77777777" w:rsidR="00B72D2D" w:rsidRDefault="00B72D2D" w:rsidP="00453AE5">
                      <w:pPr>
                        <w:pStyle w:val="Picturecaption0"/>
                        <w:shd w:val="clear" w:color="auto" w:fill="auto"/>
                        <w:spacing w:line="221" w:lineRule="exact"/>
                        <w:ind w:firstLine="0"/>
                        <w:jc w:val="both"/>
                      </w:pPr>
                      <w:r>
                        <w:rPr>
                          <w:rStyle w:val="PicturecaptionExact"/>
                          <w:b/>
                          <w:bCs/>
                        </w:rPr>
                        <w:t xml:space="preserve">Received </w:t>
                      </w:r>
                      <w:r>
                        <w:rPr>
                          <w:rStyle w:val="PicturecaptionExact"/>
                          <w:b/>
                          <w:bCs/>
                          <w:vertAlign w:val="subscript"/>
                        </w:rPr>
                        <w:t xml:space="preserve">Received </w:t>
                      </w:r>
                      <w:r>
                        <w:rPr>
                          <w:rStyle w:val="PicturecaptionExact"/>
                          <w:b/>
                          <w:bCs/>
                        </w:rPr>
                        <w:t xml:space="preserve">multipath </w:t>
                      </w:r>
                      <w:r>
                        <w:rPr>
                          <w:rStyle w:val="PicturecaptionExact"/>
                          <w:b/>
                          <w:bCs/>
                          <w:vertAlign w:val="subscript"/>
                        </w:rPr>
                        <w:t>LOSpulse</w:t>
                      </w:r>
                    </w:p>
                    <w:p w14:paraId="023D6A7A" w14:textId="77777777" w:rsidR="00B72D2D" w:rsidRDefault="00B72D2D" w:rsidP="00453AE5">
                      <w:pPr>
                        <w:jc w:val="center"/>
                        <w:rPr>
                          <w:sz w:val="2"/>
                          <w:szCs w:val="2"/>
                        </w:rPr>
                      </w:pPr>
                      <w:r>
                        <w:fldChar w:fldCharType="begin"/>
                      </w:r>
                      <w:r>
                        <w:instrText xml:space="preserve"> INCLUDEPICTURE  "W:\\Users\\alisajjad\\Desktop\\media\\image102.png" \* MERGEFORMATINET </w:instrText>
                      </w:r>
                      <w:r>
                        <w:fldChar w:fldCharType="separate"/>
                      </w:r>
                      <w:r>
                        <w:fldChar w:fldCharType="begin"/>
                      </w:r>
                      <w:r>
                        <w:instrText xml:space="preserve"> INCLUDEPICTURE  "W:\\Users\\alisajjad\\Desktop\\media\\image102.png" \* MERGEFORMATINET </w:instrText>
                      </w:r>
                      <w:r>
                        <w:fldChar w:fldCharType="separate"/>
                      </w:r>
                      <w:r>
                        <w:fldChar w:fldCharType="begin"/>
                      </w:r>
                      <w:r>
                        <w:instrText xml:space="preserve"> INCLUDEPICTURE  "W:\\Users\\alisajjad\\Desktop\\media\\image102.png" \* MERGEFORMATINET </w:instrText>
                      </w:r>
                      <w:r>
                        <w:fldChar w:fldCharType="separate"/>
                      </w:r>
                      <w:r w:rsidR="00CD0594">
                        <w:fldChar w:fldCharType="begin"/>
                      </w:r>
                      <w:r w:rsidR="00CD0594">
                        <w:instrText xml:space="preserve"> INCLUDEPICTURE  "W:\\Users\\alisajjad\\Desktop\\media\\image102.png" \* MERGEFORMATINET </w:instrText>
                      </w:r>
                      <w:r w:rsidR="00CD0594">
                        <w:fldChar w:fldCharType="separate"/>
                      </w:r>
                      <w:r w:rsidR="00CD0594">
                        <w:fldChar w:fldCharType="begin"/>
                      </w:r>
                      <w:r w:rsidR="00CD0594">
                        <w:instrText xml:space="preserve"> INCLUDEPICTURE  "W:\\Users\\alisajjad\\Desktop\\media\\image102.png" \* MERGEFORMATINET </w:instrText>
                      </w:r>
                      <w:r w:rsidR="00CD0594">
                        <w:fldChar w:fldCharType="separate"/>
                      </w:r>
                      <w:r w:rsidR="00363820">
                        <w:fldChar w:fldCharType="begin"/>
                      </w:r>
                      <w:r w:rsidR="00363820">
                        <w:instrText xml:space="preserve"> </w:instrText>
                      </w:r>
                      <w:r w:rsidR="00363820">
                        <w:instrText>INCLUDEPICTURE  "W:\\Users\\alisajjad\\Desktop\\media\\image102.png" \* MERGEFORMATINET</w:instrText>
                      </w:r>
                      <w:r w:rsidR="00363820">
                        <w:instrText xml:space="preserve"> </w:instrText>
                      </w:r>
                      <w:r w:rsidR="00363820">
                        <w:fldChar w:fldCharType="separate"/>
                      </w:r>
                      <w:r w:rsidR="00363820">
                        <w:pict w14:anchorId="07EA3A9D">
                          <v:shape id="_x0000_i1067" type="#_x0000_t75" style="width:119.15pt;height:48pt">
                            <v:imagedata r:id="rId153" r:href="rId154"/>
                          </v:shape>
                        </w:pict>
                      </w:r>
                      <w:r w:rsidR="00363820">
                        <w:fldChar w:fldCharType="end"/>
                      </w:r>
                      <w:r w:rsidR="00CD0594">
                        <w:fldChar w:fldCharType="end"/>
                      </w:r>
                      <w:r w:rsidR="00CD0594">
                        <w:fldChar w:fldCharType="end"/>
                      </w:r>
                      <w:r>
                        <w:fldChar w:fldCharType="end"/>
                      </w:r>
                      <w:r>
                        <w:fldChar w:fldCharType="end"/>
                      </w:r>
                      <w:r>
                        <w:fldChar w:fldCharType="end"/>
                      </w:r>
                    </w:p>
                  </w:txbxContent>
                </v:textbox>
                <w10:wrap anchorx="margin"/>
              </v:shape>
            </w:pict>
          </mc:Fallback>
        </mc:AlternateContent>
      </w:r>
      <w:r>
        <w:rPr>
          <w:noProof/>
        </w:rPr>
        <mc:AlternateContent>
          <mc:Choice Requires="wps">
            <w:drawing>
              <wp:anchor distT="0" distB="0" distL="63500" distR="63500" simplePos="0" relativeHeight="251743232" behindDoc="0" locked="0" layoutInCell="1" allowOverlap="1" wp14:anchorId="6F4BED92" wp14:editId="4EE5DF1E">
                <wp:simplePos x="0" y="0"/>
                <wp:positionH relativeFrom="margin">
                  <wp:posOffset>5638800</wp:posOffset>
                </wp:positionH>
                <wp:positionV relativeFrom="paragraph">
                  <wp:posOffset>8556625</wp:posOffset>
                </wp:positionV>
                <wp:extent cx="304800" cy="120650"/>
                <wp:effectExtent l="0" t="2540" r="635" b="63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5E283" w14:textId="77777777" w:rsidR="00B72D2D" w:rsidRDefault="00B72D2D" w:rsidP="00453AE5">
                            <w:pPr>
                              <w:pStyle w:val="Bodytext290"/>
                              <w:shd w:val="clear" w:color="auto" w:fill="auto"/>
                              <w:spacing w:before="0" w:after="0" w:line="190" w:lineRule="exact"/>
                              <w:ind w:firstLine="29"/>
                              <w:jc w:val="left"/>
                            </w:pPr>
                            <w:r>
                              <w:rPr>
                                <w:rStyle w:val="Bodytext29Exact"/>
                                <w:b/>
                                <w:bCs/>
                              </w:rPr>
                              <w:t>Time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8" o:spid="_x0000_s1096" type="#_x0000_t202" style="position:absolute;margin-left:444pt;margin-top:673.75pt;width:24pt;height:9.5pt;z-index:2517432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" filled="f" stroked="f">
                <v:textbox style="mso-fit-shape-to-text:t" inset="0,0,0,0">
                  <w:txbxContent>
                    <w:p w14:paraId="3C45E283" w14:textId="77777777" w:rsidR="00B72D2D" w:rsidRDefault="00B72D2D" w:rsidP="00453AE5">
                      <w:pPr>
                        <w:pStyle w:val="Bodytext290"/>
                        <w:shd w:val="clear" w:color="auto" w:fill="auto"/>
                        <w:spacing w:before="0" w:after="0" w:line="190" w:lineRule="exact"/>
                        <w:ind w:firstLine="29"/>
                        <w:jc w:val="left"/>
                      </w:pPr>
                      <w:r>
                        <w:rPr>
                          <w:rStyle w:val="Bodytext29Exact"/>
                          <w:b/>
                          <w:bCs/>
                        </w:rPr>
                        <w:t>Time</w:t>
                      </w:r>
                    </w:p>
                  </w:txbxContent>
                </v:textbox>
                <w10:wrap anchorx="margin"/>
              </v:shape>
            </w:pict>
          </mc:Fallback>
        </mc:AlternateContent>
      </w:r>
      <w:r>
        <w:rPr>
          <w:noProof/>
        </w:rPr>
        <mc:AlternateContent>
          <mc:Choice Requires="wps">
            <w:drawing>
              <wp:anchor distT="0" distB="0" distL="63500" distR="63500" simplePos="0" relativeHeight="251744256" behindDoc="0" locked="0" layoutInCell="1" allowOverlap="1" wp14:anchorId="63AD5D16" wp14:editId="0CD8F102">
                <wp:simplePos x="0" y="0"/>
                <wp:positionH relativeFrom="margin">
                  <wp:posOffset>213360</wp:posOffset>
                </wp:positionH>
                <wp:positionV relativeFrom="paragraph">
                  <wp:posOffset>8790940</wp:posOffset>
                </wp:positionV>
                <wp:extent cx="3145790" cy="139700"/>
                <wp:effectExtent l="3175" t="0" r="3810" b="444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79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A8ACE" w14:textId="77777777" w:rsidR="00B72D2D" w:rsidRDefault="00B72D2D" w:rsidP="00453AE5">
                            <w:pPr>
                              <w:pStyle w:val="Bodytext130"/>
                              <w:shd w:val="clear" w:color="auto" w:fill="auto"/>
                              <w:spacing w:line="220" w:lineRule="exact"/>
                              <w:ind w:firstLine="29"/>
                            </w:pPr>
                            <w:r>
                              <w:rPr>
                                <w:rStyle w:val="Bodytext13Exact"/>
                              </w:rPr>
                              <w:t xml:space="preserve">Figure </w:t>
                            </w:r>
                            <w:r>
                              <w:rPr>
                                <w:rStyle w:val="Bodytext13Spacing-1ptExact"/>
                              </w:rPr>
                              <w:t>5.12</w:t>
                            </w:r>
                            <w:r>
                              <w:rPr>
                                <w:rStyle w:val="Bodytext13Exact"/>
                              </w:rPr>
                              <w:t xml:space="preserve"> Two Pulses in Time-Variant Multipath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7" o:spid="_x0000_s1097" type="#_x0000_t202" style="position:absolute;margin-left:16.8pt;margin-top:692.2pt;width:247.7pt;height:11pt;z-index:2517442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" filled="f" stroked="f">
                <v:textbox style="mso-fit-shape-to-text:t" inset="0,0,0,0">
                  <w:txbxContent>
                    <w:p w14:paraId="4ECA8ACE" w14:textId="77777777" w:rsidR="00B72D2D" w:rsidRDefault="00B72D2D" w:rsidP="00453AE5">
                      <w:pPr>
                        <w:pStyle w:val="Bodytext130"/>
                        <w:shd w:val="clear" w:color="auto" w:fill="auto"/>
                        <w:spacing w:line="220" w:lineRule="exact"/>
                        <w:ind w:firstLine="29"/>
                      </w:pPr>
                      <w:r>
                        <w:rPr>
                          <w:rStyle w:val="Bodytext13Exact"/>
                        </w:rPr>
                        <w:t xml:space="preserve">Figure </w:t>
                      </w:r>
                      <w:r>
                        <w:rPr>
                          <w:rStyle w:val="Bodytext13Spacing-1ptExact"/>
                        </w:rPr>
                        <w:t>5.12</w:t>
                      </w:r>
                      <w:r>
                        <w:rPr>
                          <w:rStyle w:val="Bodytext13Exact"/>
                        </w:rPr>
                        <w:t xml:space="preserve"> Two Pulses in Time-Variant Multipath</w:t>
                      </w:r>
                    </w:p>
                  </w:txbxContent>
                </v:textbox>
                <w10:wrap anchorx="margin"/>
              </v:shape>
            </w:pict>
          </mc:Fallback>
        </mc:AlternateContent>
      </w:r>
    </w:p>
    <w:p w14:paraId="662AFA7D" w14:textId="77777777" w:rsidR="00453AE5" w:rsidRDefault="00453AE5" w:rsidP="00453AE5">
      <w:pPr>
        <w:spacing w:line="360" w:lineRule="exact"/>
      </w:pPr>
    </w:p>
    <w:p w14:paraId="19D88107" w14:textId="77777777" w:rsidR="00453AE5" w:rsidRDefault="00453AE5" w:rsidP="00453AE5">
      <w:pPr>
        <w:spacing w:line="360" w:lineRule="exact"/>
      </w:pPr>
    </w:p>
    <w:p w14:paraId="21DAA770" w14:textId="77777777" w:rsidR="00453AE5" w:rsidRDefault="00453AE5" w:rsidP="00453AE5">
      <w:pPr>
        <w:spacing w:line="360" w:lineRule="exact"/>
      </w:pPr>
    </w:p>
    <w:p w14:paraId="5C562883" w14:textId="77777777" w:rsidR="00453AE5" w:rsidRDefault="00453AE5" w:rsidP="00453AE5">
      <w:pPr>
        <w:spacing w:line="360" w:lineRule="exact"/>
      </w:pPr>
    </w:p>
    <w:p w14:paraId="705D0599" w14:textId="77777777" w:rsidR="00453AE5" w:rsidRDefault="00453AE5" w:rsidP="00453AE5">
      <w:pPr>
        <w:spacing w:line="360" w:lineRule="exact"/>
      </w:pPr>
    </w:p>
    <w:p w14:paraId="3BACC0E2" w14:textId="77777777" w:rsidR="00453AE5" w:rsidRDefault="00453AE5" w:rsidP="00453AE5">
      <w:pPr>
        <w:spacing w:line="360" w:lineRule="exact"/>
      </w:pPr>
    </w:p>
    <w:p w14:paraId="6D707325" w14:textId="77777777" w:rsidR="00453AE5" w:rsidRDefault="00453AE5" w:rsidP="00453AE5">
      <w:pPr>
        <w:spacing w:line="360" w:lineRule="exact"/>
      </w:pPr>
    </w:p>
    <w:p w14:paraId="0DFE3281" w14:textId="77777777" w:rsidR="00453AE5" w:rsidRDefault="00453AE5" w:rsidP="00453AE5">
      <w:pPr>
        <w:spacing w:line="360" w:lineRule="exact"/>
      </w:pPr>
    </w:p>
    <w:p w14:paraId="6BE42D3E" w14:textId="77777777" w:rsidR="00453AE5" w:rsidRDefault="00453AE5" w:rsidP="00453AE5">
      <w:pPr>
        <w:spacing w:line="360" w:lineRule="exact"/>
      </w:pPr>
    </w:p>
    <w:p w14:paraId="2BA88E13" w14:textId="77777777" w:rsidR="00453AE5" w:rsidRDefault="00453AE5" w:rsidP="00453AE5">
      <w:pPr>
        <w:spacing w:line="360" w:lineRule="exact"/>
      </w:pPr>
    </w:p>
    <w:p w14:paraId="7C5F2DC4" w14:textId="77777777" w:rsidR="00453AE5" w:rsidRDefault="00453AE5" w:rsidP="00453AE5">
      <w:pPr>
        <w:spacing w:line="360" w:lineRule="exact"/>
      </w:pPr>
    </w:p>
    <w:p w14:paraId="6A6BA140" w14:textId="77777777" w:rsidR="00453AE5" w:rsidRDefault="00453AE5" w:rsidP="00453AE5">
      <w:pPr>
        <w:spacing w:line="360" w:lineRule="exact"/>
      </w:pPr>
    </w:p>
    <w:p w14:paraId="3E160791" w14:textId="77777777" w:rsidR="00453AE5" w:rsidRDefault="00453AE5" w:rsidP="00453AE5">
      <w:pPr>
        <w:spacing w:line="360" w:lineRule="exact"/>
      </w:pPr>
    </w:p>
    <w:p w14:paraId="6E2D0E0E" w14:textId="77777777" w:rsidR="00453AE5" w:rsidRDefault="00453AE5" w:rsidP="00453AE5">
      <w:pPr>
        <w:spacing w:line="360" w:lineRule="exact"/>
      </w:pPr>
    </w:p>
    <w:p w14:paraId="51811AC2" w14:textId="77777777" w:rsidR="00453AE5" w:rsidRDefault="00453AE5" w:rsidP="00453AE5">
      <w:pPr>
        <w:spacing w:line="360" w:lineRule="exact"/>
      </w:pPr>
    </w:p>
    <w:p w14:paraId="60EC5F10" w14:textId="77777777" w:rsidR="00453AE5" w:rsidRDefault="00453AE5" w:rsidP="00453AE5">
      <w:pPr>
        <w:spacing w:line="360" w:lineRule="exact"/>
      </w:pPr>
    </w:p>
    <w:p w14:paraId="6707D9CD" w14:textId="77777777" w:rsidR="00453AE5" w:rsidRDefault="00453AE5" w:rsidP="00453AE5">
      <w:pPr>
        <w:spacing w:line="360" w:lineRule="exact"/>
      </w:pPr>
    </w:p>
    <w:p w14:paraId="333B8A61" w14:textId="77777777" w:rsidR="00453AE5" w:rsidRDefault="00453AE5" w:rsidP="00453AE5">
      <w:pPr>
        <w:spacing w:line="360" w:lineRule="exact"/>
      </w:pPr>
    </w:p>
    <w:p w14:paraId="0E387D37" w14:textId="77777777" w:rsidR="00453AE5" w:rsidRDefault="00453AE5" w:rsidP="00453AE5">
      <w:pPr>
        <w:spacing w:line="360" w:lineRule="exact"/>
      </w:pPr>
    </w:p>
    <w:p w14:paraId="28284F85" w14:textId="77777777" w:rsidR="00453AE5" w:rsidRDefault="00453AE5" w:rsidP="00453AE5">
      <w:pPr>
        <w:spacing w:line="360" w:lineRule="exact"/>
      </w:pPr>
    </w:p>
    <w:p w14:paraId="2D7F5F0F" w14:textId="77777777" w:rsidR="00453AE5" w:rsidRDefault="00453AE5" w:rsidP="00453AE5">
      <w:pPr>
        <w:spacing w:line="360" w:lineRule="exact"/>
      </w:pPr>
    </w:p>
    <w:p w14:paraId="0A6E8FB4" w14:textId="77777777" w:rsidR="00453AE5" w:rsidRDefault="00453AE5" w:rsidP="00453AE5">
      <w:pPr>
        <w:spacing w:line="360" w:lineRule="exact"/>
      </w:pPr>
    </w:p>
    <w:p w14:paraId="4E8BAA48" w14:textId="77777777" w:rsidR="00453AE5" w:rsidRDefault="00453AE5" w:rsidP="00453AE5">
      <w:pPr>
        <w:spacing w:line="360" w:lineRule="exact"/>
      </w:pPr>
    </w:p>
    <w:p w14:paraId="5F106758" w14:textId="77777777" w:rsidR="00453AE5" w:rsidRDefault="00453AE5" w:rsidP="00453AE5">
      <w:pPr>
        <w:spacing w:line="360" w:lineRule="exact"/>
      </w:pPr>
    </w:p>
    <w:p w14:paraId="135976FC" w14:textId="77777777" w:rsidR="00453AE5" w:rsidRDefault="00453AE5" w:rsidP="00453AE5">
      <w:pPr>
        <w:spacing w:line="360" w:lineRule="exact"/>
      </w:pPr>
    </w:p>
    <w:p w14:paraId="6A36571E" w14:textId="77777777" w:rsidR="00453AE5" w:rsidRDefault="00453AE5" w:rsidP="00453AE5">
      <w:pPr>
        <w:spacing w:line="360" w:lineRule="exact"/>
      </w:pPr>
    </w:p>
    <w:p w14:paraId="41B9153B" w14:textId="77777777" w:rsidR="00453AE5" w:rsidRDefault="00453AE5" w:rsidP="00453AE5">
      <w:pPr>
        <w:spacing w:line="360" w:lineRule="exact"/>
      </w:pPr>
    </w:p>
    <w:p w14:paraId="74705185" w14:textId="77777777" w:rsidR="00453AE5" w:rsidRDefault="00453AE5" w:rsidP="00453AE5">
      <w:pPr>
        <w:spacing w:line="360" w:lineRule="exact"/>
      </w:pPr>
    </w:p>
    <w:p w14:paraId="13F45A66" w14:textId="77777777" w:rsidR="00453AE5" w:rsidRDefault="00453AE5" w:rsidP="00453AE5">
      <w:pPr>
        <w:spacing w:line="360" w:lineRule="exact"/>
      </w:pPr>
    </w:p>
    <w:p w14:paraId="203CB0EE" w14:textId="77777777" w:rsidR="00453AE5" w:rsidRDefault="00453AE5" w:rsidP="00453AE5">
      <w:pPr>
        <w:spacing w:line="360" w:lineRule="exact"/>
      </w:pPr>
    </w:p>
    <w:p w14:paraId="535C64F0" w14:textId="77777777" w:rsidR="00453AE5" w:rsidRDefault="00453AE5" w:rsidP="00453AE5">
      <w:pPr>
        <w:spacing w:line="360" w:lineRule="exact"/>
      </w:pPr>
    </w:p>
    <w:p w14:paraId="1A993A29" w14:textId="77777777" w:rsidR="00453AE5" w:rsidRDefault="00453AE5" w:rsidP="00453AE5">
      <w:pPr>
        <w:spacing w:line="360" w:lineRule="exact"/>
      </w:pPr>
    </w:p>
    <w:p w14:paraId="0358EAC0" w14:textId="77777777" w:rsidR="00453AE5" w:rsidRDefault="00453AE5" w:rsidP="00453AE5">
      <w:pPr>
        <w:spacing w:line="360" w:lineRule="exact"/>
      </w:pPr>
    </w:p>
    <w:p w14:paraId="05326F8A" w14:textId="77777777" w:rsidR="00453AE5" w:rsidRDefault="00453AE5" w:rsidP="00453AE5">
      <w:pPr>
        <w:spacing w:line="360" w:lineRule="exact"/>
      </w:pPr>
    </w:p>
    <w:p w14:paraId="7AEDC5EA" w14:textId="77777777" w:rsidR="00453AE5" w:rsidRDefault="00453AE5" w:rsidP="00453AE5">
      <w:pPr>
        <w:spacing w:line="360" w:lineRule="exact"/>
      </w:pPr>
    </w:p>
    <w:p w14:paraId="0ECE9879" w14:textId="77777777" w:rsidR="00453AE5" w:rsidRDefault="00453AE5" w:rsidP="00453AE5">
      <w:pPr>
        <w:spacing w:line="360" w:lineRule="exact"/>
      </w:pPr>
    </w:p>
    <w:p w14:paraId="26BC142E" w14:textId="77777777" w:rsidR="00453AE5" w:rsidRDefault="00453AE5" w:rsidP="00453AE5">
      <w:pPr>
        <w:spacing w:line="360" w:lineRule="exact"/>
      </w:pPr>
    </w:p>
    <w:p w14:paraId="185EE15C" w14:textId="77777777" w:rsidR="00453AE5" w:rsidRDefault="00453AE5" w:rsidP="00453AE5">
      <w:pPr>
        <w:spacing w:line="443" w:lineRule="exact"/>
      </w:pPr>
    </w:p>
    <w:p w14:paraId="0AF84630" w14:textId="77777777" w:rsidR="00453AE5" w:rsidRDefault="00453AE5" w:rsidP="00453AE5">
      <w:pPr>
        <w:rPr>
          <w:sz w:val="2"/>
          <w:szCs w:val="2"/>
        </w:rPr>
        <w:sectPr w:rsidR="00453AE5">
          <w:pgSz w:w="11900" w:h="16840"/>
          <w:pgMar w:top="719" w:right="1000" w:bottom="719" w:left="1199" w:header="0" w:footer="3" w:gutter="0"/>
          <w:cols w:space="720"/>
          <w:noEndnote/>
          <w:docGrid w:linePitch="360"/>
        </w:sectPr>
      </w:pPr>
    </w:p>
    <w:p w14:paraId="71A96904" w14:textId="77777777" w:rsidR="00453AE5" w:rsidRDefault="00453AE5" w:rsidP="00453AE5">
      <w:pPr>
        <w:pStyle w:val="Bodytext20"/>
        <w:shd w:val="clear" w:color="auto" w:fill="auto"/>
        <w:spacing w:before="0"/>
        <w:ind w:firstLine="37"/>
      </w:pPr>
      <w:proofErr w:type="gramStart"/>
      <w:r>
        <w:lastRenderedPageBreak/>
        <w:t>fixed</w:t>
      </w:r>
      <w:proofErr w:type="gramEnd"/>
      <w:r>
        <w:t xml:space="preserve"> antenna, the amount of LOS attenuation increases. But in addition to this primary pulse, there may be multiple secondary pulses due to reflection, diffraction, and scattering. Now suppose that this pulse encodes one or more bits of data. In that case, one or more delayed copies of a pulse may arrive at the same time as the primary pulse for a subsequent bit. These delayed pulses act as a form of noise to the subsequent primary pulse, making recovery of the bit information more difficult.</w:t>
      </w:r>
    </w:p>
    <w:p w14:paraId="0B2EA688" w14:textId="77777777" w:rsidR="00453AE5" w:rsidRDefault="00453AE5" w:rsidP="00453AE5">
      <w:pPr>
        <w:pStyle w:val="Bodytext20"/>
        <w:shd w:val="clear" w:color="auto" w:fill="auto"/>
        <w:spacing w:before="0" w:after="120"/>
        <w:ind w:firstLine="624"/>
      </w:pPr>
      <w:proofErr w:type="gramStart"/>
      <w:r>
        <w:t>As the mobile antenna moves, the location of various obstacles changes; hence the number, magnitude, and timing of the secondary pulses change.</w:t>
      </w:r>
      <w:proofErr w:type="gramEnd"/>
      <w:r>
        <w:t xml:space="preserve"> This makes it difficult to design </w:t>
      </w:r>
      <w:proofErr w:type="gramStart"/>
      <w:r>
        <w:t>signal processing</w:t>
      </w:r>
      <w:proofErr w:type="gramEnd"/>
      <w:r>
        <w:t xml:space="preserve"> techniques that will filter out multipath effects so that the intended signal is recovered with fidelity.</w:t>
      </w:r>
    </w:p>
    <w:p w14:paraId="17B76E6C" w14:textId="77777777" w:rsidR="00453AE5" w:rsidRDefault="00453AE5" w:rsidP="00453AE5">
      <w:pPr>
        <w:pStyle w:val="Bodytext20"/>
        <w:shd w:val="clear" w:color="auto" w:fill="auto"/>
        <w:spacing w:before="0"/>
        <w:ind w:firstLine="37"/>
      </w:pPr>
      <w:r>
        <w:t xml:space="preserve">Types of Fading Fading effects in a mobile environment can be classified as either fast or slow. Referring to Figure 5.11, as the mobile unit moves down a street in an urban environment, rapid variations in signal strength occur over distances of about one-half a wavelength. At a frequency of 900 MHz, which is typical for mobile cellular applications, a wavelength is 0.33 m. The rapidly changing waveform in Figure 5.13 shows an example of the spatial variation of received signal amplitude at 900 MHz in an urban setting. Note that changes of amplitude can be as much as 20 or 30 dB over a short distance. This type of rapidly changing fading phenomenon, known as </w:t>
      </w:r>
      <w:r>
        <w:rPr>
          <w:rStyle w:val="Bodytext2Bold"/>
        </w:rPr>
        <w:t xml:space="preserve">fast fading, </w:t>
      </w:r>
      <w:r>
        <w:t>affects not only mobile phones in automobiles, but even a mobile phone user walking down an urban street.</w:t>
      </w:r>
    </w:p>
    <w:p w14:paraId="7313F5DB" w14:textId="77777777" w:rsidR="00453AE5" w:rsidRDefault="00453AE5" w:rsidP="00453AE5">
      <w:pPr>
        <w:pStyle w:val="Bodytext20"/>
        <w:shd w:val="clear" w:color="auto" w:fill="auto"/>
        <w:spacing w:before="0"/>
        <w:ind w:firstLine="624"/>
      </w:pPr>
      <w:r>
        <w:t xml:space="preserve">As the mobile user covers distances well in excess of a wavelength, the urban environment changes, as the user passes buildings of different heights, vacant lots, intersections, and so forth. Over these longer distances, there is a change in the average received power level about which the rapid fluctuations occur. This is indicated by the slowly changing waveform in Figure 5.13 and is referred to as </w:t>
      </w:r>
      <w:r>
        <w:rPr>
          <w:rStyle w:val="Bodytext2Bold"/>
        </w:rPr>
        <w:t>slow fading.</w:t>
      </w:r>
    </w:p>
    <w:p w14:paraId="5FCBBD7B" w14:textId="77777777" w:rsidR="00453AE5" w:rsidRDefault="00453AE5" w:rsidP="00453AE5">
      <w:pPr>
        <w:pStyle w:val="Bodytext20"/>
        <w:shd w:val="clear" w:color="auto" w:fill="auto"/>
        <w:spacing w:before="0" w:after="602"/>
        <w:ind w:firstLine="624"/>
      </w:pPr>
      <w:r>
        <w:t xml:space="preserve">Fading effects can also be classified as flat or selective. </w:t>
      </w:r>
      <w:r>
        <w:rPr>
          <w:rStyle w:val="Bodytext2Bold"/>
        </w:rPr>
        <w:t xml:space="preserve">Flat fading, </w:t>
      </w:r>
      <w:r>
        <w:t xml:space="preserve">or nonse- lective fading, is that </w:t>
      </w:r>
      <w:proofErr w:type="gramStart"/>
      <w:r>
        <w:t>type of fading in which all frequency components of the received signal fluctuate</w:t>
      </w:r>
      <w:proofErr w:type="gramEnd"/>
      <w:r>
        <w:t xml:space="preserve"> in the same proportions simultaneously. </w:t>
      </w:r>
      <w:r>
        <w:rPr>
          <w:rStyle w:val="Bodytext2Bold"/>
        </w:rPr>
        <w:t xml:space="preserve">Selective fading </w:t>
      </w:r>
      <w:r>
        <w:t>affects unequally the different spectral components of a radio signal. The term</w:t>
      </w:r>
    </w:p>
    <w:p w14:paraId="2630F951" w14:textId="77777777" w:rsidR="00453AE5" w:rsidRDefault="00453AE5" w:rsidP="00453AE5">
      <w:pPr>
        <w:pStyle w:val="Picturecaption50"/>
        <w:framePr w:h="3264" w:wrap="notBeside" w:vAnchor="text" w:hAnchor="text" w:xAlign="center" w:y="1"/>
        <w:shd w:val="clear" w:color="auto" w:fill="auto"/>
        <w:spacing w:line="220" w:lineRule="exact"/>
        <w:ind w:firstLine="0"/>
      </w:pPr>
    </w:p>
    <w:p w14:paraId="3FD965E7" w14:textId="77777777" w:rsidR="00453AE5" w:rsidRDefault="00453AE5" w:rsidP="00453AE5">
      <w:pPr>
        <w:framePr w:h="3264" w:wrap="notBeside" w:vAnchor="text" w:hAnchor="text" w:xAlign="center" w:y="1"/>
        <w:jc w:val="center"/>
        <w:rPr>
          <w:sz w:val="2"/>
          <w:szCs w:val="2"/>
        </w:rPr>
      </w:pPr>
      <w:r>
        <w:fldChar w:fldCharType="begin"/>
      </w:r>
      <w:r>
        <w:instrText xml:space="preserve"> INCLUDEPICTURE  "W:\\Users\\alisajjad\\Desktop\\media\\image103.png" \* MERGEFORMATINET </w:instrText>
      </w:r>
      <w:r>
        <w:fldChar w:fldCharType="separate"/>
      </w:r>
      <w:r>
        <w:fldChar w:fldCharType="begin"/>
      </w:r>
      <w:r>
        <w:instrText xml:space="preserve"> INCLUDEPICTURE  "W:\\Users\\alisajjad\\Desktop\\media\\image103.png" \* MERGEFORMATINET </w:instrText>
      </w:r>
      <w:r>
        <w:fldChar w:fldCharType="separate"/>
      </w:r>
      <w:r w:rsidR="006041F8">
        <w:fldChar w:fldCharType="begin"/>
      </w:r>
      <w:r w:rsidR="006041F8">
        <w:instrText xml:space="preserve"> INCLUDEPICTURE  "W:\\Users\\alisajjad\\Desktop\\media\\image103.png" \* MERGEFORMATINET </w:instrText>
      </w:r>
      <w:r w:rsidR="006041F8">
        <w:fldChar w:fldCharType="separate"/>
      </w:r>
      <w:r w:rsidR="00CD0594">
        <w:fldChar w:fldCharType="begin"/>
      </w:r>
      <w:r w:rsidR="00CD0594">
        <w:instrText xml:space="preserve"> INCLUDEPICTURE  "W:\\Users\\alisajjad\\Desktop\\media\\image103.png" \* MERGEFORMATINET </w:instrText>
      </w:r>
      <w:r w:rsidR="00CD0594">
        <w:fldChar w:fldCharType="separate"/>
      </w:r>
      <w:r w:rsidR="00CD0594">
        <w:fldChar w:fldCharType="begin"/>
      </w:r>
      <w:r w:rsidR="00CD0594">
        <w:instrText xml:space="preserve"> INCLUDEPICTURE  "W:\\Users\\alisajjad\\Desktop\\media\\image103.png" \* MERGEFORMATINET </w:instrText>
      </w:r>
      <w:r w:rsidR="00CD0594">
        <w:fldChar w:fldCharType="separate"/>
      </w:r>
      <w:r w:rsidR="00363820">
        <w:fldChar w:fldCharType="begin"/>
      </w:r>
      <w:r w:rsidR="00363820">
        <w:instrText xml:space="preserve"> </w:instrText>
      </w:r>
      <w:r w:rsidR="00363820">
        <w:instrText>INCLUDEPICTURE  "W:\\Users\\alisajjad\\Desktop\\media</w:instrText>
      </w:r>
      <w:r w:rsidR="00363820">
        <w:instrText>\\image103.png" \* MERGEFORMATINET</w:instrText>
      </w:r>
      <w:r w:rsidR="00363820">
        <w:instrText xml:space="preserve"> </w:instrText>
      </w:r>
      <w:r w:rsidR="00363820">
        <w:fldChar w:fldCharType="separate"/>
      </w:r>
      <w:r w:rsidR="00363820">
        <w:pict w14:anchorId="79A28F4C">
          <v:shape id="_x0000_i1068" type="#_x0000_t75" style="width:396.85pt;height:162.85pt">
            <v:imagedata r:id="rId155" r:href="rId156"/>
          </v:shape>
        </w:pict>
      </w:r>
      <w:r w:rsidR="00363820">
        <w:fldChar w:fldCharType="end"/>
      </w:r>
      <w:r w:rsidR="00CD0594">
        <w:fldChar w:fldCharType="end"/>
      </w:r>
      <w:r w:rsidR="00CD0594">
        <w:fldChar w:fldCharType="end"/>
      </w:r>
      <w:r w:rsidR="006041F8">
        <w:fldChar w:fldCharType="end"/>
      </w:r>
      <w:r>
        <w:fldChar w:fldCharType="end"/>
      </w:r>
      <w:r>
        <w:fldChar w:fldCharType="end"/>
      </w:r>
    </w:p>
    <w:p w14:paraId="122721B8" w14:textId="77777777" w:rsidR="00453AE5" w:rsidRDefault="00453AE5" w:rsidP="00453AE5">
      <w:pPr>
        <w:pStyle w:val="Picturecaption100"/>
        <w:framePr w:h="3264" w:wrap="notBeside" w:vAnchor="text" w:hAnchor="text" w:xAlign="center" w:y="1"/>
        <w:shd w:val="clear" w:color="auto" w:fill="auto"/>
        <w:tabs>
          <w:tab w:val="right" w:pos="1346"/>
          <w:tab w:val="center" w:pos="2422"/>
        </w:tabs>
        <w:spacing w:line="307" w:lineRule="exact"/>
        <w:ind w:firstLine="0"/>
        <w:jc w:val="both"/>
      </w:pPr>
      <w:r>
        <w:t>10</w:t>
      </w:r>
      <w:r>
        <w:tab/>
        <w:t>15</w:t>
      </w:r>
      <w:r>
        <w:tab/>
        <w:t>20</w:t>
      </w:r>
    </w:p>
    <w:p w14:paraId="0245384F" w14:textId="77777777" w:rsidR="00453AE5" w:rsidRDefault="00453AE5" w:rsidP="00453AE5">
      <w:pPr>
        <w:pStyle w:val="Picturecaption100"/>
        <w:framePr w:h="3264" w:wrap="notBeside" w:vAnchor="text" w:hAnchor="text" w:xAlign="center" w:y="1"/>
        <w:shd w:val="clear" w:color="auto" w:fill="auto"/>
        <w:spacing w:line="307" w:lineRule="exact"/>
        <w:ind w:firstLine="0"/>
      </w:pPr>
      <w:r>
        <w:t>Position (m)</w:t>
      </w:r>
    </w:p>
    <w:p w14:paraId="348DE579" w14:textId="77777777" w:rsidR="00453AE5" w:rsidRDefault="00453AE5" w:rsidP="00453AE5">
      <w:pPr>
        <w:pStyle w:val="Picturecaption50"/>
        <w:framePr w:h="3264" w:wrap="notBeside" w:vAnchor="text" w:hAnchor="text" w:xAlign="center" w:y="1"/>
        <w:shd w:val="clear" w:color="auto" w:fill="auto"/>
        <w:spacing w:line="220" w:lineRule="exact"/>
        <w:ind w:firstLine="0"/>
      </w:pPr>
      <w:r>
        <w:t xml:space="preserve">Figure </w:t>
      </w:r>
      <w:r>
        <w:rPr>
          <w:rStyle w:val="Picturecaption5Spacing-1pt"/>
        </w:rPr>
        <w:t>5.13</w:t>
      </w:r>
      <w:r>
        <w:t xml:space="preserve"> Typical Slow and Fast Fading in an Urban Mobile Environment</w:t>
      </w:r>
    </w:p>
    <w:p w14:paraId="42A92455" w14:textId="77777777" w:rsidR="00453AE5" w:rsidRDefault="00453AE5" w:rsidP="00453AE5">
      <w:pPr>
        <w:rPr>
          <w:sz w:val="2"/>
          <w:szCs w:val="2"/>
        </w:rPr>
      </w:pPr>
      <w:r>
        <w:br w:type="page"/>
      </w:r>
    </w:p>
    <w:p w14:paraId="6DE3A565" w14:textId="77777777" w:rsidR="00453AE5" w:rsidRDefault="00453AE5" w:rsidP="00453AE5">
      <w:pPr>
        <w:pStyle w:val="Bodytext20"/>
        <w:shd w:val="clear" w:color="auto" w:fill="auto"/>
        <w:spacing w:before="0" w:after="116" w:line="283" w:lineRule="exact"/>
        <w:ind w:left="880" w:hanging="2"/>
      </w:pPr>
      <w:proofErr w:type="gramStart"/>
      <w:r>
        <w:rPr>
          <w:rStyle w:val="Bodytext2Italic"/>
        </w:rPr>
        <w:lastRenderedPageBreak/>
        <w:t>selective</w:t>
      </w:r>
      <w:proofErr w:type="gramEnd"/>
      <w:r>
        <w:rPr>
          <w:rStyle w:val="Bodytext2Italic"/>
        </w:rPr>
        <w:t xml:space="preserve"> fading</w:t>
      </w:r>
      <w:r>
        <w:t xml:space="preserve"> is usually significant only relative to the bandwidth of the overall communications channel. If attenuation occurs over a portion of the bandwidth of the signal, the fading is considered to be selective; nonselective fading implies that the signal bandwidth of interest is narrower than, and completely covered by, the spectrum affected by the fading.</w:t>
      </w:r>
    </w:p>
    <w:p w14:paraId="514D0FB2" w14:textId="77777777" w:rsidR="00453AE5" w:rsidRDefault="00453AE5" w:rsidP="00453AE5">
      <w:pPr>
        <w:pStyle w:val="Bodytext20"/>
        <w:shd w:val="clear" w:color="auto" w:fill="auto"/>
        <w:spacing w:before="0"/>
        <w:ind w:left="880" w:hanging="2"/>
      </w:pPr>
      <w:r>
        <w:rPr>
          <w:rStyle w:val="Bodytext2Bold"/>
        </w:rPr>
        <w:t xml:space="preserve">The Fading Channel </w:t>
      </w:r>
      <w:r>
        <w:t xml:space="preserve">In designing a communications system, the communications engineer needs to estimate the effects of multipath fading and noise on the mobile channel. The simplest channel model, from the point of view of analysis, is the </w:t>
      </w:r>
      <w:r>
        <w:rPr>
          <w:rStyle w:val="Bodytext2Bold"/>
        </w:rPr>
        <w:t xml:space="preserve">additive white Gaussian noise (AWGN) </w:t>
      </w:r>
      <w:r>
        <w:t>channel. In this channel, the desired signal is degraded by thermal noise associated with the physical channel itself as well as electronics at the transmitter and receiver (and any intermediate amplifiers or repeaters). This model is fairly accurate in some cases, such as space communications and some wire transmissions, such as coaxial cable. For terrestrial wireless transmission, particularly in the mobile situation, AWGN is not a good guide for the designer.</w:t>
      </w:r>
    </w:p>
    <w:p w14:paraId="1460112F" w14:textId="77777777" w:rsidR="00453AE5" w:rsidRDefault="00453AE5" w:rsidP="00453AE5">
      <w:pPr>
        <w:pStyle w:val="Bodytext20"/>
        <w:shd w:val="clear" w:color="auto" w:fill="auto"/>
        <w:spacing w:before="0"/>
        <w:ind w:left="880" w:firstLine="578"/>
      </w:pPr>
      <w:r>
        <w:rPr>
          <w:rStyle w:val="Bodytext2Bold"/>
        </w:rPr>
        <w:t xml:space="preserve">Rayleigh </w:t>
      </w:r>
      <w:r>
        <w:t xml:space="preserve">fading occurs when there are multiple indirect paths between transmitter and receiver and no distinct dominant path, such as an LOS path. This represents a </w:t>
      </w:r>
      <w:proofErr w:type="gramStart"/>
      <w:r>
        <w:t>worst case</w:t>
      </w:r>
      <w:proofErr w:type="gramEnd"/>
      <w:r>
        <w:t xml:space="preserve"> scenario. Fortunately, Rayleigh fading can be dealt with analytically, providing insights into performance characteristics that can be used in difficult environments, such as downtown urban settings.</w:t>
      </w:r>
    </w:p>
    <w:p w14:paraId="447FF2AB" w14:textId="77777777" w:rsidR="00453AE5" w:rsidRDefault="00453AE5" w:rsidP="00453AE5">
      <w:pPr>
        <w:pStyle w:val="Bodytext20"/>
        <w:shd w:val="clear" w:color="auto" w:fill="auto"/>
        <w:spacing w:before="0" w:after="66"/>
        <w:ind w:left="880" w:firstLine="578"/>
      </w:pPr>
      <w:r>
        <w:rPr>
          <w:rStyle w:val="Bodytext2Bold"/>
        </w:rPr>
        <w:t xml:space="preserve">Ridan </w:t>
      </w:r>
      <w:r>
        <w:t xml:space="preserve">fading best characterizes a situation where there is a direct LOS path in addition to a number of indirect multipath signals. The Rician model is often applicable in an indoor environment whereas the Rayleigh model characterizes outdoor settings. The Rician model also becomes more applicable in smaller cells or in more open outdoor environments. The channels can be characterized by a parameter </w:t>
      </w:r>
      <w:r>
        <w:rPr>
          <w:rStyle w:val="Bodytext2Italic"/>
        </w:rPr>
        <w:t xml:space="preserve">K, </w:t>
      </w:r>
      <w:r>
        <w:t>defined as follows:</w:t>
      </w:r>
    </w:p>
    <w:p w14:paraId="7B8D659B" w14:textId="77777777" w:rsidR="00453AE5" w:rsidRDefault="00453AE5" w:rsidP="00453AE5">
      <w:pPr>
        <w:pStyle w:val="Bodytext20"/>
        <w:shd w:val="clear" w:color="auto" w:fill="auto"/>
        <w:spacing w:before="0" w:after="174" w:line="355" w:lineRule="exact"/>
        <w:ind w:left="3620" w:right="3120" w:hanging="6"/>
        <w:jc w:val="left"/>
      </w:pPr>
      <w:proofErr w:type="gramStart"/>
      <w:r>
        <w:t>power</w:t>
      </w:r>
      <w:proofErr w:type="gramEnd"/>
      <w:r>
        <w:t xml:space="preserve"> in the dominant path power in the scattered paths</w:t>
      </w:r>
    </w:p>
    <w:p w14:paraId="7A7FE331" w14:textId="77777777" w:rsidR="00453AE5" w:rsidRDefault="00453AE5" w:rsidP="00453AE5">
      <w:pPr>
        <w:pStyle w:val="Bodytext20"/>
        <w:shd w:val="clear" w:color="auto" w:fill="auto"/>
        <w:spacing w:before="0"/>
        <w:ind w:left="880" w:firstLine="578"/>
      </w:pPr>
      <w:r>
        <w:t xml:space="preserve">When </w:t>
      </w:r>
      <w:r>
        <w:rPr>
          <w:rStyle w:val="Bodytext2Italic"/>
        </w:rPr>
        <w:t>K</w:t>
      </w:r>
      <w:r>
        <w:t xml:space="preserve"> = 0 the channel is Rayleigh (i.e., numerator is zero) and when </w:t>
      </w:r>
      <w:r>
        <w:rPr>
          <w:rStyle w:val="Bodytext2Italic"/>
        </w:rPr>
        <w:t>K —</w:t>
      </w:r>
      <w:r>
        <w:t xml:space="preserve"> oo, the channel is AWGN (i.e., denominator is zero). Figure 5.14, based on [FREE98a] and [SKLA01], shows system performance in the presence of noise. Here bit error rate is plotted as a function of the ratio </w:t>
      </w:r>
      <w:r>
        <w:rPr>
          <w:rStyle w:val="Bodytext2Italic"/>
        </w:rPr>
        <w:t>E</w:t>
      </w:r>
      <w:r>
        <w:rPr>
          <w:rStyle w:val="Bodytext2Italic"/>
          <w:vertAlign w:val="subscript"/>
        </w:rPr>
        <w:t>b</w:t>
      </w:r>
      <w:r>
        <w:rPr>
          <w:rStyle w:val="Bodytext2Italic"/>
        </w:rPr>
        <w:t>/N</w:t>
      </w:r>
      <w:r>
        <w:rPr>
          <w:rStyle w:val="Bodytext2Italic"/>
          <w:vertAlign w:val="subscript"/>
        </w:rPr>
        <w:t>0</w:t>
      </w:r>
      <w:r>
        <w:rPr>
          <w:rStyle w:val="Bodytext2Italic"/>
        </w:rPr>
        <w:t>.</w:t>
      </w:r>
      <w:r>
        <w:t xml:space="preserve"> Of course, as that ratio increases, the bit error rate drops. The figure shows that with a reasonably strong signal, relative to noise, an AWGN exhibit provides fairly good performance, as do Rician channels with larger values of </w:t>
      </w:r>
      <w:r>
        <w:rPr>
          <w:rStyle w:val="Bodytext2Italic"/>
        </w:rPr>
        <w:t>K,</w:t>
      </w:r>
      <w:r>
        <w:t xml:space="preserve"> roughly corresponding to microcells or an open country environment. The performance would be adequate for a digitized voice application, but for digital data transfer efforts to compensate would be needed. The Rayleigh channel provides relatively poor performance; this is likely to be seen for flat fading and for slow fading; in these cases, error compensation mechanisms become more desirable. Finally, some environments produce fading effects worse than the so-called worst case of Rayleigh. Examples are fast fading in an urban environment and the fading within the affected band of a selective fading channel. In these cases, no level of </w:t>
      </w:r>
      <w:r>
        <w:rPr>
          <w:rStyle w:val="Bodytext2Italic"/>
        </w:rPr>
        <w:t>E</w:t>
      </w:r>
      <w:r>
        <w:rPr>
          <w:rStyle w:val="Bodytext2Italic"/>
          <w:vertAlign w:val="subscript"/>
        </w:rPr>
        <w:t>b</w:t>
      </w:r>
      <w:r>
        <w:rPr>
          <w:rStyle w:val="Bodytext2Italic"/>
        </w:rPr>
        <w:t>/N</w:t>
      </w:r>
      <w:r>
        <w:rPr>
          <w:rStyle w:val="Bodytext2Italic"/>
          <w:vertAlign w:val="subscript"/>
        </w:rPr>
        <w:t>0</w:t>
      </w:r>
      <w:r>
        <w:t xml:space="preserve"> will help achieve the desired performance, and compensation mechanisms are mandatory. We turn to a discussion of those mechanisms next.</w:t>
      </w:r>
      <w:r>
        <w:br w:type="page"/>
      </w:r>
    </w:p>
    <w:p w14:paraId="173BC09F" w14:textId="77777777" w:rsidR="00453AE5" w:rsidRDefault="00453AE5" w:rsidP="00453AE5">
      <w:pPr>
        <w:framePr w:w="6038" w:h="8035" w:hSpace="1858" w:wrap="notBeside" w:vAnchor="text" w:hAnchor="text" w:x="2291" w:y="630"/>
        <w:rPr>
          <w:sz w:val="2"/>
          <w:szCs w:val="2"/>
        </w:rPr>
      </w:pPr>
      <w:r>
        <w:lastRenderedPageBreak/>
        <w:fldChar w:fldCharType="begin"/>
      </w:r>
      <w:r>
        <w:instrText xml:space="preserve"> INCLUDEPICTURE  "W:\\Users\\alisajjad\\Desktop\\media\\image104.png" \* MERGEFORMATINET </w:instrText>
      </w:r>
      <w:r>
        <w:fldChar w:fldCharType="separate"/>
      </w:r>
      <w:r>
        <w:fldChar w:fldCharType="begin"/>
      </w:r>
      <w:r>
        <w:instrText xml:space="preserve"> INCLUDEPICTURE  "W:\\Users\\alisajjad\\Desktop\\media\\image104.png" \* MERGEFORMATINET </w:instrText>
      </w:r>
      <w:r>
        <w:fldChar w:fldCharType="separate"/>
      </w:r>
      <w:r w:rsidR="006041F8">
        <w:fldChar w:fldCharType="begin"/>
      </w:r>
      <w:r w:rsidR="006041F8">
        <w:instrText xml:space="preserve"> INCLUDEPICTURE  "W:\\Users\\alisajjad\\Desktop\\media\\image104.png" \* MERGEFORMATINET </w:instrText>
      </w:r>
      <w:r w:rsidR="006041F8">
        <w:fldChar w:fldCharType="separate"/>
      </w:r>
      <w:r w:rsidR="00CD0594">
        <w:fldChar w:fldCharType="begin"/>
      </w:r>
      <w:r w:rsidR="00CD0594">
        <w:instrText xml:space="preserve"> INCLUDEPICTURE  "W:\\Users\\alisajjad\\Desktop\\media\\image104.png" \* MERGEFORMATINET </w:instrText>
      </w:r>
      <w:r w:rsidR="00CD0594">
        <w:fldChar w:fldCharType="separate"/>
      </w:r>
      <w:r w:rsidR="00CD0594">
        <w:fldChar w:fldCharType="begin"/>
      </w:r>
      <w:r w:rsidR="00CD0594">
        <w:instrText xml:space="preserve"> INCLUDEPICTURE  "W:\\Users\\alisajjad\\Desktop\\media\\image104.png" \* MERGEFORMATINET </w:instrText>
      </w:r>
      <w:r w:rsidR="00CD0594">
        <w:fldChar w:fldCharType="separate"/>
      </w:r>
      <w:r w:rsidR="00363820">
        <w:fldChar w:fldCharType="begin"/>
      </w:r>
      <w:r w:rsidR="00363820">
        <w:instrText xml:space="preserve"> </w:instrText>
      </w:r>
      <w:r w:rsidR="00363820">
        <w:instrText>INCLUDEPICTURE  "W:\\Users\\alisajjad\\Desktop\\media\\image104.png" \* MERGEFORMATINET</w:instrText>
      </w:r>
      <w:r w:rsidR="00363820">
        <w:instrText xml:space="preserve"> </w:instrText>
      </w:r>
      <w:r w:rsidR="00363820">
        <w:fldChar w:fldCharType="separate"/>
      </w:r>
      <w:r w:rsidR="00363820">
        <w:pict w14:anchorId="6C6051F0">
          <v:shape id="_x0000_i1069" type="#_x0000_t75" style="width:301.7pt;height:402pt">
            <v:imagedata r:id="rId157" r:href="rId158"/>
          </v:shape>
        </w:pict>
      </w:r>
      <w:r w:rsidR="00363820">
        <w:fldChar w:fldCharType="end"/>
      </w:r>
      <w:r w:rsidR="00CD0594">
        <w:fldChar w:fldCharType="end"/>
      </w:r>
      <w:r w:rsidR="00CD0594">
        <w:fldChar w:fldCharType="end"/>
      </w:r>
      <w:r w:rsidR="006041F8">
        <w:fldChar w:fldCharType="end"/>
      </w:r>
      <w:r>
        <w:fldChar w:fldCharType="end"/>
      </w:r>
      <w:r>
        <w:fldChar w:fldCharType="end"/>
      </w:r>
    </w:p>
    <w:p w14:paraId="6A5943F0" w14:textId="77777777" w:rsidR="00453AE5" w:rsidRDefault="00453AE5" w:rsidP="00453AE5">
      <w:pPr>
        <w:pStyle w:val="Picturecaption180"/>
        <w:framePr w:w="274" w:h="1001" w:hSpace="1858" w:wrap="notBeside" w:vAnchor="text" w:hAnchor="text" w:x="1869" w:y="3452"/>
        <w:shd w:val="clear" w:color="auto" w:fill="auto"/>
      </w:pPr>
      <w:proofErr w:type="gramStart"/>
      <w:r>
        <w:t>at</w:t>
      </w:r>
      <w:proofErr w:type="gramEnd"/>
    </w:p>
    <w:p w14:paraId="7D904685" w14:textId="77777777" w:rsidR="00453AE5" w:rsidRDefault="00453AE5" w:rsidP="00453AE5">
      <w:pPr>
        <w:pStyle w:val="Picturecaption40"/>
        <w:framePr w:w="274" w:h="1001" w:hSpace="1858" w:wrap="notBeside" w:vAnchor="text" w:hAnchor="text" w:x="1869" w:y="3452"/>
        <w:shd w:val="clear" w:color="auto" w:fill="auto"/>
        <w:spacing w:line="130" w:lineRule="exact"/>
        <w:ind w:firstLine="87"/>
      </w:pPr>
      <w:r>
        <w:t>H</w:t>
      </w:r>
    </w:p>
    <w:p w14:paraId="22EE5195" w14:textId="77777777" w:rsidR="00453AE5" w:rsidRDefault="00453AE5" w:rsidP="00453AE5">
      <w:pPr>
        <w:pStyle w:val="Picturecaption40"/>
        <w:framePr w:w="274" w:h="1001" w:hSpace="1858" w:wrap="notBeside" w:vAnchor="text" w:hAnchor="text" w:x="1869" w:y="3452"/>
        <w:shd w:val="clear" w:color="auto" w:fill="auto"/>
        <w:spacing w:after="215" w:line="240" w:lineRule="auto"/>
        <w:ind w:firstLine="87"/>
      </w:pPr>
      <w:r>
        <w:t>SQ</w:t>
      </w:r>
    </w:p>
    <w:p w14:paraId="2BBC7EF2" w14:textId="77777777" w:rsidR="00453AE5" w:rsidRDefault="00453AE5" w:rsidP="00453AE5">
      <w:pPr>
        <w:pStyle w:val="Picturecaption190"/>
        <w:framePr w:w="274" w:h="1001" w:hSpace="1858" w:wrap="notBeside" w:vAnchor="text" w:hAnchor="text" w:x="1869" w:y="3452"/>
        <w:shd w:val="clear" w:color="auto" w:fill="auto"/>
        <w:spacing w:before="0"/>
        <w:ind w:firstLine="87"/>
      </w:pPr>
      <w:r>
        <w:t>I</w:t>
      </w:r>
    </w:p>
    <w:p w14:paraId="795EDE21" w14:textId="77777777" w:rsidR="00453AE5" w:rsidRDefault="00453AE5" w:rsidP="00453AE5">
      <w:pPr>
        <w:pStyle w:val="Picturecaption90"/>
        <w:framePr w:w="274" w:h="1001" w:hSpace="1858" w:wrap="notBeside" w:vAnchor="text" w:hAnchor="text" w:x="1869" w:y="3452"/>
        <w:shd w:val="clear" w:color="auto" w:fill="auto"/>
        <w:spacing w:line="86" w:lineRule="exact"/>
        <w:ind w:firstLine="87"/>
      </w:pPr>
      <w:r>
        <w:rPr>
          <w:rStyle w:val="Picturecaption9Spacing0pt"/>
          <w:i/>
          <w:iCs/>
        </w:rPr>
        <w:t>U</w:t>
      </w:r>
    </w:p>
    <w:p w14:paraId="477C9E7C" w14:textId="77777777" w:rsidR="00453AE5" w:rsidRDefault="00453AE5" w:rsidP="00453AE5">
      <w:pPr>
        <w:pStyle w:val="Picturecaption40"/>
        <w:framePr w:w="274" w:h="1001" w:hSpace="1858" w:wrap="notBeside" w:vAnchor="text" w:hAnchor="text" w:x="1869" w:y="3452"/>
        <w:shd w:val="clear" w:color="auto" w:fill="auto"/>
        <w:spacing w:line="240" w:lineRule="auto"/>
        <w:ind w:firstLine="87"/>
      </w:pPr>
      <w:r>
        <w:t>4)</w:t>
      </w:r>
    </w:p>
    <w:p w14:paraId="12D8D6B0" w14:textId="77777777" w:rsidR="00453AE5" w:rsidRDefault="00453AE5" w:rsidP="00453AE5">
      <w:pPr>
        <w:pStyle w:val="Picturecaption200"/>
        <w:framePr w:w="235" w:h="298" w:hSpace="1858" w:wrap="notBeside" w:vAnchor="text" w:hAnchor="text" w:x="1907" w:y="4791"/>
        <w:shd w:val="clear" w:color="auto" w:fill="auto"/>
        <w:spacing w:line="120" w:lineRule="exact"/>
      </w:pPr>
      <w:r>
        <w:t>©</w:t>
      </w:r>
    </w:p>
    <w:p w14:paraId="23B0D709" w14:textId="77777777" w:rsidR="00453AE5" w:rsidRDefault="00453AE5" w:rsidP="00453AE5">
      <w:pPr>
        <w:pStyle w:val="Picturecaption40"/>
        <w:framePr w:w="274" w:h="756" w:hSpace="1858" w:wrap="notBeside" w:vAnchor="text" w:hAnchor="text" w:x="1869" w:y="5251"/>
        <w:shd w:val="clear" w:color="auto" w:fill="auto"/>
        <w:spacing w:line="260" w:lineRule="exact"/>
        <w:ind w:firstLine="72"/>
      </w:pPr>
      <w:r>
        <w:t>■a</w:t>
      </w:r>
    </w:p>
    <w:p w14:paraId="5236377B" w14:textId="77777777" w:rsidR="00453AE5" w:rsidRDefault="00453AE5" w:rsidP="00453AE5">
      <w:pPr>
        <w:pStyle w:val="Picturecaption190"/>
        <w:framePr w:w="274" w:h="756" w:hSpace="1858" w:wrap="notBeside" w:vAnchor="text" w:hAnchor="text" w:x="1869" w:y="5251"/>
        <w:shd w:val="clear" w:color="auto" w:fill="auto"/>
        <w:spacing w:before="0" w:line="560" w:lineRule="exact"/>
      </w:pPr>
      <w:proofErr w:type="gramStart"/>
      <w:r>
        <w:t>i</w:t>
      </w:r>
      <w:proofErr w:type="gramEnd"/>
    </w:p>
    <w:p w14:paraId="04FB40E7" w14:textId="77777777" w:rsidR="00453AE5" w:rsidRDefault="00453AE5" w:rsidP="00453AE5">
      <w:pPr>
        <w:pStyle w:val="Picturecaption110"/>
        <w:framePr w:w="5789" w:h="247" w:hSpace="1858" w:wrap="notBeside" w:vAnchor="text" w:hAnchor="text" w:x="2637" w:y="8648"/>
        <w:shd w:val="clear" w:color="auto" w:fill="auto"/>
        <w:tabs>
          <w:tab w:val="right" w:pos="917"/>
          <w:tab w:val="right" w:pos="1771"/>
          <w:tab w:val="right" w:pos="2563"/>
          <w:tab w:val="right" w:pos="3374"/>
          <w:tab w:val="right" w:pos="4162"/>
          <w:tab w:val="right" w:pos="4968"/>
          <w:tab w:val="right" w:pos="5760"/>
        </w:tabs>
        <w:spacing w:line="190" w:lineRule="exact"/>
        <w:jc w:val="both"/>
      </w:pPr>
      <w:r>
        <w:t>0</w:t>
      </w:r>
      <w:r>
        <w:tab/>
        <w:t>5</w:t>
      </w:r>
      <w:r>
        <w:tab/>
        <w:t>10</w:t>
      </w:r>
      <w:r>
        <w:tab/>
        <w:t>15</w:t>
      </w:r>
      <w:r>
        <w:tab/>
        <w:t>20</w:t>
      </w:r>
      <w:r>
        <w:tab/>
        <w:t>25</w:t>
      </w:r>
      <w:r>
        <w:tab/>
        <w:t>30</w:t>
      </w:r>
      <w:r>
        <w:tab/>
        <w:t>35</w:t>
      </w:r>
    </w:p>
    <w:p w14:paraId="35F5A1E1" w14:textId="77777777" w:rsidR="00453AE5" w:rsidRDefault="00453AE5" w:rsidP="00453AE5">
      <w:pPr>
        <w:pStyle w:val="Picturecaption140"/>
        <w:framePr w:w="1032" w:h="257" w:hSpace="1858" w:wrap="notBeside" w:vAnchor="text" w:hAnchor="text" w:x="4840" w:y="8915"/>
        <w:shd w:val="clear" w:color="auto" w:fill="auto"/>
        <w:spacing w:line="180" w:lineRule="exact"/>
        <w:ind w:firstLine="29"/>
        <w:jc w:val="left"/>
      </w:pPr>
      <w:r>
        <w:t>(E</w:t>
      </w:r>
      <w:r>
        <w:rPr>
          <w:vertAlign w:val="subscript"/>
        </w:rPr>
        <w:t>fc</w:t>
      </w:r>
      <w:r>
        <w:t>Wo) (</w:t>
      </w:r>
      <w:proofErr w:type="gramStart"/>
      <w:r>
        <w:t>dB</w:t>
      </w:r>
      <w:proofErr w:type="gramEnd"/>
      <w:r>
        <w:t>)</w:t>
      </w:r>
    </w:p>
    <w:p w14:paraId="2B5004EA" w14:textId="77777777" w:rsidR="00453AE5" w:rsidRDefault="00453AE5" w:rsidP="00453AE5">
      <w:pPr>
        <w:pStyle w:val="Picturecaption40"/>
        <w:framePr w:w="6557" w:h="319" w:hSpace="1858" w:wrap="notBeside" w:vAnchor="text" w:hAnchor="text" w:x="1859" w:y="9239"/>
        <w:shd w:val="clear" w:color="auto" w:fill="auto"/>
        <w:spacing w:line="260" w:lineRule="exact"/>
        <w:ind w:firstLine="29"/>
      </w:pPr>
      <w:r>
        <w:t>Figure 5.14 Theoretical Bit Error Rate for Various Fading Conditions</w:t>
      </w:r>
    </w:p>
    <w:p w14:paraId="37D9461F" w14:textId="77777777" w:rsidR="00453AE5" w:rsidRDefault="00453AE5" w:rsidP="00453AE5">
      <w:pPr>
        <w:rPr>
          <w:sz w:val="2"/>
          <w:szCs w:val="2"/>
        </w:rPr>
      </w:pPr>
    </w:p>
    <w:p w14:paraId="2563E72F" w14:textId="77777777" w:rsidR="00453AE5" w:rsidRDefault="00453AE5" w:rsidP="00453AE5">
      <w:pPr>
        <w:pStyle w:val="Bodytext60"/>
        <w:shd w:val="clear" w:color="auto" w:fill="auto"/>
        <w:spacing w:before="453" w:after="85" w:line="280" w:lineRule="exact"/>
        <w:ind w:left="140" w:firstLine="4"/>
        <w:jc w:val="both"/>
      </w:pPr>
      <w:r>
        <w:t>Error Compensation Mechanisms</w:t>
      </w:r>
    </w:p>
    <w:p w14:paraId="04A8BA56" w14:textId="77777777" w:rsidR="00453AE5" w:rsidRDefault="00453AE5" w:rsidP="00453AE5">
      <w:pPr>
        <w:pStyle w:val="Bodytext20"/>
        <w:shd w:val="clear" w:color="auto" w:fill="auto"/>
        <w:spacing w:before="0" w:after="116" w:line="283" w:lineRule="exact"/>
        <w:ind w:left="140" w:right="760" w:firstLine="4"/>
      </w:pPr>
      <w:r>
        <w:t>The efforts to compensate for the errors and distortions introduced by multipath fading fall into three general categories: forward error correction, adaptive equalization, and diversity techniques. In the typical mobile wireless environment, techniques from all three categories are combined to combat the error rates encountered.</w:t>
      </w:r>
    </w:p>
    <w:p w14:paraId="58013AED" w14:textId="77777777" w:rsidR="00453AE5" w:rsidRDefault="00453AE5" w:rsidP="00453AE5">
      <w:pPr>
        <w:pStyle w:val="Bodytext20"/>
        <w:shd w:val="clear" w:color="auto" w:fill="auto"/>
        <w:spacing w:before="0"/>
        <w:ind w:left="140" w:right="760" w:firstLine="4"/>
      </w:pPr>
      <w:r>
        <w:t xml:space="preserve">Forward Error Correction Forward error correction is applicable in digital transmission applications: those in which the transmitted signal carries digital data or digitized voice or video data. The term </w:t>
      </w:r>
      <w:r>
        <w:rPr>
          <w:rStyle w:val="Bodytext2Italic"/>
        </w:rPr>
        <w:t>forward</w:t>
      </w:r>
      <w:r>
        <w:t xml:space="preserve"> refers to procedures whereby a receiver, using only information contained in the incoming digital transmission, corrects bit errors in the data. This is in contrast to backward error correction, in which the receiver merely detects the presence of errors and then sends a request back to the transmitter to retransmit the data in error. Backward error correction is </w:t>
      </w:r>
      <w:r>
        <w:lastRenderedPageBreak/>
        <w:t>not practical in many wireless applications. For example, in satellite communications, the</w:t>
      </w:r>
      <w:r>
        <w:br w:type="page"/>
      </w:r>
    </w:p>
    <w:p w14:paraId="423E6D17" w14:textId="77777777" w:rsidR="00453AE5" w:rsidRDefault="00453AE5" w:rsidP="00453AE5">
      <w:pPr>
        <w:pStyle w:val="Bodytext20"/>
        <w:shd w:val="clear" w:color="auto" w:fill="auto"/>
        <w:spacing w:before="0" w:after="64"/>
        <w:ind w:left="900" w:hanging="1"/>
      </w:pPr>
      <w:r>
        <w:rPr>
          <w:noProof/>
        </w:rPr>
        <w:lastRenderedPageBreak/>
        <mc:AlternateContent>
          <mc:Choice Requires="wps">
            <w:drawing>
              <wp:anchor distT="0" distB="514985" distL="63500" distR="63500" simplePos="0" relativeHeight="251773952" behindDoc="1" locked="0" layoutInCell="1" allowOverlap="1" wp14:anchorId="463463CA" wp14:editId="62E5231C">
                <wp:simplePos x="0" y="0"/>
                <wp:positionH relativeFrom="margin">
                  <wp:posOffset>4876800</wp:posOffset>
                </wp:positionH>
                <wp:positionV relativeFrom="paragraph">
                  <wp:posOffset>762000</wp:posOffset>
                </wp:positionV>
                <wp:extent cx="1316990" cy="548640"/>
                <wp:effectExtent l="0" t="0" r="0" b="0"/>
                <wp:wrapSquare wrapText="left"/>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08F19" w14:textId="77777777" w:rsidR="00B72D2D" w:rsidRDefault="00B72D2D" w:rsidP="00453AE5">
                            <w:pPr>
                              <w:pStyle w:val="Bodytext20"/>
                              <w:shd w:val="clear" w:color="auto" w:fill="auto"/>
                              <w:spacing w:before="0"/>
                              <w:ind w:firstLine="86"/>
                            </w:pPr>
                            <w:proofErr w:type="gramStart"/>
                            <w:r>
                              <w:rPr>
                                <w:rStyle w:val="Bodytext2Exact"/>
                              </w:rPr>
                              <w:t>additional</w:t>
                            </w:r>
                            <w:proofErr w:type="gramEnd"/>
                            <w:r>
                              <w:rPr>
                                <w:rStyle w:val="Bodytext2Exact"/>
                              </w:rPr>
                              <w:t xml:space="preserve">, redun- m </w:t>
                            </w:r>
                            <w:r>
                              <w:rPr>
                                <w:rStyle w:val="Bodytext2BoldExact"/>
                              </w:rPr>
                              <w:t>error-correcting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5" o:spid="_x0000_s1098" type="#_x0000_t202" style="position:absolute;left:0;text-align:left;margin-left:384pt;margin-top:60pt;width:103.7pt;height:43.2pt;z-index:-251542528;visibility:visible;mso-wrap-style:square;mso-width-percent:0;mso-height-percent:0;mso-wrap-distance-left:5pt;mso-wrap-distance-top:0;mso-wrap-distance-right:5pt;mso-wrap-distance-bottom:40.55pt;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" filled="f" stroked="f">
                <v:textbox style="mso-fit-shape-to-text:t" inset="0,0,0,0">
                  <w:txbxContent>
                    <w:p w14:paraId="52608F19" w14:textId="77777777" w:rsidR="00B72D2D" w:rsidRDefault="00B72D2D" w:rsidP="00453AE5">
                      <w:pPr>
                        <w:pStyle w:val="Bodytext20"/>
                        <w:shd w:val="clear" w:color="auto" w:fill="auto"/>
                        <w:spacing w:before="0"/>
                        <w:ind w:firstLine="86"/>
                      </w:pPr>
                      <w:proofErr w:type="gramStart"/>
                      <w:r>
                        <w:rPr>
                          <w:rStyle w:val="Bodytext2Exact"/>
                        </w:rPr>
                        <w:t>additional</w:t>
                      </w:r>
                      <w:proofErr w:type="gramEnd"/>
                      <w:r>
                        <w:rPr>
                          <w:rStyle w:val="Bodytext2Exact"/>
                        </w:rPr>
                        <w:t xml:space="preserve">, redun- m </w:t>
                      </w:r>
                      <w:r>
                        <w:rPr>
                          <w:rStyle w:val="Bodytext2BoldExact"/>
                        </w:rPr>
                        <w:t>error-correcting</w:t>
                      </w:r>
                    </w:p>
                  </w:txbxContent>
                </v:textbox>
                <w10:wrap type="square" side="left" anchorx="margin"/>
              </v:shape>
            </w:pict>
          </mc:Fallback>
        </mc:AlternateContent>
      </w:r>
      <w:proofErr w:type="gramStart"/>
      <w:r>
        <w:t>amount</w:t>
      </w:r>
      <w:proofErr w:type="gramEnd"/>
      <w:r>
        <w:t xml:space="preserve"> of delay involved makes retransmission undesirable. In n tions, the error rates are often so high that there is a high probabili mitted block of bits will also contain errors. In these applicati correction is required. In essence, forward error correction is ach</w:t>
      </w:r>
    </w:p>
    <w:p w14:paraId="6FEBE0C5" w14:textId="77777777" w:rsidR="00453AE5" w:rsidRDefault="00453AE5" w:rsidP="00453AE5">
      <w:pPr>
        <w:pStyle w:val="Bodytext20"/>
        <w:numPr>
          <w:ilvl w:val="0"/>
          <w:numId w:val="27"/>
        </w:numPr>
        <w:shd w:val="clear" w:color="auto" w:fill="auto"/>
        <w:tabs>
          <w:tab w:val="left" w:pos="1487"/>
        </w:tabs>
        <w:spacing w:before="0" w:after="56" w:line="283" w:lineRule="exact"/>
        <w:ind w:left="1480" w:hanging="306"/>
      </w:pPr>
      <w:r>
        <w:rPr>
          <w:noProof/>
        </w:rPr>
        <mc:AlternateContent>
          <mc:Choice Requires="wps">
            <w:drawing>
              <wp:anchor distT="186055" distB="0" distL="63500" distR="63500" simplePos="0" relativeHeight="251774976" behindDoc="1" locked="0" layoutInCell="1" allowOverlap="1" wp14:anchorId="0B80C423" wp14:editId="65F139D2">
                <wp:simplePos x="0" y="0"/>
                <wp:positionH relativeFrom="margin">
                  <wp:posOffset>4839970</wp:posOffset>
                </wp:positionH>
                <wp:positionV relativeFrom="paragraph">
                  <wp:posOffset>551815</wp:posOffset>
                </wp:positionV>
                <wp:extent cx="1353185" cy="365760"/>
                <wp:effectExtent l="0" t="0" r="0" b="0"/>
                <wp:wrapSquare wrapText="left"/>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185"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E1B36" w14:textId="77777777" w:rsidR="00B72D2D" w:rsidRDefault="00B72D2D" w:rsidP="00453AE5">
                            <w:pPr>
                              <w:pStyle w:val="Bodytext20"/>
                              <w:shd w:val="clear" w:color="auto" w:fill="auto"/>
                              <w:spacing w:before="0"/>
                              <w:ind w:firstLine="98"/>
                            </w:pPr>
                            <w:proofErr w:type="gramStart"/>
                            <w:r>
                              <w:rPr>
                                <w:rStyle w:val="Bodytext2Exact"/>
                              </w:rPr>
                              <w:t>code</w:t>
                            </w:r>
                            <w:proofErr w:type="gramEnd"/>
                            <w:r>
                              <w:rPr>
                                <w:rStyle w:val="Bodytext2Exact"/>
                              </w:rPr>
                              <w:t>), the receiver ta bits. If the calcu-</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4" o:spid="_x0000_s1099" type="#_x0000_t202" style="position:absolute;left:0;text-align:left;margin-left:381.1pt;margin-top:43.45pt;width:106.55pt;height:28.8pt;z-index:-251541504;visibility:visible;mso-wrap-style:square;mso-width-percent:0;mso-height-percent:0;mso-wrap-distance-left:5pt;mso-wrap-distance-top:14.6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" filled="f" stroked="f">
                <v:textbox style="mso-fit-shape-to-text:t" inset="0,0,0,0">
                  <w:txbxContent>
                    <w:p w14:paraId="0E0E1B36" w14:textId="77777777" w:rsidR="00B72D2D" w:rsidRDefault="00B72D2D" w:rsidP="00453AE5">
                      <w:pPr>
                        <w:pStyle w:val="Bodytext20"/>
                        <w:shd w:val="clear" w:color="auto" w:fill="auto"/>
                        <w:spacing w:before="0"/>
                        <w:ind w:firstLine="98"/>
                      </w:pPr>
                      <w:proofErr w:type="gramStart"/>
                      <w:r>
                        <w:rPr>
                          <w:rStyle w:val="Bodytext2Exact"/>
                        </w:rPr>
                        <w:t>code</w:t>
                      </w:r>
                      <w:proofErr w:type="gramEnd"/>
                      <w:r>
                        <w:rPr>
                          <w:rStyle w:val="Bodytext2Exact"/>
                        </w:rPr>
                        <w:t>), the receiver ta bits. If the calcu-</w:t>
                      </w:r>
                    </w:p>
                  </w:txbxContent>
                </v:textbox>
                <w10:wrap type="square" side="left" anchorx="margin"/>
              </v:shape>
            </w:pict>
          </mc:Fallback>
        </mc:AlternateContent>
      </w:r>
      <w:r>
        <w:t xml:space="preserve">Using a coding algorithm, the transmitter adds a number o dant bits to each transmitted block of data. These bits form </w:t>
      </w:r>
      <w:r>
        <w:rPr>
          <w:rStyle w:val="Bodytext2Bold"/>
        </w:rPr>
        <w:t xml:space="preserve">code </w:t>
      </w:r>
      <w:r>
        <w:t>and are calculated as a function of the data bits.</w:t>
      </w:r>
    </w:p>
    <w:p w14:paraId="471AE877" w14:textId="77777777" w:rsidR="00453AE5" w:rsidRDefault="00453AE5" w:rsidP="00453AE5">
      <w:pPr>
        <w:pStyle w:val="Bodytext20"/>
        <w:numPr>
          <w:ilvl w:val="0"/>
          <w:numId w:val="27"/>
        </w:numPr>
        <w:shd w:val="clear" w:color="auto" w:fill="auto"/>
        <w:tabs>
          <w:tab w:val="left" w:pos="1492"/>
        </w:tabs>
        <w:spacing w:before="0" w:after="60"/>
        <w:ind w:left="1480" w:hanging="306"/>
      </w:pPr>
      <w:r>
        <w:rPr>
          <w:noProof/>
        </w:rPr>
        <mc:AlternateContent>
          <mc:Choice Requires="wps">
            <w:drawing>
              <wp:anchor distT="0" distB="0" distL="63500" distR="63500" simplePos="0" relativeHeight="251776000" behindDoc="1" locked="0" layoutInCell="1" allowOverlap="1" wp14:anchorId="72441596" wp14:editId="38FD15B3">
                <wp:simplePos x="0" y="0"/>
                <wp:positionH relativeFrom="margin">
                  <wp:posOffset>4748530</wp:posOffset>
                </wp:positionH>
                <wp:positionV relativeFrom="paragraph">
                  <wp:posOffset>720090</wp:posOffset>
                </wp:positionV>
                <wp:extent cx="1444625" cy="548640"/>
                <wp:effectExtent l="3175" t="0" r="0" b="0"/>
                <wp:wrapSquare wrapText="left"/>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462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75323" w14:textId="77777777" w:rsidR="00B72D2D" w:rsidRDefault="00B72D2D" w:rsidP="00453AE5">
                            <w:pPr>
                              <w:pStyle w:val="Bodytext20"/>
                              <w:shd w:val="clear" w:color="auto" w:fill="auto"/>
                              <w:spacing w:before="0"/>
                              <w:ind w:firstLine="0"/>
                              <w:jc w:val="right"/>
                            </w:pPr>
                            <w:proofErr w:type="gramStart"/>
                            <w:r>
                              <w:rPr>
                                <w:rStyle w:val="Bodytext2Exact"/>
                              </w:rPr>
                              <w:t>or</w:t>
                            </w:r>
                            <w:proofErr w:type="gramEnd"/>
                            <w:r>
                              <w:rPr>
                                <w:rStyle w:val="Bodytext2Exact"/>
                              </w:rPr>
                              <w:t xml:space="preserve"> more bits are in that depends on the ible for the receiver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3" o:spid="_x0000_s1100" type="#_x0000_t202" style="position:absolute;left:0;text-align:left;margin-left:373.9pt;margin-top:56.7pt;width:113.75pt;height:43.2pt;z-index:-2515404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" filled="f" stroked="f">
                <v:textbox style="mso-fit-shape-to-text:t" inset="0,0,0,0">
                  <w:txbxContent>
                    <w:p w14:paraId="23575323" w14:textId="77777777" w:rsidR="00B72D2D" w:rsidRDefault="00B72D2D" w:rsidP="00453AE5">
                      <w:pPr>
                        <w:pStyle w:val="Bodytext20"/>
                        <w:shd w:val="clear" w:color="auto" w:fill="auto"/>
                        <w:spacing w:before="0"/>
                        <w:ind w:firstLine="0"/>
                        <w:jc w:val="right"/>
                      </w:pPr>
                      <w:proofErr w:type="gramStart"/>
                      <w:r>
                        <w:rPr>
                          <w:rStyle w:val="Bodytext2Exact"/>
                        </w:rPr>
                        <w:t>or</w:t>
                      </w:r>
                      <w:proofErr w:type="gramEnd"/>
                      <w:r>
                        <w:rPr>
                          <w:rStyle w:val="Bodytext2Exact"/>
                        </w:rPr>
                        <w:t xml:space="preserve"> more bits are in that depends on the ible for the receiver</w:t>
                      </w:r>
                    </w:p>
                  </w:txbxContent>
                </v:textbox>
                <w10:wrap type="square" side="left" anchorx="margin"/>
              </v:shape>
            </w:pict>
          </mc:Fallback>
        </mc:AlternateContent>
      </w:r>
      <w:r>
        <w:t>For each incoming block of bits (data plus error-correcting calculates a new error-correcting code from the incoming d lated code matches the incoming code, then the receiver assumes that no error has occurred in this block of bits.</w:t>
      </w:r>
    </w:p>
    <w:p w14:paraId="6E5503A8" w14:textId="77777777" w:rsidR="00453AE5" w:rsidRDefault="00453AE5" w:rsidP="00453AE5">
      <w:pPr>
        <w:pStyle w:val="Bodytext20"/>
        <w:numPr>
          <w:ilvl w:val="0"/>
          <w:numId w:val="27"/>
        </w:numPr>
        <w:shd w:val="clear" w:color="auto" w:fill="auto"/>
        <w:tabs>
          <w:tab w:val="left" w:pos="1482"/>
        </w:tabs>
        <w:spacing w:before="0" w:after="60"/>
        <w:ind w:left="1480" w:hanging="306"/>
      </w:pPr>
      <w:r>
        <w:t>If the incoming and calculated codes do not match, then on error. If the number of bit errors is below a threshold length of the code and the nature of the algorithm, it is pos to determine the bit positions in error and correct all errata</w:t>
      </w:r>
    </w:p>
    <w:p w14:paraId="4E7A297C" w14:textId="77777777" w:rsidR="00453AE5" w:rsidRDefault="00453AE5" w:rsidP="00453AE5">
      <w:pPr>
        <w:pStyle w:val="Bodytext20"/>
        <w:shd w:val="clear" w:color="auto" w:fill="auto"/>
        <w:spacing w:before="0" w:after="180"/>
        <w:ind w:left="900" w:firstLine="0"/>
        <w:jc w:val="right"/>
      </w:pPr>
      <w:r>
        <w:rPr>
          <w:noProof/>
        </w:rPr>
        <mc:AlternateContent>
          <mc:Choice Requires="wps">
            <w:drawing>
              <wp:anchor distT="0" distB="0" distL="63500" distR="63500" simplePos="0" relativeHeight="251777024" behindDoc="1" locked="0" layoutInCell="1" allowOverlap="1" wp14:anchorId="603657C1" wp14:editId="1FD17E40">
                <wp:simplePos x="0" y="0"/>
                <wp:positionH relativeFrom="margin">
                  <wp:posOffset>4748530</wp:posOffset>
                </wp:positionH>
                <wp:positionV relativeFrom="paragraph">
                  <wp:posOffset>305435</wp:posOffset>
                </wp:positionV>
                <wp:extent cx="1438910" cy="548640"/>
                <wp:effectExtent l="3175" t="0" r="0" b="0"/>
                <wp:wrapSquare wrapText="left"/>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91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0EEC0" w14:textId="77777777" w:rsidR="00B72D2D" w:rsidRDefault="00B72D2D" w:rsidP="00453AE5">
                            <w:pPr>
                              <w:pStyle w:val="Bodytext20"/>
                              <w:shd w:val="clear" w:color="auto" w:fill="auto"/>
                              <w:spacing w:before="0"/>
                              <w:ind w:firstLine="40"/>
                              <w:jc w:val="left"/>
                            </w:pPr>
                            <w:proofErr w:type="gramStart"/>
                            <w:r>
                              <w:rPr>
                                <w:rStyle w:val="Bodytext2Exact"/>
                              </w:rPr>
                              <w:t>ntial</w:t>
                            </w:r>
                            <w:proofErr w:type="gramEnd"/>
                            <w:r>
                              <w:rPr>
                                <w:rStyle w:val="Bodytext2Exact"/>
                              </w:rPr>
                              <w:t>, but the mobile :y are necessary, in detail.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2" o:spid="_x0000_s1101" type="#_x0000_t202" style="position:absolute;left:0;text-align:left;margin-left:373.9pt;margin-top:24.05pt;width:113.3pt;height:43.2pt;z-index:-2515394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" filled="f" stroked="f">
                <v:textbox style="mso-fit-shape-to-text:t" inset="0,0,0,0">
                  <w:txbxContent>
                    <w:p w14:paraId="4380EEC0" w14:textId="77777777" w:rsidR="00B72D2D" w:rsidRDefault="00B72D2D" w:rsidP="00453AE5">
                      <w:pPr>
                        <w:pStyle w:val="Bodytext20"/>
                        <w:shd w:val="clear" w:color="auto" w:fill="auto"/>
                        <w:spacing w:before="0"/>
                        <w:ind w:firstLine="40"/>
                        <w:jc w:val="left"/>
                      </w:pPr>
                      <w:proofErr w:type="gramStart"/>
                      <w:r>
                        <w:rPr>
                          <w:rStyle w:val="Bodytext2Exact"/>
                        </w:rPr>
                        <w:t>ntial</w:t>
                      </w:r>
                      <w:proofErr w:type="gramEnd"/>
                      <w:r>
                        <w:rPr>
                          <w:rStyle w:val="Bodytext2Exact"/>
                        </w:rPr>
                        <w:t>, but the mobile :y are necessary, in detail.</w:t>
                      </w:r>
                    </w:p>
                  </w:txbxContent>
                </v:textbox>
                <w10:wrap type="square" side="left" anchorx="margin"/>
              </v:shape>
            </w:pict>
          </mc:Fallback>
        </mc:AlternateContent>
      </w:r>
      <w:r>
        <w:t>Typically in mobile wireless applications, the ratio of total bits sent to data bits sent is between 2 and 3.This may seem an extravagant amount ol overhead, in that the capacity of the system is cut to one-half or one-third of its pot&lt; wireless environment is so difficult that such levels of redundan Chapter 8 examines forward error correction techniques</w:t>
      </w:r>
    </w:p>
    <w:p w14:paraId="3F9651CA" w14:textId="77777777" w:rsidR="00453AE5" w:rsidRDefault="00453AE5" w:rsidP="00453AE5">
      <w:pPr>
        <w:pStyle w:val="Bodytext20"/>
        <w:shd w:val="clear" w:color="auto" w:fill="auto"/>
        <w:spacing w:before="0"/>
        <w:ind w:left="900" w:hanging="1"/>
      </w:pPr>
      <w:r>
        <w:t>Adaptive Equalization Adaptive equalization can be ap that carry analog information (e.g., analog voice or video) or di digital data, digitized voice or video) and is used to combat intf The process of equalization involves some method of gathering energy back together into its original time interval. Equaliz; techniques include the use of so-called lumped analog circu cated digital signal processing algorithms. Here we give a fla\jor of the digital signal processing approach.</w:t>
      </w:r>
    </w:p>
    <w:p w14:paraId="04CC80C3" w14:textId="77777777" w:rsidR="00453AE5" w:rsidRDefault="00453AE5" w:rsidP="00453AE5">
      <w:pPr>
        <w:pStyle w:val="Bodytext20"/>
        <w:shd w:val="clear" w:color="auto" w:fill="auto"/>
        <w:spacing w:before="0"/>
        <w:ind w:firstLine="0"/>
        <w:jc w:val="right"/>
      </w:pPr>
      <w:r>
        <w:rPr>
          <w:noProof/>
        </w:rPr>
        <mc:AlternateContent>
          <mc:Choice Requires="wps">
            <w:drawing>
              <wp:anchor distT="0" distB="0" distL="63500" distR="63500" simplePos="0" relativeHeight="251779072" behindDoc="1" locked="0" layoutInCell="1" allowOverlap="1" wp14:anchorId="42E52FBF" wp14:editId="6D658BB3">
                <wp:simplePos x="0" y="0"/>
                <wp:positionH relativeFrom="margin">
                  <wp:posOffset>4620895</wp:posOffset>
                </wp:positionH>
                <wp:positionV relativeFrom="paragraph">
                  <wp:posOffset>143510</wp:posOffset>
                </wp:positionV>
                <wp:extent cx="1566545" cy="548640"/>
                <wp:effectExtent l="0" t="4445" r="0" b="0"/>
                <wp:wrapSquare wrapText="left"/>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F9C60" w14:textId="77777777" w:rsidR="00B72D2D" w:rsidRDefault="00B72D2D" w:rsidP="00453AE5">
                            <w:pPr>
                              <w:pStyle w:val="Bodytext20"/>
                              <w:shd w:val="clear" w:color="auto" w:fill="auto"/>
                              <w:spacing w:before="0"/>
                              <w:ind w:firstLine="59"/>
                            </w:pPr>
                            <w:proofErr w:type="gramStart"/>
                            <w:r>
                              <w:rPr>
                                <w:rStyle w:val="Bodytext2Exact"/>
                              </w:rPr>
                              <w:t>npled</w:t>
                            </w:r>
                            <w:proofErr w:type="gramEnd"/>
                            <w:r>
                              <w:rPr>
                                <w:rStyle w:val="Bodytext2Exact"/>
                              </w:rPr>
                              <w:t xml:space="preserve"> at five uniformly nples are individually re output. The circuit is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0" o:spid="_x0000_s1102" type="#_x0000_t202" style="position:absolute;left:0;text-align:left;margin-left:363.85pt;margin-top:11.3pt;width:123.35pt;height:43.2pt;z-index:-2515374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" filled="f" stroked="f">
                <v:textbox style="mso-fit-shape-to-text:t" inset="0,0,0,0">
                  <w:txbxContent>
                    <w:p w14:paraId="6ACF9C60" w14:textId="77777777" w:rsidR="00B72D2D" w:rsidRDefault="00B72D2D" w:rsidP="00453AE5">
                      <w:pPr>
                        <w:pStyle w:val="Bodytext20"/>
                        <w:shd w:val="clear" w:color="auto" w:fill="auto"/>
                        <w:spacing w:before="0"/>
                        <w:ind w:firstLine="59"/>
                      </w:pPr>
                      <w:proofErr w:type="gramStart"/>
                      <w:r>
                        <w:rPr>
                          <w:rStyle w:val="Bodytext2Exact"/>
                        </w:rPr>
                        <w:t>npled</w:t>
                      </w:r>
                      <w:proofErr w:type="gramEnd"/>
                      <w:r>
                        <w:rPr>
                          <w:rStyle w:val="Bodytext2Exact"/>
                        </w:rPr>
                        <w:t xml:space="preserve"> at five uniformly nples are individually re output. The circuit is</w:t>
                      </w:r>
                    </w:p>
                  </w:txbxContent>
                </v:textbox>
                <w10:wrap type="square" side="left" anchorx="margin"/>
              </v:shape>
            </w:pict>
          </mc:Fallback>
        </mc:AlternateContent>
      </w:r>
      <w:r>
        <w:t>Figure 5.15 illustrates a common approach using a linear equalizer circuit. In this</w:t>
      </w:r>
    </w:p>
    <w:p w14:paraId="34746C2B" w14:textId="77777777" w:rsidR="00453AE5" w:rsidRDefault="00453AE5" w:rsidP="00453AE5">
      <w:pPr>
        <w:pStyle w:val="Bodytext20"/>
        <w:shd w:val="clear" w:color="auto" w:fill="auto"/>
        <w:spacing w:before="0"/>
        <w:ind w:left="900" w:hanging="1"/>
      </w:pPr>
      <w:proofErr w:type="gramStart"/>
      <w:r>
        <w:t>specific</w:t>
      </w:r>
      <w:proofErr w:type="gramEnd"/>
      <w:r>
        <w:t xml:space="preserve"> example, for each output symbol, the input signal is sa: spaced intervals of time, separated by a delay r. These </w:t>
      </w:r>
      <w:proofErr w:type="gramStart"/>
      <w:r>
        <w:t>sa</w:t>
      </w:r>
      <w:proofErr w:type="gramEnd"/>
      <w:r>
        <w:t xml:space="preserve"> weighted by the coefficients </w:t>
      </w:r>
      <w:r>
        <w:rPr>
          <w:rStyle w:val="Bodytext2Italic"/>
        </w:rPr>
        <w:t>Q</w:t>
      </w:r>
      <w:r>
        <w:t xml:space="preserve"> and then summed to produce t</w:t>
      </w:r>
    </w:p>
    <w:p w14:paraId="7166715B" w14:textId="77777777" w:rsidR="00453AE5" w:rsidRDefault="00453AE5" w:rsidP="00453AE5">
      <w:pPr>
        <w:pStyle w:val="Bodytext20"/>
        <w:shd w:val="clear" w:color="auto" w:fill="auto"/>
        <w:spacing w:before="0" w:line="260" w:lineRule="exact"/>
        <w:ind w:left="900" w:hanging="1"/>
      </w:pPr>
      <w:r>
        <w:rPr>
          <w:noProof/>
        </w:rPr>
        <mc:AlternateContent>
          <mc:Choice Requires="wps">
            <w:drawing>
              <wp:anchor distT="0" distB="167640" distL="63500" distR="63500" simplePos="0" relativeHeight="251780096" behindDoc="1" locked="0" layoutInCell="1" allowOverlap="1" wp14:anchorId="6BAD3FA5" wp14:editId="706F9340">
                <wp:simplePos x="0" y="0"/>
                <wp:positionH relativeFrom="margin">
                  <wp:posOffset>4590415</wp:posOffset>
                </wp:positionH>
                <wp:positionV relativeFrom="paragraph">
                  <wp:posOffset>140970</wp:posOffset>
                </wp:positionV>
                <wp:extent cx="1603375" cy="731520"/>
                <wp:effectExtent l="0" t="1905" r="0" b="0"/>
                <wp:wrapSquare wrapText="left"/>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0B3D9" w14:textId="77777777" w:rsidR="00B72D2D" w:rsidRDefault="00B72D2D" w:rsidP="00453AE5">
                            <w:pPr>
                              <w:pStyle w:val="Bodytext20"/>
                              <w:shd w:val="clear" w:color="auto" w:fill="auto"/>
                              <w:spacing w:before="0"/>
                              <w:ind w:firstLine="46"/>
                            </w:pPr>
                            <w:proofErr w:type="gramStart"/>
                            <w:r>
                              <w:rPr>
                                <w:rStyle w:val="Bodytext2Exact"/>
                              </w:rPr>
                              <w:t>nown</w:t>
                            </w:r>
                            <w:proofErr w:type="gramEnd"/>
                            <w:r>
                              <w:rPr>
                                <w:rStyle w:val="Bodytext2Exact"/>
                              </w:rPr>
                              <w:t xml:space="preserve"> sequence of bits, s the received training s of the comparison cal- raining sequence is sent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9" o:spid="_x0000_s1103" type="#_x0000_t202" style="position:absolute;left:0;text-align:left;margin-left:361.45pt;margin-top:11.1pt;width:126.25pt;height:57.6pt;z-index:-251536384;visibility:visible;mso-wrap-style:square;mso-width-percent:0;mso-height-percent:0;mso-wrap-distance-left:5pt;mso-wrap-distance-top:0;mso-wrap-distance-right:5pt;mso-wrap-distance-bottom:13.2pt;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" filled="f" stroked="f">
                <v:textbox style="mso-fit-shape-to-text:t" inset="0,0,0,0">
                  <w:txbxContent>
                    <w:p w14:paraId="0A80B3D9" w14:textId="77777777" w:rsidR="00B72D2D" w:rsidRDefault="00B72D2D" w:rsidP="00453AE5">
                      <w:pPr>
                        <w:pStyle w:val="Bodytext20"/>
                        <w:shd w:val="clear" w:color="auto" w:fill="auto"/>
                        <w:spacing w:before="0"/>
                        <w:ind w:firstLine="46"/>
                      </w:pPr>
                      <w:proofErr w:type="gramStart"/>
                      <w:r>
                        <w:rPr>
                          <w:rStyle w:val="Bodytext2Exact"/>
                        </w:rPr>
                        <w:t>nown</w:t>
                      </w:r>
                      <w:proofErr w:type="gramEnd"/>
                      <w:r>
                        <w:rPr>
                          <w:rStyle w:val="Bodytext2Exact"/>
                        </w:rPr>
                        <w:t xml:space="preserve"> sequence of bits, s the received training s of the comparison cal- raining sequence is sent</w:t>
                      </w:r>
                    </w:p>
                  </w:txbxContent>
                </v:textbox>
                <w10:wrap type="square" side="left" anchorx="margin"/>
              </v:shape>
            </w:pict>
          </mc:Fallback>
        </mc:AlternateContent>
      </w:r>
      <w:proofErr w:type="gramStart"/>
      <w:r>
        <w:t>referred</w:t>
      </w:r>
      <w:proofErr w:type="gramEnd"/>
      <w:r>
        <w:t xml:space="preserve"> to as adaptive because the coefficients are dynamic ally adjusted. Typically,</w:t>
      </w:r>
    </w:p>
    <w:p w14:paraId="021791B2" w14:textId="77777777" w:rsidR="00453AE5" w:rsidRDefault="00453AE5" w:rsidP="00453AE5">
      <w:pPr>
        <w:pStyle w:val="Bodytext20"/>
        <w:shd w:val="clear" w:color="auto" w:fill="auto"/>
        <w:spacing w:before="0"/>
        <w:ind w:left="900" w:hanging="1"/>
      </w:pPr>
      <w:proofErr w:type="gramStart"/>
      <w:r>
        <w:t>the</w:t>
      </w:r>
      <w:proofErr w:type="gramEnd"/>
      <w:r>
        <w:t xml:space="preserve"> coefficients are set using a </w:t>
      </w:r>
      <w:r>
        <w:rPr>
          <w:rStyle w:val="Bodytext2Italic"/>
        </w:rPr>
        <w:t>training sequence</w:t>
      </w:r>
      <w:r>
        <w:t xml:space="preserve">, which is a 1 The training sequence is transmitted. The </w:t>
      </w:r>
      <w:proofErr w:type="gramStart"/>
      <w:r>
        <w:t>receiver compart</w:t>
      </w:r>
      <w:proofErr w:type="gramEnd"/>
      <w:r>
        <w:t xml:space="preserve"> sequence with the expected training sequence and on the bas culates suitable values for the coefficients. Periodically, a new to account for changes in the transmission environment.</w:t>
      </w:r>
    </w:p>
    <w:p w14:paraId="5D3D00DA" w14:textId="77777777" w:rsidR="00453AE5" w:rsidRDefault="00453AE5" w:rsidP="00453AE5">
      <w:pPr>
        <w:pStyle w:val="Bodytext20"/>
        <w:shd w:val="clear" w:color="auto" w:fill="auto"/>
        <w:spacing w:before="0" w:after="180"/>
        <w:ind w:left="900" w:firstLine="583"/>
      </w:pPr>
      <w:r>
        <w:t>For Rayleigh channels, or worse, it may be necessary t) include a new training sequence with every single block of data. Again, this repre ents considerable overhead but is justified by the error rates encountered in a mob le wireless environment.</w:t>
      </w:r>
    </w:p>
    <w:p w14:paraId="085684F7" w14:textId="77777777" w:rsidR="00453AE5" w:rsidRDefault="00453AE5" w:rsidP="00453AE5">
      <w:pPr>
        <w:pStyle w:val="Bodytext20"/>
        <w:shd w:val="clear" w:color="auto" w:fill="auto"/>
        <w:spacing w:before="0"/>
        <w:ind w:left="900" w:hanging="1"/>
      </w:pPr>
      <w:r>
        <w:t>Diversity Techniques Diversity is based on the fact hat individual channels experience independent fading events. We can therefore compensate for error effects by providing multiple logical channels in some sense between transmitter and</w:t>
      </w:r>
      <w:r>
        <w:br w:type="page"/>
      </w:r>
    </w:p>
    <w:p w14:paraId="7A37B312" w14:textId="77777777" w:rsidR="00453AE5" w:rsidRDefault="00453AE5" w:rsidP="00453AE5">
      <w:pPr>
        <w:framePr w:h="4934" w:wrap="notBeside" w:vAnchor="text" w:hAnchor="text" w:y="1"/>
        <w:rPr>
          <w:sz w:val="2"/>
          <w:szCs w:val="2"/>
        </w:rPr>
      </w:pPr>
      <w:r>
        <w:lastRenderedPageBreak/>
        <w:fldChar w:fldCharType="begin"/>
      </w:r>
      <w:r>
        <w:instrText xml:space="preserve"> INCLUDEPICTURE  "W:\\Users\\alisajjad\\Desktop\\media\\image105.png" \* MERGEFORMATINET </w:instrText>
      </w:r>
      <w:r>
        <w:fldChar w:fldCharType="separate"/>
      </w:r>
      <w:r>
        <w:fldChar w:fldCharType="begin"/>
      </w:r>
      <w:r>
        <w:instrText xml:space="preserve"> INCLUDEPICTURE  "W:\\Users\\alisajjad\\Desktop\\media\\image105.png" \* MERGEFORMATINET </w:instrText>
      </w:r>
      <w:r>
        <w:fldChar w:fldCharType="separate"/>
      </w:r>
      <w:r w:rsidR="006041F8">
        <w:fldChar w:fldCharType="begin"/>
      </w:r>
      <w:r w:rsidR="006041F8">
        <w:instrText xml:space="preserve"> INCLUDEPICTURE  "W:\\Users\\alisajjad\\Desktop\\media\\image105.png" \* MERGEFORMATINET </w:instrText>
      </w:r>
      <w:r w:rsidR="006041F8">
        <w:fldChar w:fldCharType="separate"/>
      </w:r>
      <w:r w:rsidR="00CD0594">
        <w:fldChar w:fldCharType="begin"/>
      </w:r>
      <w:r w:rsidR="00CD0594">
        <w:instrText xml:space="preserve"> INCLUDEPICTURE  "W:\\Users\\alisajjad\\Desktop\\media\\image105.png" \* MERGEFORMATINET </w:instrText>
      </w:r>
      <w:r w:rsidR="00CD0594">
        <w:fldChar w:fldCharType="separate"/>
      </w:r>
      <w:r w:rsidR="00CD0594">
        <w:fldChar w:fldCharType="begin"/>
      </w:r>
      <w:r w:rsidR="00CD0594">
        <w:instrText xml:space="preserve"> INCLUDEPICTURE  "W:\\Users\\alisajjad\\Desktop\\media\\image105.png" \* MERGEFORMATINET </w:instrText>
      </w:r>
      <w:r w:rsidR="00CD0594">
        <w:fldChar w:fldCharType="separate"/>
      </w:r>
      <w:r w:rsidR="00363820">
        <w:fldChar w:fldCharType="begin"/>
      </w:r>
      <w:r w:rsidR="00363820">
        <w:instrText xml:space="preserve"> </w:instrText>
      </w:r>
      <w:r w:rsidR="00363820">
        <w:instrText>INCLUDEPICTURE  "W:\\Users\\alisajjad\\Desktop\\media\\image105.png" \* MERGEFORMATINET</w:instrText>
      </w:r>
      <w:r w:rsidR="00363820">
        <w:instrText xml:space="preserve"> </w:instrText>
      </w:r>
      <w:r w:rsidR="00363820">
        <w:fldChar w:fldCharType="separate"/>
      </w:r>
      <w:r w:rsidR="00363820">
        <w:pict w14:anchorId="0370F743">
          <v:shape id="_x0000_i1070" type="#_x0000_t75" style="width:432.85pt;height:246.85pt">
            <v:imagedata r:id="rId159" r:href="rId160"/>
          </v:shape>
        </w:pict>
      </w:r>
      <w:r w:rsidR="00363820">
        <w:fldChar w:fldCharType="end"/>
      </w:r>
      <w:r w:rsidR="00CD0594">
        <w:fldChar w:fldCharType="end"/>
      </w:r>
      <w:r w:rsidR="00CD0594">
        <w:fldChar w:fldCharType="end"/>
      </w:r>
      <w:r w:rsidR="006041F8">
        <w:fldChar w:fldCharType="end"/>
      </w:r>
      <w:r>
        <w:fldChar w:fldCharType="end"/>
      </w:r>
      <w:r>
        <w:fldChar w:fldCharType="end"/>
      </w:r>
    </w:p>
    <w:p w14:paraId="45DDB459" w14:textId="77777777" w:rsidR="00453AE5" w:rsidRDefault="00453AE5" w:rsidP="00453AE5">
      <w:pPr>
        <w:pStyle w:val="Picturecaption40"/>
        <w:framePr w:h="4934" w:wrap="notBeside" w:vAnchor="text" w:hAnchor="text" w:y="1"/>
        <w:shd w:val="clear" w:color="auto" w:fill="auto"/>
        <w:spacing w:line="260" w:lineRule="exact"/>
      </w:pPr>
      <w:r>
        <w:t>Figure 5.15 Linear Equalizer Circuit [PROAOl]</w:t>
      </w:r>
    </w:p>
    <w:p w14:paraId="655C8914" w14:textId="77777777" w:rsidR="00453AE5" w:rsidRDefault="00453AE5" w:rsidP="00453AE5">
      <w:pPr>
        <w:rPr>
          <w:sz w:val="2"/>
          <w:szCs w:val="2"/>
        </w:rPr>
      </w:pPr>
    </w:p>
    <w:p w14:paraId="2A03C0CC" w14:textId="77777777" w:rsidR="00453AE5" w:rsidRDefault="00453AE5" w:rsidP="00453AE5">
      <w:pPr>
        <w:pStyle w:val="Bodytext20"/>
        <w:shd w:val="clear" w:color="auto" w:fill="auto"/>
        <w:spacing w:before="252"/>
        <w:ind w:right="940" w:firstLine="38"/>
      </w:pPr>
      <w:proofErr w:type="gramStart"/>
      <w:r>
        <w:t>receiver</w:t>
      </w:r>
      <w:proofErr w:type="gramEnd"/>
      <w:r>
        <w:t xml:space="preserve"> and sending part of the signal over each channel. This technique does not eliminate errors but it does reduce the error rate, since we have spread the transmission out to avoid being subjected to the highest error rate that might occur. The other techniques (equalization, forward error correction) can then cope with the reduced error rate.</w:t>
      </w:r>
    </w:p>
    <w:p w14:paraId="6D08279A" w14:textId="77777777" w:rsidR="00453AE5" w:rsidRDefault="00453AE5" w:rsidP="00453AE5">
      <w:pPr>
        <w:pStyle w:val="Bodytext20"/>
        <w:shd w:val="clear" w:color="auto" w:fill="auto"/>
        <w:spacing w:before="0"/>
        <w:ind w:right="940" w:firstLine="622"/>
      </w:pPr>
      <w:r>
        <w:t xml:space="preserve">Some diversity techniques involve the physical transmission path and are referred to as </w:t>
      </w:r>
      <w:r>
        <w:rPr>
          <w:rStyle w:val="Bodytext2Bold"/>
        </w:rPr>
        <w:t xml:space="preserve">space diversity. </w:t>
      </w:r>
      <w:r>
        <w:t>For example, multiple nearby antennas may be used to receive the message, with the signals combined in some fashion to reconstruct the most likely transmitted signal. Another example is the use of collocated multiple directional antennas, each oriented to a different reception angle with the incoming signals again combined to reconstitute the transmitted signal.</w:t>
      </w:r>
    </w:p>
    <w:p w14:paraId="6CE42273" w14:textId="77777777" w:rsidR="00453AE5" w:rsidRDefault="00453AE5" w:rsidP="00453AE5">
      <w:pPr>
        <w:pStyle w:val="Bodytext20"/>
        <w:shd w:val="clear" w:color="auto" w:fill="auto"/>
        <w:spacing w:before="0"/>
        <w:ind w:right="940" w:firstLine="622"/>
      </w:pPr>
      <w:r>
        <w:t xml:space="preserve">More commonly, the term </w:t>
      </w:r>
      <w:r>
        <w:rPr>
          <w:rStyle w:val="Bodytext2Italic"/>
        </w:rPr>
        <w:t>diversity</w:t>
      </w:r>
      <w:r>
        <w:t xml:space="preserve"> refers to frequency diversity or time diversity techniques. With </w:t>
      </w:r>
      <w:r>
        <w:rPr>
          <w:rStyle w:val="Bodytext2Bold"/>
        </w:rPr>
        <w:t xml:space="preserve">frequency diversity, </w:t>
      </w:r>
      <w:r>
        <w:t>the signal is spread out over a larger frequency bandwidth or carried on multiple frequency carriers. The most important example of this approach is spread spectrum, which is examined in Chapter 7.</w:t>
      </w:r>
    </w:p>
    <w:p w14:paraId="070A7803" w14:textId="77777777" w:rsidR="00453AE5" w:rsidRDefault="00453AE5" w:rsidP="00453AE5">
      <w:pPr>
        <w:pStyle w:val="Bodytext20"/>
        <w:shd w:val="clear" w:color="auto" w:fill="auto"/>
        <w:spacing w:before="0"/>
        <w:ind w:right="940" w:firstLine="622"/>
        <w:sectPr w:rsidR="00453AE5">
          <w:pgSz w:w="11900" w:h="16840"/>
          <w:pgMar w:top="731" w:right="875" w:bottom="1928" w:left="1272" w:header="0" w:footer="3" w:gutter="0"/>
          <w:cols w:space="720"/>
          <w:noEndnote/>
          <w:docGrid w:linePitch="360"/>
        </w:sectPr>
      </w:pPr>
      <w:r>
        <w:rPr>
          <w:rStyle w:val="Bodytext2Bold"/>
        </w:rPr>
        <w:t xml:space="preserve">Time diversity </w:t>
      </w:r>
      <w:r>
        <w:t xml:space="preserve">techniques aim to spread the data out over time so that a noise burst affects fewer bits. Time diversity can be quite effective in a region of slow fading. If a mobile unit is moving slowly, it may remain in a region of a high level of fading for a relatively long interval. The result will be a long burst of errors even though the local mean signal level is much higher than the interference. Even powerful error correction codes may be unable to cope with an extended error burst. If digital data is transmitted in a time division multiplex (TDM) structure, in which multiple users share the same physical channel by the use of time slots (see Figure 2.13b), then block interleaving can be used to provide time diversity. Figure 5.16a, based on one in [JONE93], illustrates the concept. Note that the same </w:t>
      </w:r>
      <w:proofErr w:type="gramStart"/>
      <w:r>
        <w:t>number of bits are</w:t>
      </w:r>
      <w:proofErr w:type="gramEnd"/>
      <w:r>
        <w:t xml:space="preserve"> still affected by the noise surge, but they are spread out over a number of logical channels. If each channel is protected by forward error correction, the </w:t>
      </w:r>
      <w:proofErr w:type="gramStart"/>
      <w:r>
        <w:t>error-correcting</w:t>
      </w:r>
      <w:proofErr w:type="gramEnd"/>
    </w:p>
    <w:p w14:paraId="37AAC3A9" w14:textId="77777777" w:rsidR="00453AE5" w:rsidRDefault="00453AE5" w:rsidP="00453AE5">
      <w:pPr>
        <w:pStyle w:val="Bodytext20"/>
        <w:framePr w:w="595" w:h="467" w:wrap="none" w:vAnchor="text" w:hAnchor="margin" w:x="7206" w:y="3537"/>
        <w:shd w:val="clear" w:color="auto" w:fill="auto"/>
        <w:tabs>
          <w:tab w:val="left" w:leader="hyphen" w:pos="494"/>
        </w:tabs>
        <w:spacing w:before="0" w:line="260" w:lineRule="exact"/>
        <w:ind w:firstLine="14"/>
      </w:pPr>
      <w:r>
        <w:rPr>
          <w:rStyle w:val="Bodytext2Exact"/>
        </w:rPr>
        <w:lastRenderedPageBreak/>
        <w:tab/>
        <w:t>*&gt;</w:t>
      </w:r>
    </w:p>
    <w:p w14:paraId="2D21098E" w14:textId="77777777" w:rsidR="00453AE5" w:rsidRDefault="00453AE5" w:rsidP="00453AE5">
      <w:pPr>
        <w:pStyle w:val="Bodytext290"/>
        <w:framePr w:w="595" w:h="467" w:wrap="none" w:vAnchor="text" w:hAnchor="margin" w:x="7206" w:y="3537"/>
        <w:shd w:val="clear" w:color="auto" w:fill="auto"/>
        <w:spacing w:before="0" w:after="0" w:line="190" w:lineRule="exact"/>
        <w:ind w:firstLine="14"/>
      </w:pPr>
      <w:r>
        <w:rPr>
          <w:rStyle w:val="Bodytext29Exact"/>
          <w:b/>
          <w:bCs/>
        </w:rPr>
        <w:t>Time</w:t>
      </w:r>
    </w:p>
    <w:p w14:paraId="67785A49" w14:textId="77777777" w:rsidR="00453AE5" w:rsidRDefault="00453AE5" w:rsidP="00453AE5">
      <w:pPr>
        <w:pStyle w:val="Bodytext20"/>
        <w:framePr w:w="600" w:h="472" w:wrap="none" w:vAnchor="text" w:hAnchor="margin" w:x="7211" w:y="7569"/>
        <w:shd w:val="clear" w:color="auto" w:fill="auto"/>
        <w:tabs>
          <w:tab w:val="left" w:leader="hyphen" w:pos="494"/>
        </w:tabs>
        <w:spacing w:before="0" w:line="260" w:lineRule="exact"/>
        <w:ind w:firstLine="14"/>
      </w:pPr>
      <w:r>
        <w:rPr>
          <w:rStyle w:val="Bodytext2Exact"/>
        </w:rPr>
        <w:tab/>
        <w:t>*-</w:t>
      </w:r>
    </w:p>
    <w:p w14:paraId="0F2C8A39" w14:textId="77777777" w:rsidR="00453AE5" w:rsidRDefault="00453AE5" w:rsidP="00453AE5">
      <w:pPr>
        <w:pStyle w:val="Bodytext290"/>
        <w:framePr w:w="600" w:h="472" w:wrap="none" w:vAnchor="text" w:hAnchor="margin" w:x="7211" w:y="7569"/>
        <w:shd w:val="clear" w:color="auto" w:fill="auto"/>
        <w:spacing w:before="0" w:after="0" w:line="190" w:lineRule="exact"/>
        <w:ind w:firstLine="14"/>
      </w:pPr>
      <w:r>
        <w:rPr>
          <w:rStyle w:val="Bodytext29Exact"/>
          <w:b/>
          <w:bCs/>
        </w:rPr>
        <w:t>Time</w:t>
      </w:r>
    </w:p>
    <w:p w14:paraId="3ABF6F2B" w14:textId="77777777" w:rsidR="00453AE5" w:rsidRDefault="00453AE5" w:rsidP="00453AE5">
      <w:pPr>
        <w:spacing w:line="360" w:lineRule="exact"/>
      </w:pPr>
      <w:r>
        <w:rPr>
          <w:noProof/>
        </w:rPr>
        <mc:AlternateContent>
          <mc:Choice Requires="wps">
            <w:drawing>
              <wp:anchor distT="0" distB="0" distL="63500" distR="63500" simplePos="0" relativeHeight="251745280" behindDoc="0" locked="0" layoutInCell="1" allowOverlap="1" wp14:anchorId="1FCA864E" wp14:editId="378F2452">
                <wp:simplePos x="0" y="0"/>
                <wp:positionH relativeFrom="margin">
                  <wp:posOffset>635</wp:posOffset>
                </wp:positionH>
                <wp:positionV relativeFrom="paragraph">
                  <wp:posOffset>0</wp:posOffset>
                </wp:positionV>
                <wp:extent cx="4593590" cy="1553210"/>
                <wp:effectExtent l="0" t="0" r="0" b="381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3590" cy="155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19E0E" w14:textId="77777777" w:rsidR="00B72D2D" w:rsidRDefault="00B72D2D" w:rsidP="00453AE5">
                            <w:pPr>
                              <w:pStyle w:val="Picturecaption50"/>
                              <w:shd w:val="clear" w:color="auto" w:fill="auto"/>
                              <w:spacing w:line="260" w:lineRule="exact"/>
                              <w:ind w:firstLine="0"/>
                            </w:pPr>
                            <w:r>
                              <w:rPr>
                                <w:rStyle w:val="Picturecaption513pt"/>
                              </w:rPr>
                              <w:t xml:space="preserve">122 </w:t>
                            </w:r>
                            <w:r>
                              <w:rPr>
                                <w:rStyle w:val="Picturecaption5Exact"/>
                              </w:rPr>
                              <w:t>CHAPTER 5 / ANTENNAS AND PROPAGATION</w:t>
                            </w:r>
                          </w:p>
                          <w:p w14:paraId="44892FA4" w14:textId="77777777" w:rsidR="00B72D2D" w:rsidRDefault="00B72D2D" w:rsidP="00453AE5">
                            <w:pPr>
                              <w:jc w:val="center"/>
                              <w:rPr>
                                <w:sz w:val="2"/>
                                <w:szCs w:val="2"/>
                              </w:rPr>
                            </w:pPr>
                            <w:r>
                              <w:fldChar w:fldCharType="begin"/>
                            </w:r>
                            <w:r>
                              <w:instrText xml:space="preserve"> INCLUDEPICTURE  "W:\\Users\\alisajjad\\Desktop\\media\\image106.png" \* MERGEFORMATINET </w:instrText>
                            </w:r>
                            <w:r>
                              <w:fldChar w:fldCharType="separate"/>
                            </w:r>
                            <w:r>
                              <w:fldChar w:fldCharType="begin"/>
                            </w:r>
                            <w:r>
                              <w:instrText xml:space="preserve"> INCLUDEPICTURE  "W:\\Users\\alisajjad\\Desktop\\media\\image106.png" \* MERGEFORMATINET </w:instrText>
                            </w:r>
                            <w:r>
                              <w:fldChar w:fldCharType="separate"/>
                            </w:r>
                            <w:r>
                              <w:fldChar w:fldCharType="begin"/>
                            </w:r>
                            <w:r>
                              <w:instrText xml:space="preserve"> INCLUDEPICTURE  "W:\\Users\\alisajjad\\Desktop\\media\\image106.png" \* MERGEFORMATINET </w:instrText>
                            </w:r>
                            <w:r>
                              <w:fldChar w:fldCharType="separate"/>
                            </w:r>
                            <w:r w:rsidR="00CD0594">
                              <w:fldChar w:fldCharType="begin"/>
                            </w:r>
                            <w:r w:rsidR="00CD0594">
                              <w:instrText xml:space="preserve"> INCLUDEPICTURE  "W:\\Users\\alisajjad\\Desktop\\media\\image106.png" \* MERGEFORMATINET </w:instrText>
                            </w:r>
                            <w:r w:rsidR="00CD0594">
                              <w:fldChar w:fldCharType="separate"/>
                            </w:r>
                            <w:r w:rsidR="00CD0594">
                              <w:fldChar w:fldCharType="begin"/>
                            </w:r>
                            <w:r w:rsidR="00CD0594">
                              <w:instrText xml:space="preserve"> INCLUDEPICTURE  "W:\\Users\\alisajjad\\Desktop\\media\\image106.png" \* MERGEFORMATINET </w:instrText>
                            </w:r>
                            <w:r w:rsidR="00CD0594">
                              <w:fldChar w:fldCharType="separate"/>
                            </w:r>
                            <w:r w:rsidR="00363820">
                              <w:fldChar w:fldCharType="begin"/>
                            </w:r>
                            <w:r w:rsidR="00363820">
                              <w:instrText xml:space="preserve"> </w:instrText>
                            </w:r>
                            <w:r w:rsidR="00363820">
                              <w:instrText>INCLUDEPICTURE  "W:\\Users\\alisajjad\\Desktop\\media\\image106.png" \* MERGEFORMATINET</w:instrText>
                            </w:r>
                            <w:r w:rsidR="00363820">
                              <w:instrText xml:space="preserve"> </w:instrText>
                            </w:r>
                            <w:r w:rsidR="00363820">
                              <w:fldChar w:fldCharType="separate"/>
                            </w:r>
                            <w:r w:rsidR="00363820">
                              <w:pict w14:anchorId="3FD74FCF">
                                <v:shape id="_x0000_i1072" type="#_x0000_t75" style="width:361.7pt;height:101.15pt">
                                  <v:imagedata r:id="rId161" r:href="rId162"/>
                                </v:shape>
                              </w:pict>
                            </w:r>
                            <w:r w:rsidR="00363820">
                              <w:fldChar w:fldCharType="end"/>
                            </w:r>
                            <w:r w:rsidR="00CD0594">
                              <w:fldChar w:fldCharType="end"/>
                            </w:r>
                            <w:r w:rsidR="00CD0594">
                              <w:fldChar w:fldCharType="end"/>
                            </w:r>
                            <w:r>
                              <w:fldChar w:fldCharType="end"/>
                            </w:r>
                            <w:r>
                              <w:fldChar w:fldCharType="end"/>
                            </w:r>
                            <w: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8" o:spid="_x0000_s1104" type="#_x0000_t202" style="position:absolute;margin-left:.05pt;margin-top:0;width:361.7pt;height:122.3pt;z-index:2517452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" filled="f" stroked="f">
                <v:textbox style="mso-fit-shape-to-text:t" inset="0,0,0,0">
                  <w:txbxContent>
                    <w:p w14:paraId="02319E0E" w14:textId="77777777" w:rsidR="00B72D2D" w:rsidRDefault="00B72D2D" w:rsidP="00453AE5">
                      <w:pPr>
                        <w:pStyle w:val="Picturecaption50"/>
                        <w:shd w:val="clear" w:color="auto" w:fill="auto"/>
                        <w:spacing w:line="260" w:lineRule="exact"/>
                        <w:ind w:firstLine="0"/>
                      </w:pPr>
                      <w:r>
                        <w:rPr>
                          <w:rStyle w:val="Picturecaption513pt"/>
                        </w:rPr>
                        <w:t xml:space="preserve">122 </w:t>
                      </w:r>
                      <w:r>
                        <w:rPr>
                          <w:rStyle w:val="Picturecaption5Exact"/>
                        </w:rPr>
                        <w:t>CHAPTER 5 / ANTENNAS AND PROPAGATION</w:t>
                      </w:r>
                    </w:p>
                    <w:p w14:paraId="44892FA4" w14:textId="77777777" w:rsidR="00B72D2D" w:rsidRDefault="00B72D2D" w:rsidP="00453AE5">
                      <w:pPr>
                        <w:jc w:val="center"/>
                        <w:rPr>
                          <w:sz w:val="2"/>
                          <w:szCs w:val="2"/>
                        </w:rPr>
                      </w:pPr>
                      <w:r>
                        <w:fldChar w:fldCharType="begin"/>
                      </w:r>
                      <w:r>
                        <w:instrText xml:space="preserve"> INCLUDEPICTURE  "W:\\Users\\alisajjad\\Desktop\\media\\image106.png" \* MERGEFORMATINET </w:instrText>
                      </w:r>
                      <w:r>
                        <w:fldChar w:fldCharType="separate"/>
                      </w:r>
                      <w:r>
                        <w:fldChar w:fldCharType="begin"/>
                      </w:r>
                      <w:r>
                        <w:instrText xml:space="preserve"> INCLUDEPICTURE  "W:\\Users\\alisajjad\\Desktop\\media\\image106.png" \* MERGEFORMATINET </w:instrText>
                      </w:r>
                      <w:r>
                        <w:fldChar w:fldCharType="separate"/>
                      </w:r>
                      <w:r>
                        <w:fldChar w:fldCharType="begin"/>
                      </w:r>
                      <w:r>
                        <w:instrText xml:space="preserve"> INCLUDEPICTURE  "W:\\Users\\alisajjad\\Desktop\\media\\image106.png" \* MERGEFORMATINET </w:instrText>
                      </w:r>
                      <w:r>
                        <w:fldChar w:fldCharType="separate"/>
                      </w:r>
                      <w:r w:rsidR="00CD0594">
                        <w:fldChar w:fldCharType="begin"/>
                      </w:r>
                      <w:r w:rsidR="00CD0594">
                        <w:instrText xml:space="preserve"> INCLUDEPICTURE  "W:\\Users\\alisajjad\\Desktop\\media\\image106.png" \* MERGEFORMATINET </w:instrText>
                      </w:r>
                      <w:r w:rsidR="00CD0594">
                        <w:fldChar w:fldCharType="separate"/>
                      </w:r>
                      <w:r w:rsidR="00CD0594">
                        <w:fldChar w:fldCharType="begin"/>
                      </w:r>
                      <w:r w:rsidR="00CD0594">
                        <w:instrText xml:space="preserve"> INCLUDEPICTURE  "W:\\Users\\alisajjad\\Desktop\\media\\image106.png" \* MERGEFORMATINET </w:instrText>
                      </w:r>
                      <w:r w:rsidR="00CD0594">
                        <w:fldChar w:fldCharType="separate"/>
                      </w:r>
                      <w:r w:rsidR="00363820">
                        <w:fldChar w:fldCharType="begin"/>
                      </w:r>
                      <w:r w:rsidR="00363820">
                        <w:instrText xml:space="preserve"> </w:instrText>
                      </w:r>
                      <w:r w:rsidR="00363820">
                        <w:instrText>INCLUDEPICTURE  "W:\\Users\\alisajjad\\Desktop\\media\\image106.png" \* MERGEFORMATINET</w:instrText>
                      </w:r>
                      <w:r w:rsidR="00363820">
                        <w:instrText xml:space="preserve"> </w:instrText>
                      </w:r>
                      <w:r w:rsidR="00363820">
                        <w:fldChar w:fldCharType="separate"/>
                      </w:r>
                      <w:r w:rsidR="00363820">
                        <w:pict w14:anchorId="3FD74FCF">
                          <v:shape id="_x0000_i1072" type="#_x0000_t75" style="width:361.7pt;height:101.15pt">
                            <v:imagedata r:id="rId163" r:href="rId164"/>
                          </v:shape>
                        </w:pict>
                      </w:r>
                      <w:r w:rsidR="00363820">
                        <w:fldChar w:fldCharType="end"/>
                      </w:r>
                      <w:r w:rsidR="00CD0594">
                        <w:fldChar w:fldCharType="end"/>
                      </w:r>
                      <w:r w:rsidR="00CD0594">
                        <w:fldChar w:fldCharType="end"/>
                      </w:r>
                      <w:r>
                        <w:fldChar w:fldCharType="end"/>
                      </w:r>
                      <w:r>
                        <w:fldChar w:fldCharType="end"/>
                      </w:r>
                      <w:r>
                        <w:fldChar w:fldCharType="end"/>
                      </w:r>
                    </w:p>
                  </w:txbxContent>
                </v:textbox>
                <w10:wrap anchorx="margin"/>
              </v:shape>
            </w:pict>
          </mc:Fallback>
        </mc:AlternateContent>
      </w:r>
      <w:r>
        <w:rPr>
          <w:noProof/>
        </w:rPr>
        <mc:AlternateContent>
          <mc:Choice Requires="wps">
            <w:drawing>
              <wp:anchor distT="0" distB="0" distL="63500" distR="63500" simplePos="0" relativeHeight="251746304" behindDoc="0" locked="0" layoutInCell="1" allowOverlap="1" wp14:anchorId="09712A4B" wp14:editId="5570442E">
                <wp:simplePos x="0" y="0"/>
                <wp:positionH relativeFrom="margin">
                  <wp:posOffset>1197610</wp:posOffset>
                </wp:positionH>
                <wp:positionV relativeFrom="paragraph">
                  <wp:posOffset>2319655</wp:posOffset>
                </wp:positionV>
                <wp:extent cx="1390015" cy="238760"/>
                <wp:effectExtent l="4445" t="3175" r="0" b="4445"/>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01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78534" w14:textId="77777777" w:rsidR="00B72D2D" w:rsidRDefault="00B72D2D" w:rsidP="00453AE5">
                            <w:pPr>
                              <w:jc w:val="center"/>
                              <w:rPr>
                                <w:sz w:val="2"/>
                                <w:szCs w:val="2"/>
                              </w:rPr>
                            </w:pPr>
                          </w:p>
                          <w:p w14:paraId="4BDDF8CD" w14:textId="77777777" w:rsidR="00B72D2D" w:rsidRDefault="00B72D2D" w:rsidP="00453AE5">
                            <w:pPr>
                              <w:pStyle w:val="Picturecaption0"/>
                              <w:shd w:val="clear" w:color="auto" w:fill="auto"/>
                              <w:spacing w:line="190" w:lineRule="exact"/>
                              <w:ind w:firstLine="0"/>
                            </w:pPr>
                            <w:r>
                              <w:rPr>
                                <w:rStyle w:val="PicturecaptionExact"/>
                                <w:b/>
                                <w:bCs/>
                              </w:rPr>
                              <w:t>Fade giving rise to errors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7" o:spid="_x0000_s1105" type="#_x0000_t202" style="position:absolute;margin-left:94.3pt;margin-top:182.65pt;width:109.45pt;height:18.8pt;z-index:2517463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" filled="f" stroked="f">
                <v:textbox style="mso-fit-shape-to-text:t" inset="0,0,0,0">
                  <w:txbxContent>
                    <w:p w14:paraId="2C978534" w14:textId="77777777" w:rsidR="00B72D2D" w:rsidRDefault="00B72D2D" w:rsidP="00453AE5">
                      <w:pPr>
                        <w:jc w:val="center"/>
                        <w:rPr>
                          <w:sz w:val="2"/>
                          <w:szCs w:val="2"/>
                        </w:rPr>
                      </w:pPr>
                    </w:p>
                    <w:p w14:paraId="4BDDF8CD" w14:textId="77777777" w:rsidR="00B72D2D" w:rsidRDefault="00B72D2D" w:rsidP="00453AE5">
                      <w:pPr>
                        <w:pStyle w:val="Picturecaption0"/>
                        <w:shd w:val="clear" w:color="auto" w:fill="auto"/>
                        <w:spacing w:line="190" w:lineRule="exact"/>
                        <w:ind w:firstLine="0"/>
                      </w:pPr>
                      <w:r>
                        <w:rPr>
                          <w:rStyle w:val="PicturecaptionExact"/>
                          <w:b/>
                          <w:bCs/>
                        </w:rPr>
                        <w:t>Fade giving rise to errors</w:t>
                      </w:r>
                    </w:p>
                  </w:txbxContent>
                </v:textbox>
                <w10:wrap anchorx="margin"/>
              </v:shape>
            </w:pict>
          </mc:Fallback>
        </mc:AlternateContent>
      </w:r>
      <w:r>
        <w:rPr>
          <w:noProof/>
        </w:rPr>
        <mc:AlternateContent>
          <mc:Choice Requires="wps">
            <w:drawing>
              <wp:anchor distT="0" distB="0" distL="63500" distR="63500" simplePos="0" relativeHeight="251747328" behindDoc="0" locked="0" layoutInCell="1" allowOverlap="1" wp14:anchorId="4EF476BF" wp14:editId="137C55A8">
                <wp:simplePos x="0" y="0"/>
                <wp:positionH relativeFrom="margin">
                  <wp:posOffset>1222375</wp:posOffset>
                </wp:positionH>
                <wp:positionV relativeFrom="paragraph">
                  <wp:posOffset>2697480</wp:posOffset>
                </wp:positionV>
                <wp:extent cx="4285615" cy="1497330"/>
                <wp:effectExtent l="635" t="0" r="0" b="1270"/>
                <wp:wrapNone/>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5615" cy="149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18136" w14:textId="77777777" w:rsidR="00B72D2D" w:rsidRDefault="00B72D2D" w:rsidP="00453AE5">
                            <w:pPr>
                              <w:pStyle w:val="Picturecaption0"/>
                              <w:shd w:val="clear" w:color="auto" w:fill="auto"/>
                              <w:spacing w:line="190" w:lineRule="exact"/>
                              <w:ind w:firstLine="0"/>
                            </w:pPr>
                            <w:r>
                              <w:rPr>
                                <w:rStyle w:val="PicturecaptionExact"/>
                                <w:b/>
                                <w:bCs/>
                              </w:rPr>
                              <w:t>(a) TDM stream</w:t>
                            </w:r>
                          </w:p>
                          <w:p w14:paraId="0DD6F892" w14:textId="77777777" w:rsidR="00B72D2D" w:rsidRDefault="00B72D2D" w:rsidP="00453AE5">
                            <w:pPr>
                              <w:jc w:val="center"/>
                              <w:rPr>
                                <w:sz w:val="2"/>
                                <w:szCs w:val="2"/>
                              </w:rPr>
                            </w:pPr>
                            <w:r>
                              <w:fldChar w:fldCharType="begin"/>
                            </w:r>
                            <w:r>
                              <w:instrText xml:space="preserve"> INCLUDEPICTURE  "W:\\Users\\alisajjad\\Desktop\\media\\image108.png" \* MERGEFORMATINET </w:instrText>
                            </w:r>
                            <w:r>
                              <w:fldChar w:fldCharType="separate"/>
                            </w:r>
                            <w:r>
                              <w:fldChar w:fldCharType="begin"/>
                            </w:r>
                            <w:r>
                              <w:instrText xml:space="preserve"> INCLUDEPICTURE  "W:\\Users\\alisajjad\\Desktop\\media\\image108.png" \* MERGEFORMATINET </w:instrText>
                            </w:r>
                            <w:r>
                              <w:fldChar w:fldCharType="separate"/>
                            </w:r>
                            <w:r>
                              <w:fldChar w:fldCharType="begin"/>
                            </w:r>
                            <w:r>
                              <w:instrText xml:space="preserve"> INCLUDEPICTURE  "W:\\Users\\alisajjad\\Desktop\\media\\image108.png" \* MERGEFORMATINET </w:instrText>
                            </w:r>
                            <w:r>
                              <w:fldChar w:fldCharType="separate"/>
                            </w:r>
                            <w:r w:rsidR="00CD0594">
                              <w:fldChar w:fldCharType="begin"/>
                            </w:r>
                            <w:r w:rsidR="00CD0594">
                              <w:instrText xml:space="preserve"> INCLUDEPICTURE  "W:\\Users\\alisajjad\\Desktop\\media\\image108.png" \* MERGEFORMATINET </w:instrText>
                            </w:r>
                            <w:r w:rsidR="00CD0594">
                              <w:fldChar w:fldCharType="separate"/>
                            </w:r>
                            <w:r w:rsidR="00CD0594">
                              <w:fldChar w:fldCharType="begin"/>
                            </w:r>
                            <w:r w:rsidR="00CD0594">
                              <w:instrText xml:space="preserve"> INCLUDEPICTURE  "W:\\Users\\alisajjad\\Desktop\\media\\image108.png" \* MERGEFORMATINET </w:instrText>
                            </w:r>
                            <w:r w:rsidR="00CD0594">
                              <w:fldChar w:fldCharType="separate"/>
                            </w:r>
                            <w:r w:rsidR="00363820">
                              <w:fldChar w:fldCharType="begin"/>
                            </w:r>
                            <w:r w:rsidR="00363820">
                              <w:instrText xml:space="preserve"> </w:instrText>
                            </w:r>
                            <w:r w:rsidR="00363820">
                              <w:instrText>INCLUDEPICTURE  "W:\\Users\\alisajjad\\Desktop\\media\\image108.</w:instrText>
                            </w:r>
                            <w:r w:rsidR="00363820">
                              <w:instrText>png" \* MERGEFORMATINET</w:instrText>
                            </w:r>
                            <w:r w:rsidR="00363820">
                              <w:instrText xml:space="preserve"> </w:instrText>
                            </w:r>
                            <w:r w:rsidR="00363820">
                              <w:fldChar w:fldCharType="separate"/>
                            </w:r>
                            <w:r w:rsidR="00363820">
                              <w:pict w14:anchorId="421D8992">
                                <v:shape id="_x0000_i1074" type="#_x0000_t75" style="width:337.7pt;height:100.3pt">
                                  <v:imagedata r:id="rId165" r:href="rId166"/>
                                </v:shape>
                              </w:pict>
                            </w:r>
                            <w:r w:rsidR="00363820">
                              <w:fldChar w:fldCharType="end"/>
                            </w:r>
                            <w:r w:rsidR="00CD0594">
                              <w:fldChar w:fldCharType="end"/>
                            </w:r>
                            <w:r w:rsidR="00CD0594">
                              <w:fldChar w:fldCharType="end"/>
                            </w:r>
                            <w:r>
                              <w:fldChar w:fldCharType="end"/>
                            </w:r>
                            <w:r>
                              <w:fldChar w:fldCharType="end"/>
                            </w:r>
                            <w: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6" o:spid="_x0000_s1106" type="#_x0000_t202" style="position:absolute;margin-left:96.25pt;margin-top:212.4pt;width:337.45pt;height:117.9pt;z-index:2517473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" filled="f" stroked="f">
                <v:textbox style="mso-fit-shape-to-text:t" inset="0,0,0,0">
                  <w:txbxContent>
                    <w:p w14:paraId="6C518136" w14:textId="77777777" w:rsidR="00B72D2D" w:rsidRDefault="00B72D2D" w:rsidP="00453AE5">
                      <w:pPr>
                        <w:pStyle w:val="Picturecaption0"/>
                        <w:shd w:val="clear" w:color="auto" w:fill="auto"/>
                        <w:spacing w:line="190" w:lineRule="exact"/>
                        <w:ind w:firstLine="0"/>
                      </w:pPr>
                      <w:r>
                        <w:rPr>
                          <w:rStyle w:val="PicturecaptionExact"/>
                          <w:b/>
                          <w:bCs/>
                        </w:rPr>
                        <w:t>(a) TDM stream</w:t>
                      </w:r>
                    </w:p>
                    <w:p w14:paraId="0DD6F892" w14:textId="77777777" w:rsidR="00B72D2D" w:rsidRDefault="00B72D2D" w:rsidP="00453AE5">
                      <w:pPr>
                        <w:jc w:val="center"/>
                        <w:rPr>
                          <w:sz w:val="2"/>
                          <w:szCs w:val="2"/>
                        </w:rPr>
                      </w:pPr>
                      <w:r>
                        <w:fldChar w:fldCharType="begin"/>
                      </w:r>
                      <w:r>
                        <w:instrText xml:space="preserve"> INCLUDEPICTURE  "W:\\Users\\alisajjad\\Desktop\\media\\image108.png" \* MERGEFORMATINET </w:instrText>
                      </w:r>
                      <w:r>
                        <w:fldChar w:fldCharType="separate"/>
                      </w:r>
                      <w:r>
                        <w:fldChar w:fldCharType="begin"/>
                      </w:r>
                      <w:r>
                        <w:instrText xml:space="preserve"> INCLUDEPICTURE  "W:\\Users\\alisajjad\\Desktop\\media\\image108.png" \* MERGEFORMATINET </w:instrText>
                      </w:r>
                      <w:r>
                        <w:fldChar w:fldCharType="separate"/>
                      </w:r>
                      <w:r>
                        <w:fldChar w:fldCharType="begin"/>
                      </w:r>
                      <w:r>
                        <w:instrText xml:space="preserve"> INCLUDEPICTURE  "W:\\Users\\alisajjad\\Desktop\\media\\image108.png" \* MERGEFORMATINET </w:instrText>
                      </w:r>
                      <w:r>
                        <w:fldChar w:fldCharType="separate"/>
                      </w:r>
                      <w:r w:rsidR="00CD0594">
                        <w:fldChar w:fldCharType="begin"/>
                      </w:r>
                      <w:r w:rsidR="00CD0594">
                        <w:instrText xml:space="preserve"> INCLUDEPICTURE  "W:\\Users\\alisajjad\\Desktop\\media\\image108.png" \* MERGEFORMATINET </w:instrText>
                      </w:r>
                      <w:r w:rsidR="00CD0594">
                        <w:fldChar w:fldCharType="separate"/>
                      </w:r>
                      <w:r w:rsidR="00CD0594">
                        <w:fldChar w:fldCharType="begin"/>
                      </w:r>
                      <w:r w:rsidR="00CD0594">
                        <w:instrText xml:space="preserve"> INCLUDEPICTURE  "W:\\Users\\alisajjad\\Desktop\\media\\image108.png" \* MERGEFORMATINET </w:instrText>
                      </w:r>
                      <w:r w:rsidR="00CD0594">
                        <w:fldChar w:fldCharType="separate"/>
                      </w:r>
                      <w:r w:rsidR="00363820">
                        <w:fldChar w:fldCharType="begin"/>
                      </w:r>
                      <w:r w:rsidR="00363820">
                        <w:instrText xml:space="preserve"> </w:instrText>
                      </w:r>
                      <w:r w:rsidR="00363820">
                        <w:instrText>INCLUDEPICTURE  "W:\\Users\\alisajjad\\Desktop\\media\\image108.</w:instrText>
                      </w:r>
                      <w:r w:rsidR="00363820">
                        <w:instrText>png" \* MERGEFORMATINET</w:instrText>
                      </w:r>
                      <w:r w:rsidR="00363820">
                        <w:instrText xml:space="preserve"> </w:instrText>
                      </w:r>
                      <w:r w:rsidR="00363820">
                        <w:fldChar w:fldCharType="separate"/>
                      </w:r>
                      <w:r w:rsidR="00363820">
                        <w:pict w14:anchorId="421D8992">
                          <v:shape id="_x0000_i1074" type="#_x0000_t75" style="width:337.7pt;height:100.3pt">
                            <v:imagedata r:id="rId167" r:href="rId168"/>
                          </v:shape>
                        </w:pict>
                      </w:r>
                      <w:r w:rsidR="00363820">
                        <w:fldChar w:fldCharType="end"/>
                      </w:r>
                      <w:r w:rsidR="00CD0594">
                        <w:fldChar w:fldCharType="end"/>
                      </w:r>
                      <w:r w:rsidR="00CD0594">
                        <w:fldChar w:fldCharType="end"/>
                      </w:r>
                      <w:r>
                        <w:fldChar w:fldCharType="end"/>
                      </w:r>
                      <w:r>
                        <w:fldChar w:fldCharType="end"/>
                      </w:r>
                      <w:r>
                        <w:fldChar w:fldCharType="end"/>
                      </w:r>
                    </w:p>
                  </w:txbxContent>
                </v:textbox>
                <w10:wrap anchorx="margin"/>
              </v:shape>
            </w:pict>
          </mc:Fallback>
        </mc:AlternateContent>
      </w:r>
      <w:r>
        <w:rPr>
          <w:noProof/>
        </w:rPr>
        <mc:AlternateContent>
          <mc:Choice Requires="wps">
            <w:drawing>
              <wp:anchor distT="0" distB="0" distL="63500" distR="63500" simplePos="0" relativeHeight="251748352" behindDoc="0" locked="0" layoutInCell="1" allowOverlap="1" wp14:anchorId="23EEC076" wp14:editId="195A2BB6">
                <wp:simplePos x="0" y="0"/>
                <wp:positionH relativeFrom="margin">
                  <wp:posOffset>1240790</wp:posOffset>
                </wp:positionH>
                <wp:positionV relativeFrom="paragraph">
                  <wp:posOffset>5042535</wp:posOffset>
                </wp:positionV>
                <wp:extent cx="1398905" cy="120650"/>
                <wp:effectExtent l="0" t="1905" r="1270" b="1270"/>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B5E29" w14:textId="77777777" w:rsidR="00B72D2D" w:rsidRDefault="00B72D2D" w:rsidP="00453AE5">
                            <w:pPr>
                              <w:pStyle w:val="Bodytext290"/>
                              <w:shd w:val="clear" w:color="auto" w:fill="auto"/>
                              <w:spacing w:before="0" w:after="0" w:line="190" w:lineRule="exact"/>
                              <w:ind w:firstLine="77"/>
                              <w:jc w:val="left"/>
                            </w:pPr>
                            <w:r>
                              <w:rPr>
                                <w:rStyle w:val="Bodytext29Exact"/>
                                <w:b/>
                                <w:bCs/>
                              </w:rPr>
                              <w:t>Fade giving rise to errors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5" o:spid="_x0000_s1107" type="#_x0000_t202" style="position:absolute;margin-left:97.7pt;margin-top:397.05pt;width:110.15pt;height:9.5pt;z-index:2517483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3tR7bICAAC1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" filled="f" stroked="f">
                <v:textbox style="mso-fit-shape-to-text:t" inset="0,0,0,0">
                  <w:txbxContent>
                    <w:p w14:paraId="32CB5E29" w14:textId="77777777" w:rsidR="00B72D2D" w:rsidRDefault="00B72D2D" w:rsidP="00453AE5">
                      <w:pPr>
                        <w:pStyle w:val="Bodytext290"/>
                        <w:shd w:val="clear" w:color="auto" w:fill="auto"/>
                        <w:spacing w:before="0" w:after="0" w:line="190" w:lineRule="exact"/>
                        <w:ind w:firstLine="77"/>
                        <w:jc w:val="left"/>
                      </w:pPr>
                      <w:r>
                        <w:rPr>
                          <w:rStyle w:val="Bodytext29Exact"/>
                          <w:b/>
                          <w:bCs/>
                        </w:rPr>
                        <w:t>Fade giving rise to errors</w:t>
                      </w:r>
                    </w:p>
                  </w:txbxContent>
                </v:textbox>
                <w10:wrap anchorx="margin"/>
              </v:shape>
            </w:pict>
          </mc:Fallback>
        </mc:AlternateContent>
      </w:r>
      <w:r>
        <w:rPr>
          <w:noProof/>
        </w:rPr>
        <mc:AlternateContent>
          <mc:Choice Requires="wps">
            <w:drawing>
              <wp:anchor distT="0" distB="0" distL="63500" distR="63500" simplePos="0" relativeHeight="251749376" behindDoc="0" locked="0" layoutInCell="1" allowOverlap="1" wp14:anchorId="334BAB7A" wp14:editId="78FE304C">
                <wp:simplePos x="0" y="0"/>
                <wp:positionH relativeFrom="margin">
                  <wp:posOffset>1048385</wp:posOffset>
                </wp:positionH>
                <wp:positionV relativeFrom="paragraph">
                  <wp:posOffset>5156200</wp:posOffset>
                </wp:positionV>
                <wp:extent cx="4626610" cy="474980"/>
                <wp:effectExtent l="0" t="1270" r="4445" b="0"/>
                <wp:wrapNone/>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6610" cy="474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90CCB" w14:textId="77777777" w:rsidR="00B72D2D" w:rsidRDefault="00B72D2D" w:rsidP="00453AE5">
                            <w:pPr>
                              <w:pStyle w:val="Bodytext20"/>
                              <w:shd w:val="clear" w:color="auto" w:fill="auto"/>
                              <w:spacing w:before="0" w:line="374" w:lineRule="exact"/>
                              <w:ind w:firstLine="2530"/>
                              <w:jc w:val="left"/>
                            </w:pPr>
                            <w:r>
                              <w:rPr>
                                <w:rStyle w:val="Bodytext2614pt"/>
                              </w:rPr>
                              <w:t xml:space="preserve">(b) Interleaving without TDM </w:t>
                            </w:r>
                            <w:r>
                              <w:rPr>
                                <w:rStyle w:val="Bodytext2Exact"/>
                              </w:rPr>
                              <w:t>Figure 5.16 Interleaving Data Blocks to Spread the Effects of Error Bursts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4" o:spid="_x0000_s1108" type="#_x0000_t202" style="position:absolute;margin-left:82.55pt;margin-top:406pt;width:364.3pt;height:37.4pt;z-index:2517493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" filled="f" stroked="f">
                <v:textbox style="mso-fit-shape-to-text:t" inset="0,0,0,0">
                  <w:txbxContent>
                    <w:p w14:paraId="6B490CCB" w14:textId="77777777" w:rsidR="00B72D2D" w:rsidRDefault="00B72D2D" w:rsidP="00453AE5">
                      <w:pPr>
                        <w:pStyle w:val="Bodytext20"/>
                        <w:shd w:val="clear" w:color="auto" w:fill="auto"/>
                        <w:spacing w:before="0" w:line="374" w:lineRule="exact"/>
                        <w:ind w:firstLine="2530"/>
                        <w:jc w:val="left"/>
                      </w:pPr>
                      <w:r>
                        <w:rPr>
                          <w:rStyle w:val="Bodytext2614pt"/>
                        </w:rPr>
                        <w:t xml:space="preserve">(b) Interleaving without TDM </w:t>
                      </w:r>
                      <w:r>
                        <w:rPr>
                          <w:rStyle w:val="Bodytext2Exact"/>
                        </w:rPr>
                        <w:t>Figure 5.16 Interleaving Data Blocks to Spread the Effects of Error Bursts</w:t>
                      </w:r>
                    </w:p>
                  </w:txbxContent>
                </v:textbox>
                <w10:wrap anchorx="margin"/>
              </v:shape>
            </w:pict>
          </mc:Fallback>
        </mc:AlternateContent>
      </w:r>
      <w:r>
        <w:rPr>
          <w:noProof/>
        </w:rPr>
        <mc:AlternateContent>
          <mc:Choice Requires="wps">
            <w:drawing>
              <wp:anchor distT="0" distB="0" distL="63500" distR="63500" simplePos="0" relativeHeight="251750400" behindDoc="0" locked="0" layoutInCell="1" allowOverlap="1" wp14:anchorId="4A8FD0AA" wp14:editId="0A44E9BF">
                <wp:simplePos x="0" y="0"/>
                <wp:positionH relativeFrom="margin">
                  <wp:posOffset>560705</wp:posOffset>
                </wp:positionH>
                <wp:positionV relativeFrom="paragraph">
                  <wp:posOffset>5848985</wp:posOffset>
                </wp:positionV>
                <wp:extent cx="5611495" cy="1828800"/>
                <wp:effectExtent l="0" t="0" r="2540" b="1270"/>
                <wp:wrapNone/>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1495"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95B76" w14:textId="77777777" w:rsidR="00B72D2D" w:rsidRDefault="00B72D2D" w:rsidP="00453AE5">
                            <w:pPr>
                              <w:pStyle w:val="Bodytext20"/>
                              <w:shd w:val="clear" w:color="auto" w:fill="auto"/>
                              <w:spacing w:before="0"/>
                              <w:ind w:firstLine="34"/>
                            </w:pPr>
                            <w:proofErr w:type="gramStart"/>
                            <w:r>
                              <w:rPr>
                                <w:rStyle w:val="Bodytext2Exact"/>
                              </w:rPr>
                              <w:t>code</w:t>
                            </w:r>
                            <w:proofErr w:type="gramEnd"/>
                            <w:r>
                              <w:rPr>
                                <w:rStyle w:val="Bodytext2Exact"/>
                              </w:rPr>
                              <w:t xml:space="preserve"> may be able to cope with the fewer number of bits that are in error in a particular logical channel. If TDM is not used, time diversity can still be applied by viewing the stream of bits from the source as a sequence of blocks and then shuffling the blocks. In Figure 5.16b, blocks are shuffled in groups of four. Again, the same number of bits is in error, but the error correcting code is applied to sets of bits that are spread out in time. Even greater diversity is achieved by combining TDM interleaving with block shuffling.</w:t>
                            </w:r>
                          </w:p>
                          <w:p w14:paraId="014676E4" w14:textId="77777777" w:rsidR="00B72D2D" w:rsidRDefault="00B72D2D" w:rsidP="00453AE5">
                            <w:pPr>
                              <w:pStyle w:val="Bodytext20"/>
                              <w:shd w:val="clear" w:color="auto" w:fill="auto"/>
                              <w:spacing w:before="0"/>
                              <w:ind w:firstLine="610"/>
                            </w:pPr>
                            <w:r>
                              <w:rPr>
                                <w:rStyle w:val="Bodytext2Exact"/>
                              </w:rPr>
                              <w:t>The tradeoff with time diversity is delay. The greater the degree of interleaving and shuffling used, the longer the delay in reconstructing the original bit sequence at the receiver.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3" o:spid="_x0000_s1109" type="#_x0000_t202" style="position:absolute;margin-left:44.15pt;margin-top:460.55pt;width:441.85pt;height:2in;z-index:2517504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MRWrYCAAC2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" filled="f" stroked="f">
                <v:textbox style="mso-fit-shape-to-text:t" inset="0,0,0,0">
                  <w:txbxContent>
                    <w:p w14:paraId="08495B76" w14:textId="77777777" w:rsidR="00B72D2D" w:rsidRDefault="00B72D2D" w:rsidP="00453AE5">
                      <w:pPr>
                        <w:pStyle w:val="Bodytext20"/>
                        <w:shd w:val="clear" w:color="auto" w:fill="auto"/>
                        <w:spacing w:before="0"/>
                        <w:ind w:firstLine="34"/>
                      </w:pPr>
                      <w:proofErr w:type="gramStart"/>
                      <w:r>
                        <w:rPr>
                          <w:rStyle w:val="Bodytext2Exact"/>
                        </w:rPr>
                        <w:t>code</w:t>
                      </w:r>
                      <w:proofErr w:type="gramEnd"/>
                      <w:r>
                        <w:rPr>
                          <w:rStyle w:val="Bodytext2Exact"/>
                        </w:rPr>
                        <w:t xml:space="preserve"> may be able to cope with the fewer number of bits that are in error in a particular logical channel. If TDM is not used, time diversity can still be applied by viewing the stream of bits from the source as a sequence of blocks and then shuffling the blocks. In Figure 5.16b, blocks are shuffled in groups of four. Again, the same number of bits is in error, but the error correcting code is applied to sets of bits that are spread out in time. Even greater diversity is achieved by combining TDM interleaving with block shuffling.</w:t>
                      </w:r>
                    </w:p>
                    <w:p w14:paraId="014676E4" w14:textId="77777777" w:rsidR="00B72D2D" w:rsidRDefault="00B72D2D" w:rsidP="00453AE5">
                      <w:pPr>
                        <w:pStyle w:val="Bodytext20"/>
                        <w:shd w:val="clear" w:color="auto" w:fill="auto"/>
                        <w:spacing w:before="0"/>
                        <w:ind w:firstLine="610"/>
                      </w:pPr>
                      <w:r>
                        <w:rPr>
                          <w:rStyle w:val="Bodytext2Exact"/>
                        </w:rPr>
                        <w:t>The tradeoff with time diversity is delay. The greater the degree of interleaving and shuffling used, the longer the delay in reconstructing the original bit sequence at the receiver.</w:t>
                      </w:r>
                    </w:p>
                  </w:txbxContent>
                </v:textbox>
                <w10:wrap anchorx="margin"/>
              </v:shape>
            </w:pict>
          </mc:Fallback>
        </mc:AlternateContent>
      </w:r>
    </w:p>
    <w:p w14:paraId="5D18A2E1" w14:textId="77777777" w:rsidR="00453AE5" w:rsidRDefault="00453AE5" w:rsidP="00453AE5">
      <w:pPr>
        <w:spacing w:line="360" w:lineRule="exact"/>
      </w:pPr>
    </w:p>
    <w:p w14:paraId="152D7EE9" w14:textId="77777777" w:rsidR="00453AE5" w:rsidRDefault="00453AE5" w:rsidP="00453AE5">
      <w:pPr>
        <w:spacing w:line="360" w:lineRule="exact"/>
      </w:pPr>
    </w:p>
    <w:p w14:paraId="0D6A7D13" w14:textId="77777777" w:rsidR="00453AE5" w:rsidRDefault="00453AE5" w:rsidP="00453AE5">
      <w:pPr>
        <w:spacing w:line="360" w:lineRule="exact"/>
      </w:pPr>
    </w:p>
    <w:p w14:paraId="494CFFDE" w14:textId="77777777" w:rsidR="00453AE5" w:rsidRDefault="00453AE5" w:rsidP="00453AE5">
      <w:pPr>
        <w:spacing w:line="360" w:lineRule="exact"/>
      </w:pPr>
    </w:p>
    <w:p w14:paraId="2A00C9CE" w14:textId="77777777" w:rsidR="00453AE5" w:rsidRDefault="00453AE5" w:rsidP="00453AE5">
      <w:pPr>
        <w:spacing w:line="360" w:lineRule="exact"/>
      </w:pPr>
    </w:p>
    <w:p w14:paraId="7B4ABBB9" w14:textId="77777777" w:rsidR="00453AE5" w:rsidRDefault="00453AE5" w:rsidP="00453AE5">
      <w:pPr>
        <w:spacing w:line="360" w:lineRule="exact"/>
      </w:pPr>
    </w:p>
    <w:p w14:paraId="7D10AAE1" w14:textId="77777777" w:rsidR="00453AE5" w:rsidRDefault="00453AE5" w:rsidP="00453AE5">
      <w:pPr>
        <w:spacing w:line="360" w:lineRule="exact"/>
      </w:pPr>
    </w:p>
    <w:p w14:paraId="0378718D" w14:textId="77777777" w:rsidR="00453AE5" w:rsidRDefault="00453AE5" w:rsidP="00453AE5">
      <w:pPr>
        <w:spacing w:line="360" w:lineRule="exact"/>
      </w:pPr>
    </w:p>
    <w:p w14:paraId="3EA8F2C8" w14:textId="77777777" w:rsidR="00453AE5" w:rsidRDefault="00453AE5" w:rsidP="00453AE5">
      <w:pPr>
        <w:spacing w:line="360" w:lineRule="exact"/>
      </w:pPr>
    </w:p>
    <w:p w14:paraId="7276C436" w14:textId="77777777" w:rsidR="00453AE5" w:rsidRDefault="00453AE5" w:rsidP="00453AE5">
      <w:pPr>
        <w:spacing w:line="360" w:lineRule="exact"/>
      </w:pPr>
    </w:p>
    <w:p w14:paraId="5152387D" w14:textId="77777777" w:rsidR="00453AE5" w:rsidRDefault="00453AE5" w:rsidP="00453AE5">
      <w:pPr>
        <w:spacing w:line="360" w:lineRule="exact"/>
      </w:pPr>
    </w:p>
    <w:p w14:paraId="5A4DEA67" w14:textId="77777777" w:rsidR="00453AE5" w:rsidRDefault="00453AE5" w:rsidP="00453AE5">
      <w:pPr>
        <w:spacing w:line="360" w:lineRule="exact"/>
      </w:pPr>
    </w:p>
    <w:p w14:paraId="7A2646D5" w14:textId="77777777" w:rsidR="00453AE5" w:rsidRDefault="00453AE5" w:rsidP="00453AE5">
      <w:pPr>
        <w:spacing w:line="360" w:lineRule="exact"/>
      </w:pPr>
    </w:p>
    <w:p w14:paraId="29785C48" w14:textId="77777777" w:rsidR="00453AE5" w:rsidRDefault="00453AE5" w:rsidP="00453AE5">
      <w:pPr>
        <w:spacing w:line="360" w:lineRule="exact"/>
      </w:pPr>
    </w:p>
    <w:p w14:paraId="0978F639" w14:textId="77777777" w:rsidR="00453AE5" w:rsidRDefault="00453AE5" w:rsidP="00453AE5">
      <w:pPr>
        <w:spacing w:line="360" w:lineRule="exact"/>
      </w:pPr>
    </w:p>
    <w:p w14:paraId="008AA7CD" w14:textId="77777777" w:rsidR="00453AE5" w:rsidRDefault="00453AE5" w:rsidP="00453AE5">
      <w:pPr>
        <w:spacing w:line="360" w:lineRule="exact"/>
      </w:pPr>
    </w:p>
    <w:p w14:paraId="625414B3" w14:textId="77777777" w:rsidR="00453AE5" w:rsidRDefault="00453AE5" w:rsidP="00453AE5">
      <w:pPr>
        <w:spacing w:line="360" w:lineRule="exact"/>
      </w:pPr>
    </w:p>
    <w:p w14:paraId="4EAAFDD4" w14:textId="77777777" w:rsidR="00453AE5" w:rsidRDefault="00453AE5" w:rsidP="00453AE5">
      <w:pPr>
        <w:spacing w:line="360" w:lineRule="exact"/>
      </w:pPr>
    </w:p>
    <w:p w14:paraId="10D89B6A" w14:textId="77777777" w:rsidR="00453AE5" w:rsidRDefault="00453AE5" w:rsidP="00453AE5">
      <w:pPr>
        <w:spacing w:line="360" w:lineRule="exact"/>
      </w:pPr>
    </w:p>
    <w:p w14:paraId="60CEEC7A" w14:textId="77777777" w:rsidR="00453AE5" w:rsidRDefault="00453AE5" w:rsidP="00453AE5">
      <w:pPr>
        <w:spacing w:line="360" w:lineRule="exact"/>
      </w:pPr>
    </w:p>
    <w:p w14:paraId="7D52DC48" w14:textId="77777777" w:rsidR="00453AE5" w:rsidRDefault="00453AE5" w:rsidP="00453AE5">
      <w:pPr>
        <w:spacing w:line="360" w:lineRule="exact"/>
      </w:pPr>
    </w:p>
    <w:p w14:paraId="6ED9BFCC" w14:textId="77777777" w:rsidR="00453AE5" w:rsidRDefault="00453AE5" w:rsidP="00453AE5">
      <w:pPr>
        <w:spacing w:line="360" w:lineRule="exact"/>
      </w:pPr>
    </w:p>
    <w:p w14:paraId="329FE8E0" w14:textId="77777777" w:rsidR="00453AE5" w:rsidRDefault="00453AE5" w:rsidP="00453AE5">
      <w:pPr>
        <w:spacing w:line="360" w:lineRule="exact"/>
      </w:pPr>
    </w:p>
    <w:p w14:paraId="3BB5A547" w14:textId="77777777" w:rsidR="00453AE5" w:rsidRDefault="00453AE5" w:rsidP="00453AE5">
      <w:pPr>
        <w:spacing w:line="360" w:lineRule="exact"/>
      </w:pPr>
    </w:p>
    <w:p w14:paraId="42926EB5" w14:textId="77777777" w:rsidR="00984310" w:rsidRDefault="00984310" w:rsidP="00984310">
      <w:pPr>
        <w:pStyle w:val="Heading40"/>
        <w:keepNext/>
        <w:keepLines/>
        <w:shd w:val="clear" w:color="auto" w:fill="auto"/>
        <w:spacing w:after="998" w:line="560" w:lineRule="exact"/>
        <w:ind w:firstLine="10"/>
      </w:pPr>
      <w:r>
        <w:rPr>
          <w:smallCaps/>
          <w:noProof/>
          <w:color w:val="000000"/>
          <w:spacing w:val="-10"/>
        </w:rPr>
        <w:drawing>
          <wp:anchor distT="0" distB="0" distL="115570" distR="63500" simplePos="0" relativeHeight="251793408" behindDoc="1" locked="0" layoutInCell="1" allowOverlap="1" wp14:anchorId="10C7EBA7" wp14:editId="60A82009">
            <wp:simplePos x="0" y="0"/>
            <wp:positionH relativeFrom="margin">
              <wp:posOffset>2858135</wp:posOffset>
            </wp:positionH>
            <wp:positionV relativeFrom="margin">
              <wp:posOffset>28592</wp:posOffset>
            </wp:positionV>
            <wp:extent cx="2651760" cy="377825"/>
            <wp:effectExtent l="0" t="0" r="0" b="3175"/>
            <wp:wrapSquare wrapText="left"/>
            <wp:docPr id="281" name="Picture 281" descr="image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image11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651760" cy="377825"/>
                    </a:xfrm>
                    <a:prstGeom prst="rect">
                      <a:avLst/>
                    </a:prstGeom>
                    <a:noFill/>
                  </pic:spPr>
                </pic:pic>
              </a:graphicData>
            </a:graphic>
            <wp14:sizeRelH relativeFrom="page">
              <wp14:pctWidth>0</wp14:pctWidth>
            </wp14:sizeRelH>
            <wp14:sizeRelV relativeFrom="page">
              <wp14:pctHeight>0</wp14:pctHeight>
            </wp14:sizeRelV>
          </wp:anchor>
        </w:drawing>
      </w:r>
      <w:r>
        <w:rPr>
          <w:rStyle w:val="Heading4SmallCaps"/>
          <w:b/>
          <w:bCs/>
        </w:rPr>
        <w:t xml:space="preserve">Signal Encoding </w:t>
      </w:r>
    </w:p>
    <w:p w14:paraId="06ADEE66" w14:textId="77777777" w:rsidR="00984310" w:rsidRDefault="00984310" w:rsidP="00984310">
      <w:pPr>
        <w:pStyle w:val="Heading60"/>
        <w:keepNext/>
        <w:keepLines/>
        <w:numPr>
          <w:ilvl w:val="0"/>
          <w:numId w:val="28"/>
        </w:numPr>
        <w:shd w:val="clear" w:color="auto" w:fill="auto"/>
        <w:tabs>
          <w:tab w:val="left" w:pos="1467"/>
        </w:tabs>
        <w:spacing w:before="0" w:after="102" w:line="260" w:lineRule="exact"/>
        <w:ind w:left="880" w:hanging="1"/>
        <w:jc w:val="both"/>
      </w:pPr>
      <w:bookmarkStart w:id="23" w:name="bookmark75"/>
      <w:r>
        <w:rPr>
          <w:b w:val="0"/>
          <w:bCs w:val="0"/>
        </w:rPr>
        <w:t>Signal Encoding Criteria</w:t>
      </w:r>
      <w:bookmarkEnd w:id="23"/>
    </w:p>
    <w:p w14:paraId="599F6DF5" w14:textId="77777777" w:rsidR="00984310" w:rsidRDefault="00984310" w:rsidP="00984310">
      <w:pPr>
        <w:pStyle w:val="Heading60"/>
        <w:keepNext/>
        <w:keepLines/>
        <w:numPr>
          <w:ilvl w:val="0"/>
          <w:numId w:val="28"/>
        </w:numPr>
        <w:shd w:val="clear" w:color="auto" w:fill="auto"/>
        <w:tabs>
          <w:tab w:val="left" w:pos="1467"/>
        </w:tabs>
        <w:spacing w:before="0" w:after="80" w:line="260" w:lineRule="exact"/>
        <w:ind w:left="880" w:hanging="1"/>
        <w:jc w:val="both"/>
      </w:pPr>
      <w:bookmarkStart w:id="24" w:name="bookmark76"/>
      <w:r>
        <w:rPr>
          <w:b w:val="0"/>
          <w:bCs w:val="0"/>
        </w:rPr>
        <w:t>Digital Data, Analog Signals</w:t>
      </w:r>
      <w:bookmarkEnd w:id="24"/>
    </w:p>
    <w:p w14:paraId="544A44F7" w14:textId="77777777" w:rsidR="00984310" w:rsidRDefault="00984310" w:rsidP="00984310">
      <w:pPr>
        <w:pStyle w:val="Bodytext20"/>
        <w:shd w:val="clear" w:color="auto" w:fill="auto"/>
        <w:spacing w:before="0" w:after="142"/>
        <w:ind w:left="2100" w:right="3860" w:firstLine="3"/>
        <w:jc w:val="left"/>
      </w:pPr>
      <w:r>
        <w:t xml:space="preserve">Amplitude-Shift Keying Frequency-Shift Keying </w:t>
      </w:r>
      <w:r>
        <w:lastRenderedPageBreak/>
        <w:t>Phase-Shift Keying Performance Minimum-Shift Keying Quadrature Amplitude Modulation</w:t>
      </w:r>
    </w:p>
    <w:p w14:paraId="4044A653" w14:textId="77777777" w:rsidR="00984310" w:rsidRDefault="00984310" w:rsidP="00984310">
      <w:pPr>
        <w:pStyle w:val="Heading60"/>
        <w:keepNext/>
        <w:keepLines/>
        <w:numPr>
          <w:ilvl w:val="0"/>
          <w:numId w:val="28"/>
        </w:numPr>
        <w:shd w:val="clear" w:color="auto" w:fill="auto"/>
        <w:tabs>
          <w:tab w:val="left" w:pos="1467"/>
        </w:tabs>
        <w:spacing w:before="0" w:after="76" w:line="260" w:lineRule="exact"/>
        <w:ind w:left="880" w:hanging="1"/>
        <w:jc w:val="both"/>
      </w:pPr>
      <w:bookmarkStart w:id="25" w:name="bookmark77"/>
      <w:r>
        <w:rPr>
          <w:b w:val="0"/>
          <w:bCs w:val="0"/>
        </w:rPr>
        <w:t>Analog Data, Analog Signals</w:t>
      </w:r>
      <w:bookmarkEnd w:id="25"/>
    </w:p>
    <w:p w14:paraId="24AD9BE4" w14:textId="77777777" w:rsidR="00984310" w:rsidRDefault="00984310" w:rsidP="00984310">
      <w:pPr>
        <w:pStyle w:val="Bodytext20"/>
        <w:shd w:val="clear" w:color="auto" w:fill="auto"/>
        <w:spacing w:before="0" w:after="146" w:line="293" w:lineRule="exact"/>
        <w:ind w:left="2100" w:right="5040" w:firstLine="3"/>
        <w:jc w:val="left"/>
      </w:pPr>
      <w:r>
        <w:t>Amplitude Modulation Angle Modulation</w:t>
      </w:r>
    </w:p>
    <w:p w14:paraId="33423639" w14:textId="77777777" w:rsidR="00984310" w:rsidRDefault="00984310" w:rsidP="00984310">
      <w:pPr>
        <w:pStyle w:val="Heading60"/>
        <w:keepNext/>
        <w:keepLines/>
        <w:numPr>
          <w:ilvl w:val="0"/>
          <w:numId w:val="28"/>
        </w:numPr>
        <w:shd w:val="clear" w:color="auto" w:fill="auto"/>
        <w:tabs>
          <w:tab w:val="left" w:pos="1467"/>
        </w:tabs>
        <w:spacing w:before="0" w:after="76" w:line="260" w:lineRule="exact"/>
        <w:ind w:left="880" w:hanging="1"/>
        <w:jc w:val="both"/>
      </w:pPr>
      <w:bookmarkStart w:id="26" w:name="bookmark78"/>
      <w:r>
        <w:rPr>
          <w:b w:val="0"/>
          <w:bCs w:val="0"/>
        </w:rPr>
        <w:t>Analog Data, Digital Signals</w:t>
      </w:r>
      <w:bookmarkEnd w:id="26"/>
    </w:p>
    <w:p w14:paraId="0E26EB9F" w14:textId="77777777" w:rsidR="00984310" w:rsidRDefault="00984310" w:rsidP="00984310">
      <w:pPr>
        <w:pStyle w:val="Bodytext20"/>
        <w:shd w:val="clear" w:color="auto" w:fill="auto"/>
        <w:spacing w:before="0" w:after="142"/>
        <w:ind w:left="2100" w:right="5040" w:firstLine="3"/>
        <w:jc w:val="left"/>
      </w:pPr>
      <w:r>
        <w:t>Pulse Code Modulation Delta Modulation (DM) Performance</w:t>
      </w:r>
    </w:p>
    <w:p w14:paraId="0629EE1C" w14:textId="77777777" w:rsidR="00453AE5" w:rsidRDefault="00453AE5" w:rsidP="00453AE5">
      <w:pPr>
        <w:spacing w:line="360" w:lineRule="exact"/>
      </w:pPr>
    </w:p>
    <w:p w14:paraId="11A05642" w14:textId="77777777" w:rsidR="00453AE5" w:rsidRDefault="00453AE5" w:rsidP="00453AE5">
      <w:pPr>
        <w:spacing w:line="360" w:lineRule="exact"/>
      </w:pPr>
    </w:p>
    <w:p w14:paraId="4F19CA4A" w14:textId="77777777" w:rsidR="00453AE5" w:rsidRDefault="00453AE5" w:rsidP="00453AE5">
      <w:pPr>
        <w:spacing w:line="360" w:lineRule="exact"/>
      </w:pPr>
    </w:p>
    <w:p w14:paraId="2B724815" w14:textId="77777777" w:rsidR="00453AE5" w:rsidRDefault="00453AE5" w:rsidP="00453AE5">
      <w:pPr>
        <w:spacing w:line="360" w:lineRule="exact"/>
      </w:pPr>
    </w:p>
    <w:p w14:paraId="5A44273E" w14:textId="77777777" w:rsidR="00453AE5" w:rsidRDefault="00453AE5" w:rsidP="00453AE5">
      <w:pPr>
        <w:spacing w:line="360" w:lineRule="exact"/>
      </w:pPr>
    </w:p>
    <w:p w14:paraId="03A258A8" w14:textId="77777777" w:rsidR="00453AE5" w:rsidRDefault="00453AE5" w:rsidP="00453AE5">
      <w:pPr>
        <w:spacing w:line="360" w:lineRule="exact"/>
      </w:pPr>
    </w:p>
    <w:p w14:paraId="062FE46D" w14:textId="77777777" w:rsidR="00453AE5" w:rsidRDefault="00453AE5" w:rsidP="00453AE5">
      <w:pPr>
        <w:spacing w:line="360" w:lineRule="exact"/>
      </w:pPr>
    </w:p>
    <w:p w14:paraId="765AD055" w14:textId="77777777" w:rsidR="00453AE5" w:rsidRDefault="00453AE5" w:rsidP="00453AE5">
      <w:pPr>
        <w:spacing w:line="360" w:lineRule="exact"/>
      </w:pPr>
    </w:p>
    <w:p w14:paraId="14F74990" w14:textId="77777777" w:rsidR="00453AE5" w:rsidRDefault="007106CE" w:rsidP="007106CE">
      <w:pPr>
        <w:pStyle w:val="Heading40"/>
        <w:keepNext/>
        <w:keepLines/>
        <w:shd w:val="clear" w:color="auto" w:fill="auto"/>
        <w:spacing w:after="998" w:line="560" w:lineRule="exact"/>
        <w:ind w:firstLine="0"/>
        <w:rPr>
          <w:rStyle w:val="Heading4SmallCaps"/>
          <w:b/>
          <w:bCs/>
        </w:rPr>
      </w:pPr>
      <w:r>
        <w:rPr>
          <w:smallCaps/>
          <w:noProof/>
          <w:color w:val="000000"/>
          <w:spacing w:val="-10"/>
        </w:rPr>
        <mc:AlternateContent>
          <mc:Choice Requires="wpc">
            <w:drawing>
              <wp:anchor distT="0" distB="0" distL="114300" distR="114300" simplePos="0" relativeHeight="251796480" behindDoc="0" locked="0" layoutInCell="1" allowOverlap="1" wp14:anchorId="2CE1E637" wp14:editId="7149A9DD">
                <wp:simplePos x="0" y="0"/>
                <wp:positionH relativeFrom="page">
                  <wp:align>left</wp:align>
                </wp:positionH>
                <wp:positionV relativeFrom="paragraph">
                  <wp:posOffset>-914400</wp:posOffset>
                </wp:positionV>
                <wp:extent cx="6895070" cy="8216900"/>
                <wp:effectExtent l="0" t="0" r="0" b="0"/>
                <wp:wrapNone/>
                <wp:docPr id="284" name="Canvas 28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83" name="Picture 16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769345" y="0"/>
                            <a:ext cx="5952490" cy="821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186DC594" id="Canvas 284" o:spid="_x0000_s1026" editas="canvas" style="position:absolute;margin-left:0;margin-top:-1in;width:542.9pt;height:647pt;z-index:251796480;mso-position-horizontal:left;mso-position-horizontal-relative:page" coordsize="68948,821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">
                <v:shape id="_x0000_s1027" type="#_x0000_t75" style="position:absolute;width:68948;height:82169;visibility:visible;mso-wrap-style:square">
                  <v:fill o:detectmouseclick="t"/>
                  <v:path o:connecttype="none"/>
                </v:shape>
                <v:shape id="Picture 165" o:spid="_x0000_s1028" type="#_x0000_t75" style="position:absolute;left:7693;width:59525;height:82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209LFAAAA3AAAAA8AAABkcnMvZG93bnJldi54bWxEj09rAjEUxO+C3yE8oTfNakF0NYoIQv/g&#10;oVYQb4/Nc3d185Imqbv99o1Q6HGYmd8wy3VnGnEnH2rLCsajDARxYXXNpYLj5244AxEissbGMin4&#10;oQDrVb+3xFzblj/ofoilSBAOOSqoYnS5lKGoyGAYWUecvIv1BmOSvpTaY5vgppGTLJtKgzWnhQod&#10;bSsqbodvo2Dbzv309ex0vNbvb/vT1/kaNk6pp0G3WYCI1MX/8F/7RSuYzJ7hcSYdAbn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9tPSxQAAANwAAAAPAAAAAAAAAAAAAAAA&#10;AJ8CAABkcnMvZG93bnJldi54bWxQSwUGAAAAAAQABAD3AAAAkQMAAAAA&#10;">
                  <v:imagedata r:id="rId171" o:title=""/>
                </v:shape>
                <w10:wrap anchorx="page"/>
              </v:group>
            </w:pict>
          </mc:Fallback>
        </mc:AlternateContent>
      </w:r>
    </w:p>
    <w:p w14:paraId="6DCDD660" w14:textId="77777777" w:rsidR="00453AE5" w:rsidRDefault="00453AE5" w:rsidP="00D63333">
      <w:pPr>
        <w:pStyle w:val="Bodytext20"/>
        <w:shd w:val="clear" w:color="auto" w:fill="auto"/>
        <w:spacing w:before="0" w:after="426"/>
        <w:ind w:left="680" w:firstLine="592"/>
      </w:pPr>
    </w:p>
    <w:p w14:paraId="0CA62281" w14:textId="77777777" w:rsidR="00453AE5" w:rsidRDefault="00453AE5" w:rsidP="00D63333">
      <w:pPr>
        <w:pStyle w:val="Bodytext20"/>
        <w:shd w:val="clear" w:color="auto" w:fill="auto"/>
        <w:spacing w:before="0" w:after="426"/>
        <w:ind w:left="680" w:firstLine="592"/>
      </w:pPr>
    </w:p>
    <w:p w14:paraId="5C866BA1" w14:textId="77777777" w:rsidR="00D63333" w:rsidRDefault="00D63333" w:rsidP="00224A04">
      <w:pPr>
        <w:pStyle w:val="Bodytext20"/>
        <w:shd w:val="clear" w:color="auto" w:fill="auto"/>
        <w:spacing w:before="0"/>
        <w:ind w:left="1340" w:firstLine="591"/>
        <w:jc w:val="center"/>
      </w:pPr>
    </w:p>
    <w:p w14:paraId="2BDBE53E" w14:textId="77777777" w:rsidR="00C932A9" w:rsidRDefault="00C932A9" w:rsidP="00224A04">
      <w:pPr>
        <w:pStyle w:val="Bodytext20"/>
        <w:shd w:val="clear" w:color="auto" w:fill="auto"/>
        <w:spacing w:before="0"/>
        <w:ind w:left="1340" w:firstLine="591"/>
        <w:jc w:val="center"/>
      </w:pPr>
    </w:p>
    <w:p w14:paraId="2DF648A0" w14:textId="77777777" w:rsidR="00C932A9" w:rsidRDefault="00C932A9" w:rsidP="00224A04">
      <w:pPr>
        <w:pStyle w:val="Bodytext20"/>
        <w:shd w:val="clear" w:color="auto" w:fill="auto"/>
        <w:spacing w:before="0"/>
        <w:ind w:left="1340" w:firstLine="591"/>
        <w:jc w:val="center"/>
      </w:pPr>
    </w:p>
    <w:p w14:paraId="5C4CF871" w14:textId="77777777" w:rsidR="00C932A9" w:rsidRDefault="00C932A9" w:rsidP="00224A04">
      <w:pPr>
        <w:pStyle w:val="Bodytext20"/>
        <w:shd w:val="clear" w:color="auto" w:fill="auto"/>
        <w:spacing w:before="0"/>
        <w:ind w:left="1340" w:firstLine="591"/>
        <w:jc w:val="center"/>
      </w:pPr>
    </w:p>
    <w:p w14:paraId="0FE3EA7C" w14:textId="77777777" w:rsidR="00C932A9" w:rsidRDefault="00C932A9" w:rsidP="00224A04">
      <w:pPr>
        <w:pStyle w:val="Bodytext20"/>
        <w:shd w:val="clear" w:color="auto" w:fill="auto"/>
        <w:spacing w:before="0"/>
        <w:ind w:left="1340" w:firstLine="591"/>
        <w:jc w:val="center"/>
      </w:pPr>
    </w:p>
    <w:p w14:paraId="35A74BF2" w14:textId="77777777" w:rsidR="00C932A9" w:rsidRDefault="00C932A9" w:rsidP="00224A04">
      <w:pPr>
        <w:pStyle w:val="Bodytext20"/>
        <w:shd w:val="clear" w:color="auto" w:fill="auto"/>
        <w:spacing w:before="0"/>
        <w:ind w:left="1340" w:firstLine="591"/>
        <w:jc w:val="center"/>
      </w:pPr>
    </w:p>
    <w:p w14:paraId="6E1965E4" w14:textId="77777777" w:rsidR="00C932A9" w:rsidRDefault="00C932A9" w:rsidP="00224A04">
      <w:pPr>
        <w:pStyle w:val="Bodytext20"/>
        <w:shd w:val="clear" w:color="auto" w:fill="auto"/>
        <w:spacing w:before="0"/>
        <w:ind w:left="1340" w:firstLine="591"/>
        <w:jc w:val="center"/>
      </w:pPr>
    </w:p>
    <w:p w14:paraId="5F66DA01" w14:textId="77777777" w:rsidR="00C932A9" w:rsidRDefault="00C932A9" w:rsidP="00224A04">
      <w:pPr>
        <w:pStyle w:val="Bodytext20"/>
        <w:shd w:val="clear" w:color="auto" w:fill="auto"/>
        <w:spacing w:before="0"/>
        <w:ind w:left="1340" w:firstLine="591"/>
        <w:jc w:val="center"/>
      </w:pPr>
    </w:p>
    <w:p w14:paraId="07C65413" w14:textId="77777777" w:rsidR="00C932A9" w:rsidRDefault="00C932A9" w:rsidP="00224A04">
      <w:pPr>
        <w:pStyle w:val="Bodytext20"/>
        <w:shd w:val="clear" w:color="auto" w:fill="auto"/>
        <w:spacing w:before="0"/>
        <w:ind w:left="1340" w:firstLine="591"/>
        <w:jc w:val="center"/>
      </w:pPr>
    </w:p>
    <w:p w14:paraId="5E940C1B" w14:textId="77777777" w:rsidR="00C932A9" w:rsidRDefault="00C932A9" w:rsidP="00224A04">
      <w:pPr>
        <w:pStyle w:val="Bodytext20"/>
        <w:shd w:val="clear" w:color="auto" w:fill="auto"/>
        <w:spacing w:before="0"/>
        <w:ind w:left="1340" w:firstLine="591"/>
        <w:jc w:val="center"/>
      </w:pPr>
    </w:p>
    <w:p w14:paraId="70A15247" w14:textId="77777777" w:rsidR="00C932A9" w:rsidRDefault="00C932A9" w:rsidP="00224A04">
      <w:pPr>
        <w:pStyle w:val="Bodytext20"/>
        <w:shd w:val="clear" w:color="auto" w:fill="auto"/>
        <w:spacing w:before="0"/>
        <w:ind w:left="1340" w:firstLine="591"/>
        <w:jc w:val="center"/>
      </w:pPr>
    </w:p>
    <w:p w14:paraId="77DE7243" w14:textId="77777777" w:rsidR="00C932A9" w:rsidRDefault="00C932A9" w:rsidP="00224A04">
      <w:pPr>
        <w:pStyle w:val="Bodytext20"/>
        <w:shd w:val="clear" w:color="auto" w:fill="auto"/>
        <w:spacing w:before="0"/>
        <w:ind w:left="1340" w:firstLine="591"/>
        <w:jc w:val="center"/>
      </w:pPr>
    </w:p>
    <w:p w14:paraId="2BD279F0" w14:textId="77777777" w:rsidR="00C932A9" w:rsidRDefault="00C932A9" w:rsidP="00224A04">
      <w:pPr>
        <w:pStyle w:val="Bodytext20"/>
        <w:shd w:val="clear" w:color="auto" w:fill="auto"/>
        <w:spacing w:before="0"/>
        <w:ind w:left="1340" w:firstLine="591"/>
        <w:jc w:val="center"/>
      </w:pPr>
    </w:p>
    <w:p w14:paraId="449CC0EE" w14:textId="77777777" w:rsidR="00C932A9" w:rsidRDefault="00C932A9" w:rsidP="00224A04">
      <w:pPr>
        <w:pStyle w:val="Bodytext20"/>
        <w:shd w:val="clear" w:color="auto" w:fill="auto"/>
        <w:spacing w:before="0"/>
        <w:ind w:left="1340" w:firstLine="591"/>
        <w:jc w:val="center"/>
      </w:pPr>
    </w:p>
    <w:p w14:paraId="4CA25502" w14:textId="77777777" w:rsidR="00C932A9" w:rsidRDefault="00C932A9" w:rsidP="00224A04">
      <w:pPr>
        <w:pStyle w:val="Bodytext20"/>
        <w:shd w:val="clear" w:color="auto" w:fill="auto"/>
        <w:spacing w:before="0"/>
        <w:ind w:left="1340" w:firstLine="591"/>
        <w:jc w:val="center"/>
      </w:pPr>
    </w:p>
    <w:p w14:paraId="0AA412CF" w14:textId="77777777" w:rsidR="00C932A9" w:rsidRDefault="00C932A9" w:rsidP="00224A04">
      <w:pPr>
        <w:pStyle w:val="Bodytext20"/>
        <w:shd w:val="clear" w:color="auto" w:fill="auto"/>
        <w:spacing w:before="0"/>
        <w:ind w:left="1340" w:firstLine="591"/>
        <w:jc w:val="center"/>
      </w:pPr>
    </w:p>
    <w:p w14:paraId="537243F3" w14:textId="77777777" w:rsidR="00C932A9" w:rsidRDefault="00C932A9" w:rsidP="00224A04">
      <w:pPr>
        <w:pStyle w:val="Bodytext20"/>
        <w:shd w:val="clear" w:color="auto" w:fill="auto"/>
        <w:spacing w:before="0"/>
        <w:ind w:left="1340" w:firstLine="591"/>
        <w:jc w:val="center"/>
      </w:pPr>
    </w:p>
    <w:p w14:paraId="61A59652" w14:textId="77777777" w:rsidR="00C932A9" w:rsidRDefault="00C932A9" w:rsidP="00224A04">
      <w:pPr>
        <w:pStyle w:val="Bodytext20"/>
        <w:shd w:val="clear" w:color="auto" w:fill="auto"/>
        <w:spacing w:before="0"/>
        <w:ind w:left="1340" w:firstLine="591"/>
        <w:jc w:val="center"/>
      </w:pPr>
    </w:p>
    <w:p w14:paraId="2884A7D9" w14:textId="77777777" w:rsidR="00C932A9" w:rsidRDefault="00C932A9" w:rsidP="00224A04">
      <w:pPr>
        <w:pStyle w:val="Bodytext20"/>
        <w:shd w:val="clear" w:color="auto" w:fill="auto"/>
        <w:spacing w:before="0"/>
        <w:ind w:left="1340" w:firstLine="591"/>
        <w:jc w:val="center"/>
      </w:pPr>
    </w:p>
    <w:p w14:paraId="0428046E" w14:textId="77777777" w:rsidR="00C932A9" w:rsidRDefault="00C932A9" w:rsidP="00224A04">
      <w:pPr>
        <w:pStyle w:val="Bodytext20"/>
        <w:shd w:val="clear" w:color="auto" w:fill="auto"/>
        <w:spacing w:before="0"/>
        <w:ind w:left="1340" w:firstLine="591"/>
        <w:jc w:val="center"/>
      </w:pPr>
    </w:p>
    <w:p w14:paraId="0E3EA636" w14:textId="77777777" w:rsidR="00C932A9" w:rsidRDefault="00C932A9" w:rsidP="00224A04">
      <w:pPr>
        <w:pStyle w:val="Bodytext20"/>
        <w:shd w:val="clear" w:color="auto" w:fill="auto"/>
        <w:spacing w:before="0"/>
        <w:ind w:left="1340" w:firstLine="591"/>
        <w:jc w:val="center"/>
      </w:pPr>
    </w:p>
    <w:p w14:paraId="147B2C94" w14:textId="77777777" w:rsidR="00C932A9" w:rsidRDefault="00C932A9" w:rsidP="00224A04">
      <w:pPr>
        <w:pStyle w:val="Bodytext20"/>
        <w:shd w:val="clear" w:color="auto" w:fill="auto"/>
        <w:spacing w:before="0"/>
        <w:ind w:left="1340" w:firstLine="591"/>
        <w:jc w:val="center"/>
      </w:pPr>
    </w:p>
    <w:p w14:paraId="5469DDC4" w14:textId="77777777" w:rsidR="00C932A9" w:rsidRDefault="00C932A9" w:rsidP="00224A04">
      <w:pPr>
        <w:pStyle w:val="Bodytext20"/>
        <w:shd w:val="clear" w:color="auto" w:fill="auto"/>
        <w:spacing w:before="0"/>
        <w:ind w:left="1340" w:firstLine="591"/>
        <w:jc w:val="center"/>
      </w:pPr>
    </w:p>
    <w:p w14:paraId="7C6D8449" w14:textId="77777777" w:rsidR="00C932A9" w:rsidRDefault="00C932A9" w:rsidP="00224A04">
      <w:pPr>
        <w:pStyle w:val="Bodytext20"/>
        <w:shd w:val="clear" w:color="auto" w:fill="auto"/>
        <w:spacing w:before="0"/>
        <w:ind w:left="1340" w:firstLine="591"/>
        <w:jc w:val="center"/>
      </w:pPr>
    </w:p>
    <w:p w14:paraId="1078EDCB" w14:textId="77777777" w:rsidR="00C932A9" w:rsidRDefault="00C932A9" w:rsidP="00224A04">
      <w:pPr>
        <w:pStyle w:val="Bodytext20"/>
        <w:shd w:val="clear" w:color="auto" w:fill="auto"/>
        <w:spacing w:before="0"/>
        <w:ind w:left="1340" w:firstLine="591"/>
        <w:jc w:val="center"/>
      </w:pPr>
    </w:p>
    <w:p w14:paraId="0A472F3C" w14:textId="77777777" w:rsidR="00C932A9" w:rsidRDefault="00C932A9" w:rsidP="00224A04">
      <w:pPr>
        <w:pStyle w:val="Bodytext20"/>
        <w:shd w:val="clear" w:color="auto" w:fill="auto"/>
        <w:spacing w:before="0"/>
        <w:ind w:left="1340" w:firstLine="591"/>
        <w:jc w:val="center"/>
      </w:pPr>
    </w:p>
    <w:p w14:paraId="67EBC3E5" w14:textId="77777777" w:rsidR="00C932A9" w:rsidRDefault="00C932A9" w:rsidP="00224A04">
      <w:pPr>
        <w:pStyle w:val="Bodytext20"/>
        <w:shd w:val="clear" w:color="auto" w:fill="auto"/>
        <w:spacing w:before="0"/>
        <w:ind w:left="1340" w:firstLine="591"/>
        <w:jc w:val="center"/>
      </w:pPr>
    </w:p>
    <w:p w14:paraId="5AC723BF" w14:textId="77777777" w:rsidR="00C932A9" w:rsidRDefault="00C932A9" w:rsidP="00224A04">
      <w:pPr>
        <w:pStyle w:val="Bodytext20"/>
        <w:shd w:val="clear" w:color="auto" w:fill="auto"/>
        <w:spacing w:before="0"/>
        <w:ind w:left="1340" w:firstLine="591"/>
        <w:jc w:val="center"/>
      </w:pPr>
    </w:p>
    <w:p w14:paraId="24B34462" w14:textId="77777777" w:rsidR="00C932A9" w:rsidRDefault="00C932A9" w:rsidP="00224A04">
      <w:pPr>
        <w:pStyle w:val="Bodytext20"/>
        <w:shd w:val="clear" w:color="auto" w:fill="auto"/>
        <w:spacing w:before="0"/>
        <w:ind w:left="1340" w:firstLine="591"/>
        <w:jc w:val="center"/>
      </w:pPr>
    </w:p>
    <w:p w14:paraId="0C532FF5" w14:textId="77777777" w:rsidR="00C932A9" w:rsidRDefault="00C932A9" w:rsidP="00224A04">
      <w:pPr>
        <w:pStyle w:val="Bodytext20"/>
        <w:shd w:val="clear" w:color="auto" w:fill="auto"/>
        <w:spacing w:before="0"/>
        <w:ind w:left="1340" w:firstLine="591"/>
        <w:jc w:val="center"/>
      </w:pPr>
    </w:p>
    <w:p w14:paraId="6E638100" w14:textId="77777777" w:rsidR="00C932A9" w:rsidRDefault="00C932A9" w:rsidP="00224A04">
      <w:pPr>
        <w:pStyle w:val="Bodytext20"/>
        <w:shd w:val="clear" w:color="auto" w:fill="auto"/>
        <w:spacing w:before="0"/>
        <w:ind w:left="1340" w:firstLine="591"/>
        <w:jc w:val="center"/>
      </w:pPr>
    </w:p>
    <w:p w14:paraId="7A58C346" w14:textId="77777777" w:rsidR="00C932A9" w:rsidRDefault="00C932A9" w:rsidP="00224A04">
      <w:pPr>
        <w:pStyle w:val="Bodytext20"/>
        <w:shd w:val="clear" w:color="auto" w:fill="auto"/>
        <w:spacing w:before="0"/>
        <w:ind w:left="1340" w:firstLine="591"/>
        <w:jc w:val="center"/>
      </w:pPr>
    </w:p>
    <w:p w14:paraId="3A485263" w14:textId="77777777" w:rsidR="00C932A9" w:rsidRDefault="00C932A9" w:rsidP="00224A04">
      <w:pPr>
        <w:pStyle w:val="Bodytext20"/>
        <w:shd w:val="clear" w:color="auto" w:fill="auto"/>
        <w:spacing w:before="0"/>
        <w:ind w:left="1340" w:firstLine="591"/>
        <w:jc w:val="center"/>
      </w:pPr>
    </w:p>
    <w:p w14:paraId="038D607B" w14:textId="77777777" w:rsidR="0011687C" w:rsidRDefault="0011687C" w:rsidP="00224A04">
      <w:pPr>
        <w:pStyle w:val="Bodytext20"/>
        <w:shd w:val="clear" w:color="auto" w:fill="auto"/>
        <w:spacing w:before="0"/>
        <w:ind w:left="1340" w:firstLine="591"/>
        <w:jc w:val="center"/>
      </w:pPr>
    </w:p>
    <w:p w14:paraId="61BB1138" w14:textId="77777777" w:rsidR="0011687C" w:rsidRDefault="0011687C" w:rsidP="0011687C">
      <w:pPr>
        <w:pStyle w:val="Bodytext20"/>
        <w:shd w:val="clear" w:color="auto" w:fill="auto"/>
        <w:spacing w:before="0"/>
        <w:ind w:left="1340" w:firstLine="591"/>
        <w:jc w:val="left"/>
        <w:rPr>
          <w:noProof/>
        </w:rPr>
      </w:pPr>
    </w:p>
    <w:p w14:paraId="60907692" w14:textId="77777777" w:rsidR="0011687C" w:rsidRDefault="0011687C" w:rsidP="0011687C">
      <w:pPr>
        <w:pStyle w:val="Bodytext20"/>
        <w:shd w:val="clear" w:color="auto" w:fill="auto"/>
        <w:spacing w:before="0"/>
        <w:ind w:left="1340" w:firstLine="591"/>
        <w:jc w:val="left"/>
        <w:rPr>
          <w:noProof/>
        </w:rPr>
      </w:pPr>
      <w:r>
        <w:rPr>
          <w:noProof/>
        </w:rPr>
        <w:drawing>
          <wp:anchor distT="0" distB="0" distL="114300" distR="114300" simplePos="0" relativeHeight="251798528" behindDoc="0" locked="0" layoutInCell="1" allowOverlap="1" wp14:anchorId="320673FA" wp14:editId="3C9C1EDA">
            <wp:simplePos x="0" y="0"/>
            <wp:positionH relativeFrom="column">
              <wp:posOffset>0</wp:posOffset>
            </wp:positionH>
            <wp:positionV relativeFrom="paragraph">
              <wp:posOffset>-635</wp:posOffset>
            </wp:positionV>
            <wp:extent cx="5952490" cy="8252023"/>
            <wp:effectExtent l="0" t="0" r="0" b="0"/>
            <wp:wrapNone/>
            <wp:docPr id="286"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Picture 16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52490" cy="8252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2121A817" w14:textId="77777777" w:rsidR="0011687C" w:rsidRDefault="0011687C" w:rsidP="00224A04">
      <w:pPr>
        <w:pStyle w:val="Bodytext20"/>
        <w:shd w:val="clear" w:color="auto" w:fill="auto"/>
        <w:spacing w:before="0"/>
        <w:ind w:left="1340" w:firstLine="591"/>
        <w:jc w:val="center"/>
        <w:rPr>
          <w:noProof/>
        </w:rPr>
      </w:pPr>
    </w:p>
    <w:p w14:paraId="233A4729" w14:textId="77777777" w:rsidR="0011687C" w:rsidRDefault="0011687C" w:rsidP="00224A04">
      <w:pPr>
        <w:pStyle w:val="Bodytext20"/>
        <w:shd w:val="clear" w:color="auto" w:fill="auto"/>
        <w:spacing w:before="0"/>
        <w:ind w:left="1340" w:firstLine="591"/>
        <w:jc w:val="center"/>
        <w:rPr>
          <w:noProof/>
        </w:rPr>
      </w:pPr>
    </w:p>
    <w:p w14:paraId="0DC8AA58" w14:textId="77777777" w:rsidR="0011687C" w:rsidRDefault="0011687C" w:rsidP="00224A04">
      <w:pPr>
        <w:pStyle w:val="Bodytext20"/>
        <w:shd w:val="clear" w:color="auto" w:fill="auto"/>
        <w:spacing w:before="0"/>
        <w:ind w:left="1340" w:firstLine="591"/>
        <w:jc w:val="center"/>
        <w:rPr>
          <w:noProof/>
        </w:rPr>
      </w:pPr>
    </w:p>
    <w:p w14:paraId="663B9927" w14:textId="77777777" w:rsidR="0011687C" w:rsidRDefault="0011687C" w:rsidP="00224A04">
      <w:pPr>
        <w:pStyle w:val="Bodytext20"/>
        <w:shd w:val="clear" w:color="auto" w:fill="auto"/>
        <w:spacing w:before="0"/>
        <w:ind w:left="1340" w:firstLine="591"/>
        <w:jc w:val="center"/>
        <w:rPr>
          <w:noProof/>
        </w:rPr>
      </w:pPr>
    </w:p>
    <w:p w14:paraId="176F6D4C" w14:textId="77777777" w:rsidR="0011687C" w:rsidRDefault="0011687C" w:rsidP="00224A04">
      <w:pPr>
        <w:pStyle w:val="Bodytext20"/>
        <w:shd w:val="clear" w:color="auto" w:fill="auto"/>
        <w:spacing w:before="0"/>
        <w:ind w:left="1340" w:firstLine="591"/>
        <w:jc w:val="center"/>
        <w:rPr>
          <w:noProof/>
        </w:rPr>
      </w:pPr>
    </w:p>
    <w:p w14:paraId="28C0C751" w14:textId="77777777" w:rsidR="0011687C" w:rsidRDefault="0011687C" w:rsidP="00224A04">
      <w:pPr>
        <w:pStyle w:val="Bodytext20"/>
        <w:shd w:val="clear" w:color="auto" w:fill="auto"/>
        <w:spacing w:before="0"/>
        <w:ind w:left="1340" w:firstLine="591"/>
        <w:jc w:val="center"/>
        <w:rPr>
          <w:noProof/>
        </w:rPr>
      </w:pPr>
    </w:p>
    <w:p w14:paraId="06AB2594" w14:textId="77777777" w:rsidR="0011687C" w:rsidRDefault="0011687C" w:rsidP="00224A04">
      <w:pPr>
        <w:pStyle w:val="Bodytext20"/>
        <w:shd w:val="clear" w:color="auto" w:fill="auto"/>
        <w:spacing w:before="0"/>
        <w:ind w:left="1340" w:firstLine="591"/>
        <w:jc w:val="center"/>
        <w:rPr>
          <w:noProof/>
        </w:rPr>
      </w:pPr>
    </w:p>
    <w:p w14:paraId="6ECD4640" w14:textId="77777777" w:rsidR="0011687C" w:rsidRDefault="0011687C" w:rsidP="00224A04">
      <w:pPr>
        <w:pStyle w:val="Bodytext20"/>
        <w:shd w:val="clear" w:color="auto" w:fill="auto"/>
        <w:spacing w:before="0"/>
        <w:ind w:left="1340" w:firstLine="591"/>
        <w:jc w:val="center"/>
        <w:rPr>
          <w:noProof/>
        </w:rPr>
      </w:pPr>
    </w:p>
    <w:p w14:paraId="540CFAE3" w14:textId="77777777" w:rsidR="0011687C" w:rsidRDefault="0011687C" w:rsidP="00224A04">
      <w:pPr>
        <w:pStyle w:val="Bodytext20"/>
        <w:shd w:val="clear" w:color="auto" w:fill="auto"/>
        <w:spacing w:before="0"/>
        <w:ind w:left="1340" w:firstLine="591"/>
        <w:jc w:val="center"/>
        <w:rPr>
          <w:noProof/>
        </w:rPr>
      </w:pPr>
    </w:p>
    <w:p w14:paraId="1101B733" w14:textId="77777777" w:rsidR="0011687C" w:rsidRDefault="0011687C" w:rsidP="00224A04">
      <w:pPr>
        <w:pStyle w:val="Bodytext20"/>
        <w:shd w:val="clear" w:color="auto" w:fill="auto"/>
        <w:spacing w:before="0"/>
        <w:ind w:left="1340" w:firstLine="591"/>
        <w:jc w:val="center"/>
        <w:rPr>
          <w:noProof/>
        </w:rPr>
      </w:pPr>
    </w:p>
    <w:p w14:paraId="09DDE61D" w14:textId="77777777" w:rsidR="0011687C" w:rsidRDefault="0011687C" w:rsidP="00224A04">
      <w:pPr>
        <w:pStyle w:val="Bodytext20"/>
        <w:shd w:val="clear" w:color="auto" w:fill="auto"/>
        <w:spacing w:before="0"/>
        <w:ind w:left="1340" w:firstLine="591"/>
        <w:jc w:val="center"/>
        <w:rPr>
          <w:noProof/>
        </w:rPr>
      </w:pPr>
    </w:p>
    <w:p w14:paraId="20D19E0F" w14:textId="77777777" w:rsidR="0011687C" w:rsidRDefault="0011687C" w:rsidP="00224A04">
      <w:pPr>
        <w:pStyle w:val="Bodytext20"/>
        <w:shd w:val="clear" w:color="auto" w:fill="auto"/>
        <w:spacing w:before="0"/>
        <w:ind w:left="1340" w:firstLine="591"/>
        <w:jc w:val="center"/>
        <w:rPr>
          <w:noProof/>
        </w:rPr>
      </w:pPr>
    </w:p>
    <w:p w14:paraId="24A96FC8" w14:textId="77777777" w:rsidR="0011687C" w:rsidRDefault="0011687C" w:rsidP="00224A04">
      <w:pPr>
        <w:pStyle w:val="Bodytext20"/>
        <w:shd w:val="clear" w:color="auto" w:fill="auto"/>
        <w:spacing w:before="0"/>
        <w:ind w:left="1340" w:firstLine="591"/>
        <w:jc w:val="center"/>
        <w:rPr>
          <w:noProof/>
        </w:rPr>
      </w:pPr>
    </w:p>
    <w:p w14:paraId="13320654" w14:textId="77777777" w:rsidR="0011687C" w:rsidRDefault="0011687C" w:rsidP="00224A04">
      <w:pPr>
        <w:pStyle w:val="Bodytext20"/>
        <w:shd w:val="clear" w:color="auto" w:fill="auto"/>
        <w:spacing w:before="0"/>
        <w:ind w:left="1340" w:firstLine="591"/>
        <w:jc w:val="center"/>
        <w:rPr>
          <w:noProof/>
        </w:rPr>
      </w:pPr>
    </w:p>
    <w:p w14:paraId="0129809D" w14:textId="77777777" w:rsidR="0011687C" w:rsidRDefault="0011687C" w:rsidP="00224A04">
      <w:pPr>
        <w:pStyle w:val="Bodytext20"/>
        <w:shd w:val="clear" w:color="auto" w:fill="auto"/>
        <w:spacing w:before="0"/>
        <w:ind w:left="1340" w:firstLine="591"/>
        <w:jc w:val="center"/>
        <w:rPr>
          <w:noProof/>
        </w:rPr>
      </w:pPr>
    </w:p>
    <w:p w14:paraId="3037AE13" w14:textId="77777777" w:rsidR="0011687C" w:rsidRDefault="0011687C" w:rsidP="00224A04">
      <w:pPr>
        <w:pStyle w:val="Bodytext20"/>
        <w:shd w:val="clear" w:color="auto" w:fill="auto"/>
        <w:spacing w:before="0"/>
        <w:ind w:left="1340" w:firstLine="591"/>
        <w:jc w:val="center"/>
        <w:rPr>
          <w:noProof/>
        </w:rPr>
      </w:pPr>
    </w:p>
    <w:p w14:paraId="631DDABB" w14:textId="77777777" w:rsidR="0011687C" w:rsidRDefault="0011687C" w:rsidP="00224A04">
      <w:pPr>
        <w:pStyle w:val="Bodytext20"/>
        <w:shd w:val="clear" w:color="auto" w:fill="auto"/>
        <w:spacing w:before="0"/>
        <w:ind w:left="1340" w:firstLine="591"/>
        <w:jc w:val="center"/>
        <w:rPr>
          <w:noProof/>
        </w:rPr>
      </w:pPr>
    </w:p>
    <w:p w14:paraId="0B5D1662" w14:textId="77777777" w:rsidR="0011687C" w:rsidRDefault="0011687C" w:rsidP="00224A04">
      <w:pPr>
        <w:pStyle w:val="Bodytext20"/>
        <w:shd w:val="clear" w:color="auto" w:fill="auto"/>
        <w:spacing w:before="0"/>
        <w:ind w:left="1340" w:firstLine="591"/>
        <w:jc w:val="center"/>
        <w:rPr>
          <w:noProof/>
        </w:rPr>
      </w:pPr>
    </w:p>
    <w:p w14:paraId="0D3072B0" w14:textId="77777777" w:rsidR="0011687C" w:rsidRDefault="0011687C" w:rsidP="00224A04">
      <w:pPr>
        <w:pStyle w:val="Bodytext20"/>
        <w:shd w:val="clear" w:color="auto" w:fill="auto"/>
        <w:spacing w:before="0"/>
        <w:ind w:left="1340" w:firstLine="591"/>
        <w:jc w:val="center"/>
        <w:rPr>
          <w:noProof/>
        </w:rPr>
      </w:pPr>
    </w:p>
    <w:p w14:paraId="16AC8F8C" w14:textId="77777777" w:rsidR="0011687C" w:rsidRDefault="0011687C" w:rsidP="00224A04">
      <w:pPr>
        <w:pStyle w:val="Bodytext20"/>
        <w:shd w:val="clear" w:color="auto" w:fill="auto"/>
        <w:spacing w:before="0"/>
        <w:ind w:left="1340" w:firstLine="591"/>
        <w:jc w:val="center"/>
        <w:rPr>
          <w:noProof/>
        </w:rPr>
      </w:pPr>
    </w:p>
    <w:p w14:paraId="750BBDE1" w14:textId="77777777" w:rsidR="0011687C" w:rsidRDefault="0011687C" w:rsidP="00224A04">
      <w:pPr>
        <w:pStyle w:val="Bodytext20"/>
        <w:shd w:val="clear" w:color="auto" w:fill="auto"/>
        <w:spacing w:before="0"/>
        <w:ind w:left="1340" w:firstLine="591"/>
        <w:jc w:val="center"/>
        <w:rPr>
          <w:noProof/>
        </w:rPr>
      </w:pPr>
    </w:p>
    <w:p w14:paraId="5E8060A4" w14:textId="77777777" w:rsidR="0011687C" w:rsidRDefault="0011687C" w:rsidP="00224A04">
      <w:pPr>
        <w:pStyle w:val="Bodytext20"/>
        <w:shd w:val="clear" w:color="auto" w:fill="auto"/>
        <w:spacing w:before="0"/>
        <w:ind w:left="1340" w:firstLine="591"/>
        <w:jc w:val="center"/>
        <w:rPr>
          <w:noProof/>
        </w:rPr>
      </w:pPr>
    </w:p>
    <w:p w14:paraId="7E084FD0" w14:textId="77777777" w:rsidR="0011687C" w:rsidRDefault="0011687C" w:rsidP="00224A04">
      <w:pPr>
        <w:pStyle w:val="Bodytext20"/>
        <w:shd w:val="clear" w:color="auto" w:fill="auto"/>
        <w:spacing w:before="0"/>
        <w:ind w:left="1340" w:firstLine="591"/>
        <w:jc w:val="center"/>
        <w:rPr>
          <w:noProof/>
        </w:rPr>
      </w:pPr>
    </w:p>
    <w:p w14:paraId="1FEACF68" w14:textId="77777777" w:rsidR="0011687C" w:rsidRDefault="0011687C" w:rsidP="00224A04">
      <w:pPr>
        <w:pStyle w:val="Bodytext20"/>
        <w:shd w:val="clear" w:color="auto" w:fill="auto"/>
        <w:spacing w:before="0"/>
        <w:ind w:left="1340" w:firstLine="591"/>
        <w:jc w:val="center"/>
        <w:rPr>
          <w:noProof/>
        </w:rPr>
      </w:pPr>
    </w:p>
    <w:p w14:paraId="0E23918A" w14:textId="77777777" w:rsidR="0011687C" w:rsidRDefault="0011687C" w:rsidP="00224A04">
      <w:pPr>
        <w:pStyle w:val="Bodytext20"/>
        <w:shd w:val="clear" w:color="auto" w:fill="auto"/>
        <w:spacing w:before="0"/>
        <w:ind w:left="1340" w:firstLine="591"/>
        <w:jc w:val="center"/>
        <w:rPr>
          <w:noProof/>
        </w:rPr>
      </w:pPr>
    </w:p>
    <w:p w14:paraId="05931CEC" w14:textId="77777777" w:rsidR="0011687C" w:rsidRDefault="0011687C" w:rsidP="00224A04">
      <w:pPr>
        <w:pStyle w:val="Bodytext20"/>
        <w:shd w:val="clear" w:color="auto" w:fill="auto"/>
        <w:spacing w:before="0"/>
        <w:ind w:left="1340" w:firstLine="591"/>
        <w:jc w:val="center"/>
        <w:rPr>
          <w:noProof/>
        </w:rPr>
      </w:pPr>
    </w:p>
    <w:p w14:paraId="77C94FA4" w14:textId="77777777" w:rsidR="0011687C" w:rsidRDefault="0011687C" w:rsidP="00224A04">
      <w:pPr>
        <w:pStyle w:val="Bodytext20"/>
        <w:shd w:val="clear" w:color="auto" w:fill="auto"/>
        <w:spacing w:before="0"/>
        <w:ind w:left="1340" w:firstLine="591"/>
        <w:jc w:val="center"/>
        <w:rPr>
          <w:noProof/>
        </w:rPr>
      </w:pPr>
    </w:p>
    <w:p w14:paraId="0101327B" w14:textId="77777777" w:rsidR="0011687C" w:rsidRDefault="0011687C" w:rsidP="00224A04">
      <w:pPr>
        <w:pStyle w:val="Bodytext20"/>
        <w:shd w:val="clear" w:color="auto" w:fill="auto"/>
        <w:spacing w:before="0"/>
        <w:ind w:left="1340" w:firstLine="591"/>
        <w:jc w:val="center"/>
        <w:rPr>
          <w:noProof/>
        </w:rPr>
      </w:pPr>
    </w:p>
    <w:p w14:paraId="25FA3B61" w14:textId="77777777" w:rsidR="0011687C" w:rsidRDefault="0011687C" w:rsidP="00224A04">
      <w:pPr>
        <w:pStyle w:val="Bodytext20"/>
        <w:shd w:val="clear" w:color="auto" w:fill="auto"/>
        <w:spacing w:before="0"/>
        <w:ind w:left="1340" w:firstLine="591"/>
        <w:jc w:val="center"/>
        <w:rPr>
          <w:noProof/>
        </w:rPr>
      </w:pPr>
    </w:p>
    <w:p w14:paraId="0BC4AF8A" w14:textId="77777777" w:rsidR="0011687C" w:rsidRDefault="0011687C" w:rsidP="00224A04">
      <w:pPr>
        <w:pStyle w:val="Bodytext20"/>
        <w:shd w:val="clear" w:color="auto" w:fill="auto"/>
        <w:spacing w:before="0"/>
        <w:ind w:left="1340" w:firstLine="591"/>
        <w:jc w:val="center"/>
        <w:rPr>
          <w:noProof/>
        </w:rPr>
      </w:pPr>
    </w:p>
    <w:p w14:paraId="138F0210" w14:textId="77777777" w:rsidR="0011687C" w:rsidRDefault="0011687C" w:rsidP="00224A04">
      <w:pPr>
        <w:pStyle w:val="Bodytext20"/>
        <w:shd w:val="clear" w:color="auto" w:fill="auto"/>
        <w:spacing w:before="0"/>
        <w:ind w:left="1340" w:firstLine="591"/>
        <w:jc w:val="center"/>
        <w:rPr>
          <w:noProof/>
        </w:rPr>
      </w:pPr>
    </w:p>
    <w:p w14:paraId="704ECF21" w14:textId="77777777" w:rsidR="0011687C" w:rsidRDefault="0011687C" w:rsidP="00224A04">
      <w:pPr>
        <w:pStyle w:val="Bodytext20"/>
        <w:shd w:val="clear" w:color="auto" w:fill="auto"/>
        <w:spacing w:before="0"/>
        <w:ind w:left="1340" w:firstLine="591"/>
        <w:jc w:val="center"/>
        <w:rPr>
          <w:noProof/>
        </w:rPr>
      </w:pPr>
    </w:p>
    <w:p w14:paraId="1A6D06BC" w14:textId="77777777" w:rsidR="0011687C" w:rsidRDefault="0011687C" w:rsidP="00224A04">
      <w:pPr>
        <w:pStyle w:val="Bodytext20"/>
        <w:shd w:val="clear" w:color="auto" w:fill="auto"/>
        <w:spacing w:before="0"/>
        <w:ind w:left="1340" w:firstLine="591"/>
        <w:jc w:val="center"/>
        <w:rPr>
          <w:noProof/>
        </w:rPr>
      </w:pPr>
    </w:p>
    <w:p w14:paraId="63A81F27" w14:textId="77777777" w:rsidR="0011687C" w:rsidRDefault="0011687C" w:rsidP="00224A04">
      <w:pPr>
        <w:pStyle w:val="Bodytext20"/>
        <w:shd w:val="clear" w:color="auto" w:fill="auto"/>
        <w:spacing w:before="0"/>
        <w:ind w:left="1340" w:firstLine="591"/>
        <w:jc w:val="center"/>
        <w:rPr>
          <w:noProof/>
        </w:rPr>
      </w:pPr>
    </w:p>
    <w:p w14:paraId="43C01899" w14:textId="77777777" w:rsidR="0011687C" w:rsidRDefault="0011687C" w:rsidP="00224A04">
      <w:pPr>
        <w:pStyle w:val="Bodytext20"/>
        <w:shd w:val="clear" w:color="auto" w:fill="auto"/>
        <w:spacing w:before="0"/>
        <w:ind w:left="1340" w:firstLine="591"/>
        <w:jc w:val="center"/>
        <w:rPr>
          <w:noProof/>
        </w:rPr>
      </w:pPr>
    </w:p>
    <w:p w14:paraId="3B7C81F8" w14:textId="77777777" w:rsidR="0011687C" w:rsidRDefault="0011687C" w:rsidP="00224A04">
      <w:pPr>
        <w:pStyle w:val="Bodytext20"/>
        <w:shd w:val="clear" w:color="auto" w:fill="auto"/>
        <w:spacing w:before="0"/>
        <w:ind w:left="1340" w:firstLine="591"/>
        <w:jc w:val="center"/>
        <w:rPr>
          <w:noProof/>
        </w:rPr>
      </w:pPr>
    </w:p>
    <w:p w14:paraId="3292DF83" w14:textId="77777777" w:rsidR="0011687C" w:rsidRDefault="0011687C" w:rsidP="00224A04">
      <w:pPr>
        <w:pStyle w:val="Bodytext20"/>
        <w:shd w:val="clear" w:color="auto" w:fill="auto"/>
        <w:spacing w:before="0"/>
        <w:ind w:left="1340" w:firstLine="591"/>
        <w:jc w:val="center"/>
        <w:rPr>
          <w:noProof/>
        </w:rPr>
      </w:pPr>
    </w:p>
    <w:p w14:paraId="479564F4" w14:textId="77777777" w:rsidR="0011687C" w:rsidRDefault="0011687C" w:rsidP="00224A04">
      <w:pPr>
        <w:pStyle w:val="Bodytext20"/>
        <w:shd w:val="clear" w:color="auto" w:fill="auto"/>
        <w:spacing w:before="0"/>
        <w:ind w:left="1340" w:firstLine="591"/>
        <w:jc w:val="center"/>
        <w:rPr>
          <w:noProof/>
        </w:rPr>
      </w:pPr>
    </w:p>
    <w:p w14:paraId="494EBF9A" w14:textId="77777777" w:rsidR="0011687C" w:rsidRDefault="0011687C" w:rsidP="00224A04">
      <w:pPr>
        <w:pStyle w:val="Bodytext20"/>
        <w:shd w:val="clear" w:color="auto" w:fill="auto"/>
        <w:spacing w:before="0"/>
        <w:ind w:left="1340" w:firstLine="591"/>
        <w:jc w:val="center"/>
        <w:rPr>
          <w:noProof/>
        </w:rPr>
      </w:pPr>
    </w:p>
    <w:p w14:paraId="6D19646A" w14:textId="77777777" w:rsidR="0011687C" w:rsidRDefault="0011687C" w:rsidP="00224A04">
      <w:pPr>
        <w:pStyle w:val="Bodytext20"/>
        <w:shd w:val="clear" w:color="auto" w:fill="auto"/>
        <w:spacing w:before="0"/>
        <w:ind w:left="1340" w:firstLine="591"/>
        <w:jc w:val="center"/>
        <w:rPr>
          <w:noProof/>
        </w:rPr>
      </w:pPr>
    </w:p>
    <w:p w14:paraId="022E1ED0" w14:textId="77777777" w:rsidR="0011687C" w:rsidRDefault="0011687C" w:rsidP="00224A04">
      <w:pPr>
        <w:pStyle w:val="Bodytext20"/>
        <w:shd w:val="clear" w:color="auto" w:fill="auto"/>
        <w:spacing w:before="0"/>
        <w:ind w:left="1340" w:firstLine="591"/>
        <w:jc w:val="center"/>
        <w:rPr>
          <w:noProof/>
        </w:rPr>
      </w:pPr>
    </w:p>
    <w:p w14:paraId="3E60BF0B" w14:textId="77777777" w:rsidR="0011687C" w:rsidRDefault="0011687C" w:rsidP="00224A04">
      <w:pPr>
        <w:pStyle w:val="Bodytext20"/>
        <w:shd w:val="clear" w:color="auto" w:fill="auto"/>
        <w:spacing w:before="0"/>
        <w:ind w:left="1340" w:firstLine="591"/>
        <w:jc w:val="center"/>
        <w:rPr>
          <w:noProof/>
        </w:rPr>
      </w:pPr>
    </w:p>
    <w:p w14:paraId="208DECA8" w14:textId="77777777" w:rsidR="0011687C" w:rsidRDefault="0011687C" w:rsidP="00224A04">
      <w:pPr>
        <w:pStyle w:val="Bodytext20"/>
        <w:shd w:val="clear" w:color="auto" w:fill="auto"/>
        <w:spacing w:before="0"/>
        <w:ind w:left="1340" w:firstLine="591"/>
        <w:jc w:val="center"/>
        <w:rPr>
          <w:noProof/>
        </w:rPr>
      </w:pPr>
    </w:p>
    <w:p w14:paraId="7FBCA379" w14:textId="77777777" w:rsidR="0011687C" w:rsidRDefault="0011687C" w:rsidP="00224A04">
      <w:pPr>
        <w:pStyle w:val="Bodytext20"/>
        <w:shd w:val="clear" w:color="auto" w:fill="auto"/>
        <w:spacing w:before="0"/>
        <w:ind w:left="1340" w:firstLine="591"/>
        <w:jc w:val="center"/>
        <w:rPr>
          <w:noProof/>
        </w:rPr>
      </w:pPr>
    </w:p>
    <w:p w14:paraId="02D84CE0" w14:textId="77777777" w:rsidR="0011687C" w:rsidRDefault="0011687C" w:rsidP="00224A04">
      <w:pPr>
        <w:pStyle w:val="Bodytext20"/>
        <w:shd w:val="clear" w:color="auto" w:fill="auto"/>
        <w:spacing w:before="0"/>
        <w:ind w:left="1340" w:firstLine="591"/>
        <w:jc w:val="center"/>
        <w:rPr>
          <w:noProof/>
        </w:rPr>
      </w:pPr>
    </w:p>
    <w:p w14:paraId="3F09E0DA" w14:textId="77777777" w:rsidR="0011687C" w:rsidRDefault="0011687C" w:rsidP="00224A04">
      <w:pPr>
        <w:pStyle w:val="Bodytext20"/>
        <w:shd w:val="clear" w:color="auto" w:fill="auto"/>
        <w:spacing w:before="0"/>
        <w:ind w:left="1340" w:firstLine="591"/>
        <w:jc w:val="center"/>
        <w:rPr>
          <w:noProof/>
        </w:rPr>
      </w:pPr>
      <w:r>
        <w:rPr>
          <w:noProof/>
        </w:rPr>
        <mc:AlternateContent>
          <mc:Choice Requires="wpc">
            <w:drawing>
              <wp:anchor distT="0" distB="0" distL="114300" distR="114300" simplePos="0" relativeHeight="251801600" behindDoc="0" locked="0" layoutInCell="1" allowOverlap="1" wp14:anchorId="4C5873A7" wp14:editId="78599B11">
                <wp:simplePos x="0" y="0"/>
                <wp:positionH relativeFrom="page">
                  <wp:align>left</wp:align>
                </wp:positionH>
                <wp:positionV relativeFrom="paragraph">
                  <wp:posOffset>-914400</wp:posOffset>
                </wp:positionV>
                <wp:extent cx="6886832" cy="7727315"/>
                <wp:effectExtent l="0" t="0" r="0" b="6985"/>
                <wp:wrapNone/>
                <wp:docPr id="290" name="Canvas 29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89" name="Picture 17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972065" y="0"/>
                            <a:ext cx="5751195" cy="772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3E04AF58" id="Canvas 290" o:spid="_x0000_s1026" editas="canvas" style="position:absolute;margin-left:0;margin-top:-1in;width:542.25pt;height:608.45pt;z-index:251801600;mso-position-horizontal:left;mso-position-horizontal-relative:page" coordsize="68865,77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">
                <v:shape id="_x0000_s1027" type="#_x0000_t75" style="position:absolute;width:68865;height:77273;visibility:visible;mso-wrap-style:square">
                  <v:fill o:detectmouseclick="t"/>
                  <v:path o:connecttype="none"/>
                </v:shape>
                <v:shape id="Picture 173" o:spid="_x0000_s1028" type="#_x0000_t75" style="position:absolute;left:9720;width:57512;height:772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fCDTFAAAA3AAAAA8AAABkcnMvZG93bnJldi54bWxEj0FrwkAUhO8F/8PyhN7qZj20MboGiQg9&#10;FEpNQb09s88kmH0bsltN/323UOhxmJlvmFU+2k7caPCtYw1qloAgrpxpudbwWe6eUhA+IBvsHJOG&#10;b/KQrycPK8yMu/MH3fahFhHCPkMNTQh9JqWvGrLoZ64njt7FDRZDlEMtzYD3CLednCfJs7TYclxo&#10;sKeioeq6/7Iaypc3lR7O6uhQmvfidFRqW3ZaP07HzRJEoDH8h//ar0bDPF3A75l4BO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Xwg0xQAAANwAAAAPAAAAAAAAAAAAAAAA&#10;AJ8CAABkcnMvZG93bnJldi54bWxQSwUGAAAAAAQABAD3AAAAkQMAAAAA&#10;">
                  <v:imagedata r:id="rId174" o:title=""/>
                </v:shape>
                <w10:wrap anchorx="page"/>
              </v:group>
            </w:pict>
          </mc:Fallback>
        </mc:AlternateContent>
      </w:r>
    </w:p>
    <w:p w14:paraId="7903DCDE" w14:textId="77777777" w:rsidR="0011687C" w:rsidRDefault="0011687C" w:rsidP="00224A04">
      <w:pPr>
        <w:pStyle w:val="Bodytext20"/>
        <w:shd w:val="clear" w:color="auto" w:fill="auto"/>
        <w:spacing w:before="0"/>
        <w:ind w:left="1340" w:firstLine="591"/>
        <w:jc w:val="center"/>
        <w:rPr>
          <w:noProof/>
        </w:rPr>
      </w:pPr>
    </w:p>
    <w:p w14:paraId="243D210B" w14:textId="77777777" w:rsidR="0011687C" w:rsidRDefault="0011687C" w:rsidP="00224A04">
      <w:pPr>
        <w:pStyle w:val="Bodytext20"/>
        <w:shd w:val="clear" w:color="auto" w:fill="auto"/>
        <w:spacing w:before="0"/>
        <w:ind w:left="1340" w:firstLine="591"/>
        <w:jc w:val="center"/>
        <w:rPr>
          <w:noProof/>
        </w:rPr>
      </w:pPr>
    </w:p>
    <w:p w14:paraId="58296827" w14:textId="77777777" w:rsidR="0011687C" w:rsidRDefault="0011687C" w:rsidP="00224A04">
      <w:pPr>
        <w:pStyle w:val="Bodytext20"/>
        <w:shd w:val="clear" w:color="auto" w:fill="auto"/>
        <w:spacing w:before="0"/>
        <w:ind w:left="1340" w:firstLine="591"/>
        <w:jc w:val="center"/>
        <w:rPr>
          <w:noProof/>
        </w:rPr>
      </w:pPr>
    </w:p>
    <w:p w14:paraId="478D931C" w14:textId="77777777" w:rsidR="0011687C" w:rsidRDefault="0011687C" w:rsidP="00224A04">
      <w:pPr>
        <w:pStyle w:val="Bodytext20"/>
        <w:shd w:val="clear" w:color="auto" w:fill="auto"/>
        <w:spacing w:before="0"/>
        <w:ind w:left="1340" w:firstLine="591"/>
        <w:jc w:val="center"/>
        <w:rPr>
          <w:noProof/>
        </w:rPr>
      </w:pPr>
    </w:p>
    <w:p w14:paraId="1D516514" w14:textId="77777777" w:rsidR="0011687C" w:rsidRDefault="0011687C" w:rsidP="00224A04">
      <w:pPr>
        <w:pStyle w:val="Bodytext20"/>
        <w:shd w:val="clear" w:color="auto" w:fill="auto"/>
        <w:spacing w:before="0"/>
        <w:ind w:left="1340" w:firstLine="591"/>
        <w:jc w:val="center"/>
        <w:rPr>
          <w:noProof/>
        </w:rPr>
      </w:pPr>
    </w:p>
    <w:p w14:paraId="569F63D1" w14:textId="77777777" w:rsidR="0011687C" w:rsidRDefault="0011687C" w:rsidP="00224A04">
      <w:pPr>
        <w:pStyle w:val="Bodytext20"/>
        <w:shd w:val="clear" w:color="auto" w:fill="auto"/>
        <w:spacing w:before="0"/>
        <w:ind w:left="1340" w:firstLine="591"/>
        <w:jc w:val="center"/>
        <w:rPr>
          <w:noProof/>
        </w:rPr>
      </w:pPr>
    </w:p>
    <w:p w14:paraId="3BC52191" w14:textId="77777777" w:rsidR="0011687C" w:rsidRDefault="0011687C" w:rsidP="00224A04">
      <w:pPr>
        <w:pStyle w:val="Bodytext20"/>
        <w:shd w:val="clear" w:color="auto" w:fill="auto"/>
        <w:spacing w:before="0"/>
        <w:ind w:left="1340" w:firstLine="591"/>
        <w:jc w:val="center"/>
        <w:rPr>
          <w:noProof/>
        </w:rPr>
      </w:pPr>
    </w:p>
    <w:p w14:paraId="14A58CF2" w14:textId="77777777" w:rsidR="0011687C" w:rsidRDefault="0011687C" w:rsidP="00224A04">
      <w:pPr>
        <w:pStyle w:val="Bodytext20"/>
        <w:shd w:val="clear" w:color="auto" w:fill="auto"/>
        <w:spacing w:before="0"/>
        <w:ind w:left="1340" w:firstLine="591"/>
        <w:jc w:val="center"/>
        <w:rPr>
          <w:noProof/>
        </w:rPr>
      </w:pPr>
    </w:p>
    <w:p w14:paraId="2E1CEE84" w14:textId="77777777" w:rsidR="0011687C" w:rsidRDefault="0011687C" w:rsidP="00224A04">
      <w:pPr>
        <w:pStyle w:val="Bodytext20"/>
        <w:shd w:val="clear" w:color="auto" w:fill="auto"/>
        <w:spacing w:before="0"/>
        <w:ind w:left="1340" w:firstLine="591"/>
        <w:jc w:val="center"/>
        <w:rPr>
          <w:noProof/>
        </w:rPr>
      </w:pPr>
    </w:p>
    <w:p w14:paraId="26F70630" w14:textId="77777777" w:rsidR="0011687C" w:rsidRDefault="0011687C" w:rsidP="00224A04">
      <w:pPr>
        <w:pStyle w:val="Bodytext20"/>
        <w:shd w:val="clear" w:color="auto" w:fill="auto"/>
        <w:spacing w:before="0"/>
        <w:ind w:left="1340" w:firstLine="591"/>
        <w:jc w:val="center"/>
        <w:rPr>
          <w:noProof/>
        </w:rPr>
      </w:pPr>
    </w:p>
    <w:p w14:paraId="6DB516CF" w14:textId="77777777" w:rsidR="0011687C" w:rsidRDefault="0011687C" w:rsidP="00224A04">
      <w:pPr>
        <w:pStyle w:val="Bodytext20"/>
        <w:shd w:val="clear" w:color="auto" w:fill="auto"/>
        <w:spacing w:before="0"/>
        <w:ind w:left="1340" w:firstLine="591"/>
        <w:jc w:val="center"/>
        <w:rPr>
          <w:noProof/>
        </w:rPr>
      </w:pPr>
    </w:p>
    <w:p w14:paraId="5738E5F4" w14:textId="77777777" w:rsidR="0011687C" w:rsidRDefault="0011687C" w:rsidP="00224A04">
      <w:pPr>
        <w:pStyle w:val="Bodytext20"/>
        <w:shd w:val="clear" w:color="auto" w:fill="auto"/>
        <w:spacing w:before="0"/>
        <w:ind w:left="1340" w:firstLine="591"/>
        <w:jc w:val="center"/>
        <w:rPr>
          <w:noProof/>
        </w:rPr>
      </w:pPr>
    </w:p>
    <w:p w14:paraId="3CDAAB11" w14:textId="77777777" w:rsidR="0011687C" w:rsidRDefault="0011687C" w:rsidP="00224A04">
      <w:pPr>
        <w:pStyle w:val="Bodytext20"/>
        <w:shd w:val="clear" w:color="auto" w:fill="auto"/>
        <w:spacing w:before="0"/>
        <w:ind w:left="1340" w:firstLine="591"/>
        <w:jc w:val="center"/>
      </w:pPr>
    </w:p>
    <w:p w14:paraId="2BE17475" w14:textId="77777777" w:rsidR="00C932A9" w:rsidRDefault="00C932A9" w:rsidP="00224A04">
      <w:pPr>
        <w:pStyle w:val="Bodytext20"/>
        <w:shd w:val="clear" w:color="auto" w:fill="auto"/>
        <w:spacing w:before="0"/>
        <w:ind w:left="1340" w:firstLine="591"/>
        <w:jc w:val="center"/>
      </w:pPr>
    </w:p>
    <w:p w14:paraId="033D78B6" w14:textId="77777777" w:rsidR="00C932A9" w:rsidRDefault="00C932A9" w:rsidP="00C932A9">
      <w:pPr>
        <w:pStyle w:val="Bodytext20"/>
        <w:shd w:val="clear" w:color="auto" w:fill="auto"/>
        <w:spacing w:before="0"/>
        <w:ind w:left="1340" w:firstLine="591"/>
        <w:jc w:val="left"/>
      </w:pPr>
    </w:p>
    <w:p w14:paraId="684C872D" w14:textId="77777777" w:rsidR="0011687C" w:rsidRDefault="0011687C" w:rsidP="00C932A9">
      <w:pPr>
        <w:pStyle w:val="Bodytext20"/>
        <w:shd w:val="clear" w:color="auto" w:fill="auto"/>
        <w:spacing w:before="0"/>
        <w:ind w:left="1340" w:firstLine="591"/>
        <w:jc w:val="left"/>
      </w:pPr>
    </w:p>
    <w:p w14:paraId="5AEAB7DE" w14:textId="77777777" w:rsidR="0011687C" w:rsidRDefault="0011687C" w:rsidP="00C932A9">
      <w:pPr>
        <w:pStyle w:val="Bodytext20"/>
        <w:shd w:val="clear" w:color="auto" w:fill="auto"/>
        <w:spacing w:before="0"/>
        <w:ind w:left="1340" w:firstLine="591"/>
        <w:jc w:val="left"/>
      </w:pPr>
    </w:p>
    <w:p w14:paraId="799CAD6A" w14:textId="77777777" w:rsidR="0011687C" w:rsidRDefault="0011687C" w:rsidP="00C932A9">
      <w:pPr>
        <w:pStyle w:val="Bodytext20"/>
        <w:shd w:val="clear" w:color="auto" w:fill="auto"/>
        <w:spacing w:before="0"/>
        <w:ind w:left="1340" w:firstLine="591"/>
        <w:jc w:val="left"/>
      </w:pPr>
    </w:p>
    <w:p w14:paraId="0AB5BFAF" w14:textId="77777777" w:rsidR="0011687C" w:rsidRDefault="0011687C" w:rsidP="00C932A9">
      <w:pPr>
        <w:pStyle w:val="Bodytext20"/>
        <w:shd w:val="clear" w:color="auto" w:fill="auto"/>
        <w:spacing w:before="0"/>
        <w:ind w:left="1340" w:firstLine="591"/>
        <w:jc w:val="left"/>
      </w:pPr>
    </w:p>
    <w:p w14:paraId="79875FEE" w14:textId="77777777" w:rsidR="0011687C" w:rsidRDefault="0011687C" w:rsidP="00C932A9">
      <w:pPr>
        <w:pStyle w:val="Bodytext20"/>
        <w:shd w:val="clear" w:color="auto" w:fill="auto"/>
        <w:spacing w:before="0"/>
        <w:ind w:left="1340" w:firstLine="591"/>
        <w:jc w:val="left"/>
      </w:pPr>
    </w:p>
    <w:p w14:paraId="597838FA" w14:textId="77777777" w:rsidR="0011687C" w:rsidRDefault="0011687C" w:rsidP="00C932A9">
      <w:pPr>
        <w:pStyle w:val="Bodytext20"/>
        <w:shd w:val="clear" w:color="auto" w:fill="auto"/>
        <w:spacing w:before="0"/>
        <w:ind w:left="1340" w:firstLine="591"/>
        <w:jc w:val="left"/>
      </w:pPr>
    </w:p>
    <w:p w14:paraId="742EB10C" w14:textId="77777777" w:rsidR="0011687C" w:rsidRDefault="0011687C" w:rsidP="00C932A9">
      <w:pPr>
        <w:pStyle w:val="Bodytext20"/>
        <w:shd w:val="clear" w:color="auto" w:fill="auto"/>
        <w:spacing w:before="0"/>
        <w:ind w:left="1340" w:firstLine="591"/>
        <w:jc w:val="left"/>
      </w:pPr>
    </w:p>
    <w:p w14:paraId="3E4B1E95" w14:textId="77777777" w:rsidR="0011687C" w:rsidRDefault="0011687C" w:rsidP="00C932A9">
      <w:pPr>
        <w:pStyle w:val="Bodytext20"/>
        <w:shd w:val="clear" w:color="auto" w:fill="auto"/>
        <w:spacing w:before="0"/>
        <w:ind w:left="1340" w:firstLine="591"/>
        <w:jc w:val="left"/>
      </w:pPr>
    </w:p>
    <w:p w14:paraId="62E11278" w14:textId="77777777" w:rsidR="0011687C" w:rsidRDefault="0011687C" w:rsidP="00C932A9">
      <w:pPr>
        <w:pStyle w:val="Bodytext20"/>
        <w:shd w:val="clear" w:color="auto" w:fill="auto"/>
        <w:spacing w:before="0"/>
        <w:ind w:left="1340" w:firstLine="591"/>
        <w:jc w:val="left"/>
      </w:pPr>
    </w:p>
    <w:p w14:paraId="6F8E6559" w14:textId="77777777" w:rsidR="0011687C" w:rsidRDefault="0011687C" w:rsidP="00C932A9">
      <w:pPr>
        <w:pStyle w:val="Bodytext20"/>
        <w:shd w:val="clear" w:color="auto" w:fill="auto"/>
        <w:spacing w:before="0"/>
        <w:ind w:left="1340" w:firstLine="591"/>
        <w:jc w:val="left"/>
      </w:pPr>
    </w:p>
    <w:p w14:paraId="44D30CC8" w14:textId="77777777" w:rsidR="0011687C" w:rsidRDefault="0011687C" w:rsidP="00C932A9">
      <w:pPr>
        <w:pStyle w:val="Bodytext20"/>
        <w:shd w:val="clear" w:color="auto" w:fill="auto"/>
        <w:spacing w:before="0"/>
        <w:ind w:left="1340" w:firstLine="591"/>
        <w:jc w:val="left"/>
      </w:pPr>
    </w:p>
    <w:p w14:paraId="6F9E1B76" w14:textId="77777777" w:rsidR="0011687C" w:rsidRDefault="0011687C" w:rsidP="00C932A9">
      <w:pPr>
        <w:pStyle w:val="Bodytext20"/>
        <w:shd w:val="clear" w:color="auto" w:fill="auto"/>
        <w:spacing w:before="0"/>
        <w:ind w:left="1340" w:firstLine="591"/>
        <w:jc w:val="left"/>
      </w:pPr>
    </w:p>
    <w:p w14:paraId="1F9070A9" w14:textId="77777777" w:rsidR="0011687C" w:rsidRDefault="0011687C" w:rsidP="00C932A9">
      <w:pPr>
        <w:pStyle w:val="Bodytext20"/>
        <w:shd w:val="clear" w:color="auto" w:fill="auto"/>
        <w:spacing w:before="0"/>
        <w:ind w:left="1340" w:firstLine="591"/>
        <w:jc w:val="left"/>
      </w:pPr>
    </w:p>
    <w:p w14:paraId="033EC15D" w14:textId="77777777" w:rsidR="0011687C" w:rsidRDefault="0011687C" w:rsidP="00C932A9">
      <w:pPr>
        <w:pStyle w:val="Bodytext20"/>
        <w:shd w:val="clear" w:color="auto" w:fill="auto"/>
        <w:spacing w:before="0"/>
        <w:ind w:left="1340" w:firstLine="591"/>
        <w:jc w:val="left"/>
      </w:pPr>
    </w:p>
    <w:p w14:paraId="198CC895" w14:textId="77777777" w:rsidR="0011687C" w:rsidRDefault="0011687C" w:rsidP="00C932A9">
      <w:pPr>
        <w:pStyle w:val="Bodytext20"/>
        <w:shd w:val="clear" w:color="auto" w:fill="auto"/>
        <w:spacing w:before="0"/>
        <w:ind w:left="1340" w:firstLine="591"/>
        <w:jc w:val="left"/>
      </w:pPr>
    </w:p>
    <w:p w14:paraId="48F7ADA9" w14:textId="77777777" w:rsidR="0011687C" w:rsidRDefault="0011687C" w:rsidP="00C932A9">
      <w:pPr>
        <w:pStyle w:val="Bodytext20"/>
        <w:shd w:val="clear" w:color="auto" w:fill="auto"/>
        <w:spacing w:before="0"/>
        <w:ind w:left="1340" w:firstLine="591"/>
        <w:jc w:val="left"/>
      </w:pPr>
    </w:p>
    <w:p w14:paraId="60CDF958" w14:textId="77777777" w:rsidR="0011687C" w:rsidRDefault="0011687C" w:rsidP="00C932A9">
      <w:pPr>
        <w:pStyle w:val="Bodytext20"/>
        <w:shd w:val="clear" w:color="auto" w:fill="auto"/>
        <w:spacing w:before="0"/>
        <w:ind w:left="1340" w:firstLine="591"/>
        <w:jc w:val="left"/>
      </w:pPr>
    </w:p>
    <w:p w14:paraId="58E393B6" w14:textId="77777777" w:rsidR="0011687C" w:rsidRDefault="0011687C" w:rsidP="00C932A9">
      <w:pPr>
        <w:pStyle w:val="Bodytext20"/>
        <w:shd w:val="clear" w:color="auto" w:fill="auto"/>
        <w:spacing w:before="0"/>
        <w:ind w:left="1340" w:firstLine="591"/>
        <w:jc w:val="left"/>
      </w:pPr>
    </w:p>
    <w:p w14:paraId="2DA698CA" w14:textId="77777777" w:rsidR="0011687C" w:rsidRDefault="0011687C" w:rsidP="00C932A9">
      <w:pPr>
        <w:pStyle w:val="Bodytext20"/>
        <w:shd w:val="clear" w:color="auto" w:fill="auto"/>
        <w:spacing w:before="0"/>
        <w:ind w:left="1340" w:firstLine="591"/>
        <w:jc w:val="left"/>
      </w:pPr>
    </w:p>
    <w:p w14:paraId="6B4057E5" w14:textId="77777777" w:rsidR="0011687C" w:rsidRDefault="0011687C" w:rsidP="00C932A9">
      <w:pPr>
        <w:pStyle w:val="Bodytext20"/>
        <w:shd w:val="clear" w:color="auto" w:fill="auto"/>
        <w:spacing w:before="0"/>
        <w:ind w:left="1340" w:firstLine="591"/>
        <w:jc w:val="left"/>
      </w:pPr>
    </w:p>
    <w:p w14:paraId="1E78D638" w14:textId="77777777" w:rsidR="0011687C" w:rsidRDefault="0011687C" w:rsidP="00C932A9">
      <w:pPr>
        <w:pStyle w:val="Bodytext20"/>
        <w:shd w:val="clear" w:color="auto" w:fill="auto"/>
        <w:spacing w:before="0"/>
        <w:ind w:left="1340" w:firstLine="591"/>
        <w:jc w:val="left"/>
      </w:pPr>
    </w:p>
    <w:p w14:paraId="1CBED6B9" w14:textId="77777777" w:rsidR="0011687C" w:rsidRDefault="0011687C" w:rsidP="00C932A9">
      <w:pPr>
        <w:pStyle w:val="Bodytext20"/>
        <w:shd w:val="clear" w:color="auto" w:fill="auto"/>
        <w:spacing w:before="0"/>
        <w:ind w:left="1340" w:firstLine="591"/>
        <w:jc w:val="left"/>
      </w:pPr>
    </w:p>
    <w:p w14:paraId="60402968" w14:textId="77777777" w:rsidR="0011687C" w:rsidRDefault="0011687C" w:rsidP="00C932A9">
      <w:pPr>
        <w:pStyle w:val="Bodytext20"/>
        <w:shd w:val="clear" w:color="auto" w:fill="auto"/>
        <w:spacing w:before="0"/>
        <w:ind w:left="1340" w:firstLine="591"/>
        <w:jc w:val="left"/>
      </w:pPr>
    </w:p>
    <w:p w14:paraId="18816F73" w14:textId="77777777" w:rsidR="0011687C" w:rsidRDefault="0011687C" w:rsidP="00C932A9">
      <w:pPr>
        <w:pStyle w:val="Bodytext20"/>
        <w:shd w:val="clear" w:color="auto" w:fill="auto"/>
        <w:spacing w:before="0"/>
        <w:ind w:left="1340" w:firstLine="591"/>
        <w:jc w:val="left"/>
      </w:pPr>
    </w:p>
    <w:p w14:paraId="389D3B23" w14:textId="77777777" w:rsidR="0011687C" w:rsidRDefault="0011687C" w:rsidP="00C932A9">
      <w:pPr>
        <w:pStyle w:val="Bodytext20"/>
        <w:shd w:val="clear" w:color="auto" w:fill="auto"/>
        <w:spacing w:before="0"/>
        <w:ind w:left="1340" w:firstLine="591"/>
        <w:jc w:val="left"/>
      </w:pPr>
    </w:p>
    <w:p w14:paraId="02F27593" w14:textId="77777777" w:rsidR="0011687C" w:rsidRDefault="0011687C" w:rsidP="00C932A9">
      <w:pPr>
        <w:pStyle w:val="Bodytext20"/>
        <w:shd w:val="clear" w:color="auto" w:fill="auto"/>
        <w:spacing w:before="0"/>
        <w:ind w:left="1340" w:firstLine="591"/>
        <w:jc w:val="left"/>
      </w:pPr>
    </w:p>
    <w:p w14:paraId="2A95434C" w14:textId="77777777" w:rsidR="0011687C" w:rsidRDefault="0011687C" w:rsidP="00C932A9">
      <w:pPr>
        <w:pStyle w:val="Bodytext20"/>
        <w:shd w:val="clear" w:color="auto" w:fill="auto"/>
        <w:spacing w:before="0"/>
        <w:ind w:left="1340" w:firstLine="591"/>
        <w:jc w:val="left"/>
      </w:pPr>
    </w:p>
    <w:p w14:paraId="3B438B9C" w14:textId="77777777" w:rsidR="006A3371" w:rsidRDefault="006A3371" w:rsidP="00C932A9">
      <w:pPr>
        <w:pStyle w:val="Bodytext20"/>
        <w:shd w:val="clear" w:color="auto" w:fill="auto"/>
        <w:spacing w:before="0"/>
        <w:ind w:left="1340" w:firstLine="591"/>
        <w:jc w:val="left"/>
      </w:pPr>
    </w:p>
    <w:p w14:paraId="294FB7B7" w14:textId="77777777" w:rsidR="006A3371" w:rsidRDefault="006A3371" w:rsidP="00C932A9">
      <w:pPr>
        <w:pStyle w:val="Bodytext20"/>
        <w:shd w:val="clear" w:color="auto" w:fill="auto"/>
        <w:spacing w:before="0"/>
        <w:ind w:left="1340" w:firstLine="591"/>
        <w:jc w:val="left"/>
      </w:pPr>
    </w:p>
    <w:p w14:paraId="7247AB5D" w14:textId="77777777" w:rsidR="0011687C" w:rsidRDefault="006A3371"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04672" behindDoc="0" locked="0" layoutInCell="1" allowOverlap="1" wp14:anchorId="209ECD5E" wp14:editId="07396219">
                <wp:simplePos x="0" y="0"/>
                <wp:positionH relativeFrom="margin">
                  <wp:align>right</wp:align>
                </wp:positionH>
                <wp:positionV relativeFrom="paragraph">
                  <wp:posOffset>-914400</wp:posOffset>
                </wp:positionV>
                <wp:extent cx="6862118" cy="8016240"/>
                <wp:effectExtent l="0" t="0" r="0" b="3810"/>
                <wp:wrapNone/>
                <wp:docPr id="293" name="Canvas 29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92"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918210" y="0"/>
                            <a:ext cx="5943600" cy="801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05274C2A" id="Canvas 293" o:spid="_x0000_s1026" editas="canvas" style="position:absolute;margin-left:489.1pt;margin-top:-1in;width:540.3pt;height:631.2pt;z-index:251804672;mso-position-horizontal:right;mso-position-horizontal-relative:margin" coordsize="68618,80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">
                <v:shape id="_x0000_s1027" type="#_x0000_t75" style="position:absolute;width:68618;height:80162;visibility:visible;mso-wrap-style:square">
                  <v:fill o:detectmouseclick="t"/>
                  <v:path o:connecttype="none"/>
                </v:shape>
                <v:shape id="Picture 177" o:spid="_x0000_s1028" type="#_x0000_t75" style="position:absolute;left:9182;width:59436;height:801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lv7vFAAAA3AAAAA8AAABkcnMvZG93bnJldi54bWxEj0FrAjEUhO8F/0N4greadUHRrVFqoSJC&#10;i7WC18fmuVm7eVmSqNv++qYg9DjMzDfMfNnZRlzJh9qxgtEwA0FcOl1zpeDw+fo4BREissbGMSn4&#10;pgDLRe9hjoV2N/6g6z5WIkE4FKjAxNgWUobSkMUwdC1x8k7OW4xJ+kpqj7cEt43Ms2wiLdacFgy2&#10;9GKo/NpfrIL34+VnbKtsFQ7HerY9v5mdX3dKDfrd8xOISF38D9/bG60gn+XwdyYdAbn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Zb+7xQAAANwAAAAPAAAAAAAAAAAAAAAA&#10;AJ8CAABkcnMvZG93bnJldi54bWxQSwUGAAAAAAQABAD3AAAAkQMAAAAA&#10;">
                  <v:imagedata r:id="rId176" o:title=""/>
                </v:shape>
                <w10:wrap anchorx="margin"/>
              </v:group>
            </w:pict>
          </mc:Fallback>
        </mc:AlternateContent>
      </w:r>
    </w:p>
    <w:p w14:paraId="4285FE5B" w14:textId="77777777" w:rsidR="006A3371" w:rsidRDefault="006A3371" w:rsidP="00C932A9">
      <w:pPr>
        <w:pStyle w:val="Bodytext20"/>
        <w:shd w:val="clear" w:color="auto" w:fill="auto"/>
        <w:spacing w:before="0"/>
        <w:ind w:left="1340" w:firstLine="591"/>
        <w:jc w:val="left"/>
      </w:pPr>
    </w:p>
    <w:p w14:paraId="297BAE5E" w14:textId="77777777" w:rsidR="006A3371" w:rsidRDefault="006A3371" w:rsidP="00C932A9">
      <w:pPr>
        <w:pStyle w:val="Bodytext20"/>
        <w:shd w:val="clear" w:color="auto" w:fill="auto"/>
        <w:spacing w:before="0"/>
        <w:ind w:left="1340" w:firstLine="591"/>
        <w:jc w:val="left"/>
      </w:pPr>
    </w:p>
    <w:p w14:paraId="08DD26AA" w14:textId="77777777" w:rsidR="006A3371" w:rsidRDefault="006A3371" w:rsidP="00C932A9">
      <w:pPr>
        <w:pStyle w:val="Bodytext20"/>
        <w:shd w:val="clear" w:color="auto" w:fill="auto"/>
        <w:spacing w:before="0"/>
        <w:ind w:left="1340" w:firstLine="591"/>
        <w:jc w:val="left"/>
      </w:pPr>
    </w:p>
    <w:p w14:paraId="27210B6B" w14:textId="77777777" w:rsidR="006A3371" w:rsidRDefault="006A3371" w:rsidP="00C932A9">
      <w:pPr>
        <w:pStyle w:val="Bodytext20"/>
        <w:shd w:val="clear" w:color="auto" w:fill="auto"/>
        <w:spacing w:before="0"/>
        <w:ind w:left="1340" w:firstLine="591"/>
        <w:jc w:val="left"/>
      </w:pPr>
    </w:p>
    <w:p w14:paraId="39BFE289" w14:textId="77777777" w:rsidR="006A3371" w:rsidRDefault="006A3371" w:rsidP="00C932A9">
      <w:pPr>
        <w:pStyle w:val="Bodytext20"/>
        <w:shd w:val="clear" w:color="auto" w:fill="auto"/>
        <w:spacing w:before="0"/>
        <w:ind w:left="1340" w:firstLine="591"/>
        <w:jc w:val="left"/>
      </w:pPr>
    </w:p>
    <w:p w14:paraId="1162735F" w14:textId="77777777" w:rsidR="006A3371" w:rsidRDefault="006A3371" w:rsidP="00C932A9">
      <w:pPr>
        <w:pStyle w:val="Bodytext20"/>
        <w:shd w:val="clear" w:color="auto" w:fill="auto"/>
        <w:spacing w:before="0"/>
        <w:ind w:left="1340" w:firstLine="591"/>
        <w:jc w:val="left"/>
      </w:pPr>
    </w:p>
    <w:p w14:paraId="08F0AF93" w14:textId="77777777" w:rsidR="006A3371" w:rsidRDefault="006A3371" w:rsidP="00C932A9">
      <w:pPr>
        <w:pStyle w:val="Bodytext20"/>
        <w:shd w:val="clear" w:color="auto" w:fill="auto"/>
        <w:spacing w:before="0"/>
        <w:ind w:left="1340" w:firstLine="591"/>
        <w:jc w:val="left"/>
      </w:pPr>
    </w:p>
    <w:p w14:paraId="148C4663" w14:textId="77777777" w:rsidR="006A3371" w:rsidRDefault="006A3371" w:rsidP="00C932A9">
      <w:pPr>
        <w:pStyle w:val="Bodytext20"/>
        <w:shd w:val="clear" w:color="auto" w:fill="auto"/>
        <w:spacing w:before="0"/>
        <w:ind w:left="1340" w:firstLine="591"/>
        <w:jc w:val="left"/>
      </w:pPr>
    </w:p>
    <w:p w14:paraId="64750F57" w14:textId="77777777" w:rsidR="006A3371" w:rsidRDefault="006A3371" w:rsidP="00C932A9">
      <w:pPr>
        <w:pStyle w:val="Bodytext20"/>
        <w:shd w:val="clear" w:color="auto" w:fill="auto"/>
        <w:spacing w:before="0"/>
        <w:ind w:left="1340" w:firstLine="591"/>
        <w:jc w:val="left"/>
      </w:pPr>
    </w:p>
    <w:p w14:paraId="79DA7277" w14:textId="77777777" w:rsidR="006A3371" w:rsidRDefault="006A3371" w:rsidP="00C932A9">
      <w:pPr>
        <w:pStyle w:val="Bodytext20"/>
        <w:shd w:val="clear" w:color="auto" w:fill="auto"/>
        <w:spacing w:before="0"/>
        <w:ind w:left="1340" w:firstLine="591"/>
        <w:jc w:val="left"/>
      </w:pPr>
    </w:p>
    <w:p w14:paraId="4C6634B8" w14:textId="77777777" w:rsidR="006A3371" w:rsidRDefault="006A3371" w:rsidP="00C932A9">
      <w:pPr>
        <w:pStyle w:val="Bodytext20"/>
        <w:shd w:val="clear" w:color="auto" w:fill="auto"/>
        <w:spacing w:before="0"/>
        <w:ind w:left="1340" w:firstLine="591"/>
        <w:jc w:val="left"/>
      </w:pPr>
    </w:p>
    <w:p w14:paraId="0801497E" w14:textId="77777777" w:rsidR="006A3371" w:rsidRDefault="006A3371" w:rsidP="00C932A9">
      <w:pPr>
        <w:pStyle w:val="Bodytext20"/>
        <w:shd w:val="clear" w:color="auto" w:fill="auto"/>
        <w:spacing w:before="0"/>
        <w:ind w:left="1340" w:firstLine="591"/>
        <w:jc w:val="left"/>
      </w:pPr>
    </w:p>
    <w:p w14:paraId="346D27AA" w14:textId="77777777" w:rsidR="006A3371" w:rsidRDefault="006A3371" w:rsidP="00C932A9">
      <w:pPr>
        <w:pStyle w:val="Bodytext20"/>
        <w:shd w:val="clear" w:color="auto" w:fill="auto"/>
        <w:spacing w:before="0"/>
        <w:ind w:left="1340" w:firstLine="591"/>
        <w:jc w:val="left"/>
      </w:pPr>
    </w:p>
    <w:p w14:paraId="5A9763C5" w14:textId="77777777" w:rsidR="006A3371" w:rsidRDefault="006A3371" w:rsidP="00C932A9">
      <w:pPr>
        <w:pStyle w:val="Bodytext20"/>
        <w:shd w:val="clear" w:color="auto" w:fill="auto"/>
        <w:spacing w:before="0"/>
        <w:ind w:left="1340" w:firstLine="591"/>
        <w:jc w:val="left"/>
      </w:pPr>
    </w:p>
    <w:p w14:paraId="7CDB738D" w14:textId="77777777" w:rsidR="006A3371" w:rsidRDefault="006A3371" w:rsidP="00C932A9">
      <w:pPr>
        <w:pStyle w:val="Bodytext20"/>
        <w:shd w:val="clear" w:color="auto" w:fill="auto"/>
        <w:spacing w:before="0"/>
        <w:ind w:left="1340" w:firstLine="591"/>
        <w:jc w:val="left"/>
      </w:pPr>
    </w:p>
    <w:p w14:paraId="09ECD326" w14:textId="77777777" w:rsidR="006A3371" w:rsidRDefault="006A3371" w:rsidP="00C932A9">
      <w:pPr>
        <w:pStyle w:val="Bodytext20"/>
        <w:shd w:val="clear" w:color="auto" w:fill="auto"/>
        <w:spacing w:before="0"/>
        <w:ind w:left="1340" w:firstLine="591"/>
        <w:jc w:val="left"/>
      </w:pPr>
    </w:p>
    <w:p w14:paraId="5D6D1412" w14:textId="77777777" w:rsidR="006A3371" w:rsidRDefault="006A3371" w:rsidP="00C932A9">
      <w:pPr>
        <w:pStyle w:val="Bodytext20"/>
        <w:shd w:val="clear" w:color="auto" w:fill="auto"/>
        <w:spacing w:before="0"/>
        <w:ind w:left="1340" w:firstLine="591"/>
        <w:jc w:val="left"/>
      </w:pPr>
    </w:p>
    <w:p w14:paraId="3CA7EA61" w14:textId="77777777" w:rsidR="006A3371" w:rsidRDefault="006A3371" w:rsidP="00C932A9">
      <w:pPr>
        <w:pStyle w:val="Bodytext20"/>
        <w:shd w:val="clear" w:color="auto" w:fill="auto"/>
        <w:spacing w:before="0"/>
        <w:ind w:left="1340" w:firstLine="591"/>
        <w:jc w:val="left"/>
      </w:pPr>
    </w:p>
    <w:p w14:paraId="10D75E0A" w14:textId="77777777" w:rsidR="006A3371" w:rsidRDefault="006A3371" w:rsidP="00C932A9">
      <w:pPr>
        <w:pStyle w:val="Bodytext20"/>
        <w:shd w:val="clear" w:color="auto" w:fill="auto"/>
        <w:spacing w:before="0"/>
        <w:ind w:left="1340" w:firstLine="591"/>
        <w:jc w:val="left"/>
      </w:pPr>
    </w:p>
    <w:p w14:paraId="313F4E18" w14:textId="77777777" w:rsidR="006A3371" w:rsidRDefault="006A3371" w:rsidP="00C932A9">
      <w:pPr>
        <w:pStyle w:val="Bodytext20"/>
        <w:shd w:val="clear" w:color="auto" w:fill="auto"/>
        <w:spacing w:before="0"/>
        <w:ind w:left="1340" w:firstLine="591"/>
        <w:jc w:val="left"/>
      </w:pPr>
    </w:p>
    <w:p w14:paraId="64A3CBDA" w14:textId="77777777" w:rsidR="006A3371" w:rsidRDefault="006A3371" w:rsidP="00C932A9">
      <w:pPr>
        <w:pStyle w:val="Bodytext20"/>
        <w:shd w:val="clear" w:color="auto" w:fill="auto"/>
        <w:spacing w:before="0"/>
        <w:ind w:left="1340" w:firstLine="591"/>
        <w:jc w:val="left"/>
      </w:pPr>
    </w:p>
    <w:p w14:paraId="7AD061ED" w14:textId="77777777" w:rsidR="006A3371" w:rsidRDefault="006A3371" w:rsidP="00C932A9">
      <w:pPr>
        <w:pStyle w:val="Bodytext20"/>
        <w:shd w:val="clear" w:color="auto" w:fill="auto"/>
        <w:spacing w:before="0"/>
        <w:ind w:left="1340" w:firstLine="591"/>
        <w:jc w:val="left"/>
      </w:pPr>
    </w:p>
    <w:p w14:paraId="2749CB58" w14:textId="77777777" w:rsidR="006A3371" w:rsidRDefault="006A3371" w:rsidP="00C932A9">
      <w:pPr>
        <w:pStyle w:val="Bodytext20"/>
        <w:shd w:val="clear" w:color="auto" w:fill="auto"/>
        <w:spacing w:before="0"/>
        <w:ind w:left="1340" w:firstLine="591"/>
        <w:jc w:val="left"/>
      </w:pPr>
    </w:p>
    <w:p w14:paraId="550AA764" w14:textId="77777777" w:rsidR="006A3371" w:rsidRDefault="006A3371" w:rsidP="00C932A9">
      <w:pPr>
        <w:pStyle w:val="Bodytext20"/>
        <w:shd w:val="clear" w:color="auto" w:fill="auto"/>
        <w:spacing w:before="0"/>
        <w:ind w:left="1340" w:firstLine="591"/>
        <w:jc w:val="left"/>
      </w:pPr>
    </w:p>
    <w:p w14:paraId="14C4788E" w14:textId="77777777" w:rsidR="006A3371" w:rsidRDefault="006A3371" w:rsidP="00C932A9">
      <w:pPr>
        <w:pStyle w:val="Bodytext20"/>
        <w:shd w:val="clear" w:color="auto" w:fill="auto"/>
        <w:spacing w:before="0"/>
        <w:ind w:left="1340" w:firstLine="591"/>
        <w:jc w:val="left"/>
      </w:pPr>
    </w:p>
    <w:p w14:paraId="50518F2A" w14:textId="77777777" w:rsidR="006A3371" w:rsidRDefault="006A3371" w:rsidP="00C932A9">
      <w:pPr>
        <w:pStyle w:val="Bodytext20"/>
        <w:shd w:val="clear" w:color="auto" w:fill="auto"/>
        <w:spacing w:before="0"/>
        <w:ind w:left="1340" w:firstLine="591"/>
        <w:jc w:val="left"/>
      </w:pPr>
    </w:p>
    <w:p w14:paraId="63EE2535" w14:textId="77777777" w:rsidR="006A3371" w:rsidRDefault="006A3371" w:rsidP="00C932A9">
      <w:pPr>
        <w:pStyle w:val="Bodytext20"/>
        <w:shd w:val="clear" w:color="auto" w:fill="auto"/>
        <w:spacing w:before="0"/>
        <w:ind w:left="1340" w:firstLine="591"/>
        <w:jc w:val="left"/>
      </w:pPr>
    </w:p>
    <w:p w14:paraId="4216521F" w14:textId="77777777" w:rsidR="006A3371" w:rsidRDefault="006A3371" w:rsidP="00C932A9">
      <w:pPr>
        <w:pStyle w:val="Bodytext20"/>
        <w:shd w:val="clear" w:color="auto" w:fill="auto"/>
        <w:spacing w:before="0"/>
        <w:ind w:left="1340" w:firstLine="591"/>
        <w:jc w:val="left"/>
      </w:pPr>
    </w:p>
    <w:p w14:paraId="6D59505E" w14:textId="77777777" w:rsidR="006A3371" w:rsidRDefault="006A3371" w:rsidP="00C932A9">
      <w:pPr>
        <w:pStyle w:val="Bodytext20"/>
        <w:shd w:val="clear" w:color="auto" w:fill="auto"/>
        <w:spacing w:before="0"/>
        <w:ind w:left="1340" w:firstLine="591"/>
        <w:jc w:val="left"/>
      </w:pPr>
    </w:p>
    <w:p w14:paraId="166D0F93" w14:textId="77777777" w:rsidR="006A3371" w:rsidRDefault="006A3371" w:rsidP="00C932A9">
      <w:pPr>
        <w:pStyle w:val="Bodytext20"/>
        <w:shd w:val="clear" w:color="auto" w:fill="auto"/>
        <w:spacing w:before="0"/>
        <w:ind w:left="1340" w:firstLine="591"/>
        <w:jc w:val="left"/>
      </w:pPr>
    </w:p>
    <w:p w14:paraId="70FB43C1" w14:textId="77777777" w:rsidR="006A3371" w:rsidRDefault="006A3371" w:rsidP="00C932A9">
      <w:pPr>
        <w:pStyle w:val="Bodytext20"/>
        <w:shd w:val="clear" w:color="auto" w:fill="auto"/>
        <w:spacing w:before="0"/>
        <w:ind w:left="1340" w:firstLine="591"/>
        <w:jc w:val="left"/>
      </w:pPr>
    </w:p>
    <w:p w14:paraId="72633CA5" w14:textId="77777777" w:rsidR="006A3371" w:rsidRDefault="006A3371" w:rsidP="00C932A9">
      <w:pPr>
        <w:pStyle w:val="Bodytext20"/>
        <w:shd w:val="clear" w:color="auto" w:fill="auto"/>
        <w:spacing w:before="0"/>
        <w:ind w:left="1340" w:firstLine="591"/>
        <w:jc w:val="left"/>
      </w:pPr>
    </w:p>
    <w:p w14:paraId="641A77C1" w14:textId="77777777" w:rsidR="006A3371" w:rsidRDefault="006A3371" w:rsidP="00C932A9">
      <w:pPr>
        <w:pStyle w:val="Bodytext20"/>
        <w:shd w:val="clear" w:color="auto" w:fill="auto"/>
        <w:spacing w:before="0"/>
        <w:ind w:left="1340" w:firstLine="591"/>
        <w:jc w:val="left"/>
      </w:pPr>
    </w:p>
    <w:p w14:paraId="66712404" w14:textId="77777777" w:rsidR="006A3371" w:rsidRDefault="006A3371" w:rsidP="00C932A9">
      <w:pPr>
        <w:pStyle w:val="Bodytext20"/>
        <w:shd w:val="clear" w:color="auto" w:fill="auto"/>
        <w:spacing w:before="0"/>
        <w:ind w:left="1340" w:firstLine="591"/>
        <w:jc w:val="left"/>
      </w:pPr>
    </w:p>
    <w:p w14:paraId="1D7FA5CA" w14:textId="77777777" w:rsidR="006A3371" w:rsidRDefault="006A3371" w:rsidP="00C932A9">
      <w:pPr>
        <w:pStyle w:val="Bodytext20"/>
        <w:shd w:val="clear" w:color="auto" w:fill="auto"/>
        <w:spacing w:before="0"/>
        <w:ind w:left="1340" w:firstLine="591"/>
        <w:jc w:val="left"/>
      </w:pPr>
    </w:p>
    <w:p w14:paraId="45080548" w14:textId="77777777" w:rsidR="006A3371" w:rsidRDefault="006A3371" w:rsidP="00C932A9">
      <w:pPr>
        <w:pStyle w:val="Bodytext20"/>
        <w:shd w:val="clear" w:color="auto" w:fill="auto"/>
        <w:spacing w:before="0"/>
        <w:ind w:left="1340" w:firstLine="591"/>
        <w:jc w:val="left"/>
      </w:pPr>
    </w:p>
    <w:p w14:paraId="5FBF7F42" w14:textId="77777777" w:rsidR="006A3371" w:rsidRDefault="006A3371" w:rsidP="00C932A9">
      <w:pPr>
        <w:pStyle w:val="Bodytext20"/>
        <w:shd w:val="clear" w:color="auto" w:fill="auto"/>
        <w:spacing w:before="0"/>
        <w:ind w:left="1340" w:firstLine="591"/>
        <w:jc w:val="left"/>
      </w:pPr>
    </w:p>
    <w:p w14:paraId="5081FA97" w14:textId="77777777" w:rsidR="006A3371" w:rsidRDefault="006A3371" w:rsidP="00C932A9">
      <w:pPr>
        <w:pStyle w:val="Bodytext20"/>
        <w:shd w:val="clear" w:color="auto" w:fill="auto"/>
        <w:spacing w:before="0"/>
        <w:ind w:left="1340" w:firstLine="591"/>
        <w:jc w:val="left"/>
      </w:pPr>
    </w:p>
    <w:p w14:paraId="2577571D" w14:textId="77777777" w:rsidR="006A3371" w:rsidRDefault="006A3371" w:rsidP="00C932A9">
      <w:pPr>
        <w:pStyle w:val="Bodytext20"/>
        <w:shd w:val="clear" w:color="auto" w:fill="auto"/>
        <w:spacing w:before="0"/>
        <w:ind w:left="1340" w:firstLine="591"/>
        <w:jc w:val="left"/>
      </w:pPr>
    </w:p>
    <w:p w14:paraId="6E55A85B" w14:textId="77777777" w:rsidR="006A3371" w:rsidRDefault="006A3371" w:rsidP="00C932A9">
      <w:pPr>
        <w:pStyle w:val="Bodytext20"/>
        <w:shd w:val="clear" w:color="auto" w:fill="auto"/>
        <w:spacing w:before="0"/>
        <w:ind w:left="1340" w:firstLine="591"/>
        <w:jc w:val="left"/>
      </w:pPr>
    </w:p>
    <w:p w14:paraId="6728AD6F" w14:textId="77777777" w:rsidR="006A3371" w:rsidRDefault="006A3371" w:rsidP="00C932A9">
      <w:pPr>
        <w:pStyle w:val="Bodytext20"/>
        <w:shd w:val="clear" w:color="auto" w:fill="auto"/>
        <w:spacing w:before="0"/>
        <w:ind w:left="1340" w:firstLine="591"/>
        <w:jc w:val="left"/>
      </w:pPr>
    </w:p>
    <w:p w14:paraId="1E925743" w14:textId="77777777" w:rsidR="006A3371" w:rsidRDefault="006A3371" w:rsidP="00C932A9">
      <w:pPr>
        <w:pStyle w:val="Bodytext20"/>
        <w:shd w:val="clear" w:color="auto" w:fill="auto"/>
        <w:spacing w:before="0"/>
        <w:ind w:left="1340" w:firstLine="591"/>
        <w:jc w:val="left"/>
      </w:pPr>
    </w:p>
    <w:p w14:paraId="6F2A7A4E" w14:textId="77777777" w:rsidR="00A0038E" w:rsidRDefault="00A0038E" w:rsidP="00C932A9">
      <w:pPr>
        <w:pStyle w:val="Bodytext20"/>
        <w:shd w:val="clear" w:color="auto" w:fill="auto"/>
        <w:spacing w:before="0"/>
        <w:ind w:left="1340" w:firstLine="591"/>
        <w:jc w:val="left"/>
      </w:pPr>
    </w:p>
    <w:p w14:paraId="4BA301CA" w14:textId="77777777" w:rsidR="00A0038E" w:rsidRDefault="00A0038E" w:rsidP="00C932A9">
      <w:pPr>
        <w:pStyle w:val="Bodytext20"/>
        <w:shd w:val="clear" w:color="auto" w:fill="auto"/>
        <w:spacing w:before="0"/>
        <w:ind w:left="1340" w:firstLine="591"/>
        <w:jc w:val="left"/>
      </w:pPr>
    </w:p>
    <w:p w14:paraId="47887B2C" w14:textId="77777777" w:rsidR="00A0038E" w:rsidRDefault="00A0038E" w:rsidP="00C932A9">
      <w:pPr>
        <w:pStyle w:val="Bodytext20"/>
        <w:shd w:val="clear" w:color="auto" w:fill="auto"/>
        <w:spacing w:before="0"/>
        <w:ind w:left="1340" w:firstLine="591"/>
        <w:jc w:val="left"/>
        <w:rPr>
          <w:noProof/>
        </w:rPr>
      </w:pPr>
    </w:p>
    <w:p w14:paraId="59EA2A30" w14:textId="77777777" w:rsidR="006A3371" w:rsidRDefault="00A0038E"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07744" behindDoc="0" locked="0" layoutInCell="1" allowOverlap="1" wp14:anchorId="3F750F7B" wp14:editId="08DFB695">
                <wp:simplePos x="0" y="0"/>
                <wp:positionH relativeFrom="margin">
                  <wp:align>right</wp:align>
                </wp:positionH>
                <wp:positionV relativeFrom="paragraph">
                  <wp:posOffset>-914400</wp:posOffset>
                </wp:positionV>
                <wp:extent cx="6862118" cy="8847455"/>
                <wp:effectExtent l="0" t="0" r="0" b="0"/>
                <wp:wrapNone/>
                <wp:docPr id="297" name="Canvas 2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96" name="Picture 18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1143635" y="0"/>
                            <a:ext cx="5718175" cy="8847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11054BD5" id="Canvas 297" o:spid="_x0000_s1026" editas="canvas" style="position:absolute;margin-left:489.1pt;margin-top:-1in;width:540.3pt;height:696.65pt;z-index:251807744;mso-position-horizontal:right;mso-position-horizontal-relative:margin" coordsize="68618,88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">
                <v:shape id="_x0000_s1027" type="#_x0000_t75" style="position:absolute;width:68618;height:88474;visibility:visible;mso-wrap-style:square">
                  <v:fill o:detectmouseclick="t"/>
                  <v:path o:connecttype="none"/>
                </v:shape>
                <v:shape id="Picture 181" o:spid="_x0000_s1028" type="#_x0000_t75" style="position:absolute;left:11436;width:57182;height:884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GzbPHAAAA3AAAAA8AAABkcnMvZG93bnJldi54bWxEj0FLAzEUhO+C/yG8ghdpE6ss7bZpEaEg&#10;nuqqpb29bl53Vzcv2yS2679vBMHjMDPfMPNlb1txIh8axxruRgoEcelMw5WG97fVcAIiRGSDrWPS&#10;8EMBlovrqznmxp35lU5FrESCcMhRQx1jl0sZyposhpHriJN3cN5iTNJX0ng8J7ht5VipTFpsOC3U&#10;2NFTTeVX8W01tMXx/uVz+rDf7D62t+uMlF/vlNY3g/5xBiJSH//Df+1no2E8zeD3TDoCcnE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RGzbPHAAAA3AAAAA8AAAAAAAAAAAAA&#10;AAAAnwIAAGRycy9kb3ducmV2LnhtbFBLBQYAAAAABAAEAPcAAACTAwAAAAA=&#10;">
                  <v:imagedata r:id="rId178" o:title=""/>
                </v:shape>
                <w10:wrap anchorx="margin"/>
              </v:group>
            </w:pict>
          </mc:Fallback>
        </mc:AlternateContent>
      </w:r>
    </w:p>
    <w:p w14:paraId="0761602A" w14:textId="77777777" w:rsidR="00A0038E" w:rsidRDefault="00A0038E" w:rsidP="00C932A9">
      <w:pPr>
        <w:pStyle w:val="Bodytext20"/>
        <w:shd w:val="clear" w:color="auto" w:fill="auto"/>
        <w:spacing w:before="0"/>
        <w:ind w:left="1340" w:firstLine="591"/>
        <w:jc w:val="left"/>
      </w:pPr>
    </w:p>
    <w:p w14:paraId="3DB2CDE0" w14:textId="77777777" w:rsidR="00A0038E" w:rsidRDefault="00A0038E" w:rsidP="00C932A9">
      <w:pPr>
        <w:pStyle w:val="Bodytext20"/>
        <w:shd w:val="clear" w:color="auto" w:fill="auto"/>
        <w:spacing w:before="0"/>
        <w:ind w:left="1340" w:firstLine="591"/>
        <w:jc w:val="left"/>
      </w:pPr>
    </w:p>
    <w:p w14:paraId="0F90E112" w14:textId="77777777" w:rsidR="00A0038E" w:rsidRDefault="00A0038E" w:rsidP="00C932A9">
      <w:pPr>
        <w:pStyle w:val="Bodytext20"/>
        <w:shd w:val="clear" w:color="auto" w:fill="auto"/>
        <w:spacing w:before="0"/>
        <w:ind w:left="1340" w:firstLine="591"/>
        <w:jc w:val="left"/>
      </w:pPr>
    </w:p>
    <w:p w14:paraId="44172916" w14:textId="77777777" w:rsidR="006A3371" w:rsidRDefault="006A3371" w:rsidP="00C932A9">
      <w:pPr>
        <w:pStyle w:val="Bodytext20"/>
        <w:shd w:val="clear" w:color="auto" w:fill="auto"/>
        <w:spacing w:before="0"/>
        <w:ind w:left="1340" w:firstLine="591"/>
        <w:jc w:val="left"/>
      </w:pPr>
    </w:p>
    <w:p w14:paraId="478FF7A6" w14:textId="77777777" w:rsidR="006A3371" w:rsidRDefault="006A3371" w:rsidP="00C932A9">
      <w:pPr>
        <w:pStyle w:val="Bodytext20"/>
        <w:shd w:val="clear" w:color="auto" w:fill="auto"/>
        <w:spacing w:before="0"/>
        <w:ind w:left="1340" w:firstLine="591"/>
        <w:jc w:val="left"/>
      </w:pPr>
    </w:p>
    <w:p w14:paraId="791C8028" w14:textId="77777777" w:rsidR="006A3371" w:rsidRDefault="006A3371" w:rsidP="00C932A9">
      <w:pPr>
        <w:pStyle w:val="Bodytext20"/>
        <w:shd w:val="clear" w:color="auto" w:fill="auto"/>
        <w:spacing w:before="0"/>
        <w:ind w:left="1340" w:firstLine="591"/>
        <w:jc w:val="left"/>
      </w:pPr>
    </w:p>
    <w:p w14:paraId="556D6B1A" w14:textId="77777777" w:rsidR="006A3371" w:rsidRDefault="006A3371" w:rsidP="00C932A9">
      <w:pPr>
        <w:pStyle w:val="Bodytext20"/>
        <w:shd w:val="clear" w:color="auto" w:fill="auto"/>
        <w:spacing w:before="0"/>
        <w:ind w:left="1340" w:firstLine="591"/>
        <w:jc w:val="left"/>
      </w:pPr>
    </w:p>
    <w:p w14:paraId="61B2A5ED" w14:textId="77777777" w:rsidR="006A3371" w:rsidRDefault="006A3371" w:rsidP="00C932A9">
      <w:pPr>
        <w:pStyle w:val="Bodytext20"/>
        <w:shd w:val="clear" w:color="auto" w:fill="auto"/>
        <w:spacing w:before="0"/>
        <w:ind w:left="1340" w:firstLine="591"/>
        <w:jc w:val="left"/>
      </w:pPr>
    </w:p>
    <w:p w14:paraId="1D945B01" w14:textId="77777777" w:rsidR="006A3371" w:rsidRDefault="006A3371" w:rsidP="00C932A9">
      <w:pPr>
        <w:pStyle w:val="Bodytext20"/>
        <w:shd w:val="clear" w:color="auto" w:fill="auto"/>
        <w:spacing w:before="0"/>
        <w:ind w:left="1340" w:firstLine="591"/>
        <w:jc w:val="left"/>
      </w:pPr>
    </w:p>
    <w:p w14:paraId="5F73EA09" w14:textId="77777777" w:rsidR="006A3371" w:rsidRDefault="006A3371" w:rsidP="00C932A9">
      <w:pPr>
        <w:pStyle w:val="Bodytext20"/>
        <w:shd w:val="clear" w:color="auto" w:fill="auto"/>
        <w:spacing w:before="0"/>
        <w:ind w:left="1340" w:firstLine="591"/>
        <w:jc w:val="left"/>
      </w:pPr>
    </w:p>
    <w:p w14:paraId="7CE64FB4" w14:textId="77777777" w:rsidR="006A3371" w:rsidRDefault="006A3371" w:rsidP="00C932A9">
      <w:pPr>
        <w:pStyle w:val="Bodytext20"/>
        <w:shd w:val="clear" w:color="auto" w:fill="auto"/>
        <w:spacing w:before="0"/>
        <w:ind w:left="1340" w:firstLine="591"/>
        <w:jc w:val="left"/>
      </w:pPr>
    </w:p>
    <w:p w14:paraId="2A8CB6EF" w14:textId="77777777" w:rsidR="006A3371" w:rsidRDefault="006A3371" w:rsidP="00C932A9">
      <w:pPr>
        <w:pStyle w:val="Bodytext20"/>
        <w:shd w:val="clear" w:color="auto" w:fill="auto"/>
        <w:spacing w:before="0"/>
        <w:ind w:left="1340" w:firstLine="591"/>
        <w:jc w:val="left"/>
      </w:pPr>
    </w:p>
    <w:p w14:paraId="7352C31E" w14:textId="77777777" w:rsidR="006A3371" w:rsidRDefault="006A3371" w:rsidP="00C932A9">
      <w:pPr>
        <w:pStyle w:val="Bodytext20"/>
        <w:shd w:val="clear" w:color="auto" w:fill="auto"/>
        <w:spacing w:before="0"/>
        <w:ind w:left="1340" w:firstLine="591"/>
        <w:jc w:val="left"/>
      </w:pPr>
    </w:p>
    <w:p w14:paraId="49143D00" w14:textId="77777777" w:rsidR="006A3371" w:rsidRDefault="006A3371" w:rsidP="00C932A9">
      <w:pPr>
        <w:pStyle w:val="Bodytext20"/>
        <w:shd w:val="clear" w:color="auto" w:fill="auto"/>
        <w:spacing w:before="0"/>
        <w:ind w:left="1340" w:firstLine="591"/>
        <w:jc w:val="left"/>
      </w:pPr>
    </w:p>
    <w:p w14:paraId="28750071" w14:textId="77777777" w:rsidR="006A3371" w:rsidRDefault="006A3371" w:rsidP="00C932A9">
      <w:pPr>
        <w:pStyle w:val="Bodytext20"/>
        <w:shd w:val="clear" w:color="auto" w:fill="auto"/>
        <w:spacing w:before="0"/>
        <w:ind w:left="1340" w:firstLine="591"/>
        <w:jc w:val="left"/>
      </w:pPr>
    </w:p>
    <w:p w14:paraId="2B9EC7EB" w14:textId="77777777" w:rsidR="0011687C" w:rsidRDefault="0011687C" w:rsidP="00C932A9">
      <w:pPr>
        <w:pStyle w:val="Bodytext20"/>
        <w:shd w:val="clear" w:color="auto" w:fill="auto"/>
        <w:spacing w:before="0"/>
        <w:ind w:left="1340" w:firstLine="591"/>
        <w:jc w:val="left"/>
      </w:pPr>
    </w:p>
    <w:p w14:paraId="0568462F" w14:textId="77777777" w:rsidR="0011687C" w:rsidRDefault="0011687C" w:rsidP="00C932A9">
      <w:pPr>
        <w:pStyle w:val="Bodytext20"/>
        <w:shd w:val="clear" w:color="auto" w:fill="auto"/>
        <w:spacing w:before="0"/>
        <w:ind w:left="1340" w:firstLine="591"/>
        <w:jc w:val="left"/>
      </w:pPr>
    </w:p>
    <w:p w14:paraId="0C593B50" w14:textId="77777777" w:rsidR="0011687C" w:rsidRDefault="0011687C" w:rsidP="00C932A9">
      <w:pPr>
        <w:pStyle w:val="Bodytext20"/>
        <w:shd w:val="clear" w:color="auto" w:fill="auto"/>
        <w:spacing w:before="0"/>
        <w:ind w:left="1340" w:firstLine="591"/>
        <w:jc w:val="left"/>
      </w:pPr>
    </w:p>
    <w:p w14:paraId="5645356B" w14:textId="77777777" w:rsidR="0011687C" w:rsidRDefault="0011687C" w:rsidP="00C932A9">
      <w:pPr>
        <w:pStyle w:val="Bodytext20"/>
        <w:shd w:val="clear" w:color="auto" w:fill="auto"/>
        <w:spacing w:before="0"/>
        <w:ind w:left="1340" w:firstLine="591"/>
        <w:jc w:val="left"/>
      </w:pPr>
    </w:p>
    <w:p w14:paraId="381F1D0B" w14:textId="77777777" w:rsidR="0011687C" w:rsidRDefault="0011687C" w:rsidP="00C932A9">
      <w:pPr>
        <w:pStyle w:val="Bodytext20"/>
        <w:shd w:val="clear" w:color="auto" w:fill="auto"/>
        <w:spacing w:before="0"/>
        <w:ind w:left="1340" w:firstLine="591"/>
        <w:jc w:val="left"/>
      </w:pPr>
    </w:p>
    <w:p w14:paraId="1CA9FA4D" w14:textId="77777777" w:rsidR="00A0038E" w:rsidRDefault="00A0038E" w:rsidP="00C932A9">
      <w:pPr>
        <w:pStyle w:val="Bodytext20"/>
        <w:shd w:val="clear" w:color="auto" w:fill="auto"/>
        <w:spacing w:before="0"/>
        <w:ind w:left="1340" w:firstLine="591"/>
        <w:jc w:val="left"/>
      </w:pPr>
    </w:p>
    <w:p w14:paraId="3FF42481" w14:textId="77777777" w:rsidR="00A0038E" w:rsidRDefault="00A0038E" w:rsidP="00C932A9">
      <w:pPr>
        <w:pStyle w:val="Bodytext20"/>
        <w:shd w:val="clear" w:color="auto" w:fill="auto"/>
        <w:spacing w:before="0"/>
        <w:ind w:left="1340" w:firstLine="591"/>
        <w:jc w:val="left"/>
      </w:pPr>
    </w:p>
    <w:p w14:paraId="14293C1D" w14:textId="77777777" w:rsidR="00A0038E" w:rsidRDefault="00A0038E" w:rsidP="00C932A9">
      <w:pPr>
        <w:pStyle w:val="Bodytext20"/>
        <w:shd w:val="clear" w:color="auto" w:fill="auto"/>
        <w:spacing w:before="0"/>
        <w:ind w:left="1340" w:firstLine="591"/>
        <w:jc w:val="left"/>
      </w:pPr>
    </w:p>
    <w:p w14:paraId="0CF3D072" w14:textId="77777777" w:rsidR="00A0038E" w:rsidRDefault="00A0038E" w:rsidP="00C932A9">
      <w:pPr>
        <w:pStyle w:val="Bodytext20"/>
        <w:shd w:val="clear" w:color="auto" w:fill="auto"/>
        <w:spacing w:before="0"/>
        <w:ind w:left="1340" w:firstLine="591"/>
        <w:jc w:val="left"/>
      </w:pPr>
    </w:p>
    <w:p w14:paraId="009069D4" w14:textId="77777777" w:rsidR="00A0038E" w:rsidRDefault="00A0038E" w:rsidP="00C932A9">
      <w:pPr>
        <w:pStyle w:val="Bodytext20"/>
        <w:shd w:val="clear" w:color="auto" w:fill="auto"/>
        <w:spacing w:before="0"/>
        <w:ind w:left="1340" w:firstLine="591"/>
        <w:jc w:val="left"/>
      </w:pPr>
    </w:p>
    <w:p w14:paraId="3F389746" w14:textId="77777777" w:rsidR="00A0038E" w:rsidRDefault="00A0038E" w:rsidP="00C932A9">
      <w:pPr>
        <w:pStyle w:val="Bodytext20"/>
        <w:shd w:val="clear" w:color="auto" w:fill="auto"/>
        <w:spacing w:before="0"/>
        <w:ind w:left="1340" w:firstLine="591"/>
        <w:jc w:val="left"/>
      </w:pPr>
    </w:p>
    <w:p w14:paraId="7910272D" w14:textId="77777777" w:rsidR="00A0038E" w:rsidRDefault="00A0038E" w:rsidP="00C932A9">
      <w:pPr>
        <w:pStyle w:val="Bodytext20"/>
        <w:shd w:val="clear" w:color="auto" w:fill="auto"/>
        <w:spacing w:before="0"/>
        <w:ind w:left="1340" w:firstLine="591"/>
        <w:jc w:val="left"/>
      </w:pPr>
    </w:p>
    <w:p w14:paraId="7BBBF157" w14:textId="77777777" w:rsidR="00A0038E" w:rsidRDefault="00A0038E" w:rsidP="00C932A9">
      <w:pPr>
        <w:pStyle w:val="Bodytext20"/>
        <w:shd w:val="clear" w:color="auto" w:fill="auto"/>
        <w:spacing w:before="0"/>
        <w:ind w:left="1340" w:firstLine="591"/>
        <w:jc w:val="left"/>
      </w:pPr>
    </w:p>
    <w:p w14:paraId="74268A84" w14:textId="77777777" w:rsidR="00A0038E" w:rsidRDefault="00A0038E" w:rsidP="00C932A9">
      <w:pPr>
        <w:pStyle w:val="Bodytext20"/>
        <w:shd w:val="clear" w:color="auto" w:fill="auto"/>
        <w:spacing w:before="0"/>
        <w:ind w:left="1340" w:firstLine="591"/>
        <w:jc w:val="left"/>
      </w:pPr>
    </w:p>
    <w:p w14:paraId="059CEA29" w14:textId="77777777" w:rsidR="00A0038E" w:rsidRDefault="00A0038E" w:rsidP="00C932A9">
      <w:pPr>
        <w:pStyle w:val="Bodytext20"/>
        <w:shd w:val="clear" w:color="auto" w:fill="auto"/>
        <w:spacing w:before="0"/>
        <w:ind w:left="1340" w:firstLine="591"/>
        <w:jc w:val="left"/>
      </w:pPr>
    </w:p>
    <w:p w14:paraId="6FCFD247" w14:textId="77777777" w:rsidR="00A0038E" w:rsidRDefault="00A0038E" w:rsidP="00C932A9">
      <w:pPr>
        <w:pStyle w:val="Bodytext20"/>
        <w:shd w:val="clear" w:color="auto" w:fill="auto"/>
        <w:spacing w:before="0"/>
        <w:ind w:left="1340" w:firstLine="591"/>
        <w:jc w:val="left"/>
      </w:pPr>
    </w:p>
    <w:p w14:paraId="12C2CE27" w14:textId="77777777" w:rsidR="00A0038E" w:rsidRDefault="00A0038E" w:rsidP="00C932A9">
      <w:pPr>
        <w:pStyle w:val="Bodytext20"/>
        <w:shd w:val="clear" w:color="auto" w:fill="auto"/>
        <w:spacing w:before="0"/>
        <w:ind w:left="1340" w:firstLine="591"/>
        <w:jc w:val="left"/>
      </w:pPr>
    </w:p>
    <w:p w14:paraId="566B786C" w14:textId="77777777" w:rsidR="00A0038E" w:rsidRDefault="00A0038E" w:rsidP="00C932A9">
      <w:pPr>
        <w:pStyle w:val="Bodytext20"/>
        <w:shd w:val="clear" w:color="auto" w:fill="auto"/>
        <w:spacing w:before="0"/>
        <w:ind w:left="1340" w:firstLine="591"/>
        <w:jc w:val="left"/>
      </w:pPr>
    </w:p>
    <w:p w14:paraId="73F7A14C" w14:textId="77777777" w:rsidR="00A0038E" w:rsidRDefault="00A0038E" w:rsidP="00C932A9">
      <w:pPr>
        <w:pStyle w:val="Bodytext20"/>
        <w:shd w:val="clear" w:color="auto" w:fill="auto"/>
        <w:spacing w:before="0"/>
        <w:ind w:left="1340" w:firstLine="591"/>
        <w:jc w:val="left"/>
      </w:pPr>
    </w:p>
    <w:p w14:paraId="7DF3C72F" w14:textId="77777777" w:rsidR="00A0038E" w:rsidRDefault="00A0038E" w:rsidP="00C932A9">
      <w:pPr>
        <w:pStyle w:val="Bodytext20"/>
        <w:shd w:val="clear" w:color="auto" w:fill="auto"/>
        <w:spacing w:before="0"/>
        <w:ind w:left="1340" w:firstLine="591"/>
        <w:jc w:val="left"/>
      </w:pPr>
    </w:p>
    <w:p w14:paraId="0C2D498B" w14:textId="77777777" w:rsidR="00A0038E" w:rsidRDefault="00A0038E" w:rsidP="00C932A9">
      <w:pPr>
        <w:pStyle w:val="Bodytext20"/>
        <w:shd w:val="clear" w:color="auto" w:fill="auto"/>
        <w:spacing w:before="0"/>
        <w:ind w:left="1340" w:firstLine="591"/>
        <w:jc w:val="left"/>
      </w:pPr>
    </w:p>
    <w:p w14:paraId="406B0987" w14:textId="77777777" w:rsidR="00A0038E" w:rsidRDefault="00A0038E" w:rsidP="00C932A9">
      <w:pPr>
        <w:pStyle w:val="Bodytext20"/>
        <w:shd w:val="clear" w:color="auto" w:fill="auto"/>
        <w:spacing w:before="0"/>
        <w:ind w:left="1340" w:firstLine="591"/>
        <w:jc w:val="left"/>
      </w:pPr>
    </w:p>
    <w:p w14:paraId="65594413" w14:textId="77777777" w:rsidR="00A0038E" w:rsidRDefault="00A0038E" w:rsidP="00C932A9">
      <w:pPr>
        <w:pStyle w:val="Bodytext20"/>
        <w:shd w:val="clear" w:color="auto" w:fill="auto"/>
        <w:spacing w:before="0"/>
        <w:ind w:left="1340" w:firstLine="591"/>
        <w:jc w:val="left"/>
      </w:pPr>
    </w:p>
    <w:p w14:paraId="2C958A69" w14:textId="77777777" w:rsidR="00A0038E" w:rsidRDefault="00A0038E" w:rsidP="00C932A9">
      <w:pPr>
        <w:pStyle w:val="Bodytext20"/>
        <w:shd w:val="clear" w:color="auto" w:fill="auto"/>
        <w:spacing w:before="0"/>
        <w:ind w:left="1340" w:firstLine="591"/>
        <w:jc w:val="left"/>
      </w:pPr>
    </w:p>
    <w:p w14:paraId="7FEB9B22" w14:textId="77777777" w:rsidR="00A0038E" w:rsidRDefault="00A0038E" w:rsidP="00C932A9">
      <w:pPr>
        <w:pStyle w:val="Bodytext20"/>
        <w:shd w:val="clear" w:color="auto" w:fill="auto"/>
        <w:spacing w:before="0"/>
        <w:ind w:left="1340" w:firstLine="591"/>
        <w:jc w:val="left"/>
      </w:pPr>
    </w:p>
    <w:p w14:paraId="0CAB6203" w14:textId="77777777" w:rsidR="00A0038E" w:rsidRDefault="00A0038E" w:rsidP="00C932A9">
      <w:pPr>
        <w:pStyle w:val="Bodytext20"/>
        <w:shd w:val="clear" w:color="auto" w:fill="auto"/>
        <w:spacing w:before="0"/>
        <w:ind w:left="1340" w:firstLine="591"/>
        <w:jc w:val="left"/>
      </w:pPr>
    </w:p>
    <w:p w14:paraId="25DBCDE8" w14:textId="77777777" w:rsidR="00DE4DB2" w:rsidRDefault="00DE4DB2" w:rsidP="00C932A9">
      <w:pPr>
        <w:pStyle w:val="Bodytext20"/>
        <w:shd w:val="clear" w:color="auto" w:fill="auto"/>
        <w:spacing w:before="0"/>
        <w:ind w:left="1340" w:firstLine="591"/>
        <w:jc w:val="left"/>
      </w:pPr>
    </w:p>
    <w:p w14:paraId="7C76F553" w14:textId="77777777" w:rsidR="00DE4DB2" w:rsidRDefault="00DE4DB2" w:rsidP="00C932A9">
      <w:pPr>
        <w:pStyle w:val="Bodytext20"/>
        <w:shd w:val="clear" w:color="auto" w:fill="auto"/>
        <w:spacing w:before="0"/>
        <w:ind w:left="1340" w:firstLine="591"/>
        <w:jc w:val="left"/>
      </w:pPr>
    </w:p>
    <w:p w14:paraId="7AAE6C42" w14:textId="77777777" w:rsidR="00DE4DB2" w:rsidRDefault="00DE4DB2" w:rsidP="00C932A9">
      <w:pPr>
        <w:pStyle w:val="Bodytext20"/>
        <w:shd w:val="clear" w:color="auto" w:fill="auto"/>
        <w:spacing w:before="0"/>
        <w:ind w:left="1340" w:firstLine="591"/>
        <w:jc w:val="left"/>
      </w:pPr>
    </w:p>
    <w:p w14:paraId="107C0A9A" w14:textId="77777777" w:rsidR="00A0038E" w:rsidRDefault="00DE4DB2"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10816" behindDoc="0" locked="0" layoutInCell="1" allowOverlap="1" wp14:anchorId="096C1DE4" wp14:editId="13C36A4E">
                <wp:simplePos x="0" y="0"/>
                <wp:positionH relativeFrom="margin">
                  <wp:align>right</wp:align>
                </wp:positionH>
                <wp:positionV relativeFrom="paragraph">
                  <wp:posOffset>-914400</wp:posOffset>
                </wp:positionV>
                <wp:extent cx="6870356" cy="8641715"/>
                <wp:effectExtent l="0" t="0" r="0" b="6985"/>
                <wp:wrapNone/>
                <wp:docPr id="300" name="Canvas 3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99"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1095633" y="0"/>
                            <a:ext cx="5718175" cy="8641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62AB81ED" id="Canvas 300" o:spid="_x0000_s1026" editas="canvas" style="position:absolute;margin-left:489.75pt;margin-top:-1in;width:540.95pt;height:680.45pt;z-index:251810816;mso-position-horizontal:right;mso-position-horizontal-relative:margin" coordsize="68700,86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">
                <v:shape id="_x0000_s1027" type="#_x0000_t75" style="position:absolute;width:68700;height:86417;visibility:visible;mso-wrap-style:square">
                  <v:fill o:detectmouseclick="t"/>
                  <v:path o:connecttype="none"/>
                </v:shape>
                <v:shape id="Picture 185" o:spid="_x0000_s1028" type="#_x0000_t75" style="position:absolute;left:10956;width:57182;height:86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rifzEAAAA3AAAAA8AAABkcnMvZG93bnJldi54bWxEj8FqwzAQRO+B/IPYQG+JnBxK40YObaCQ&#10;Y+OmlN421loysVbGUmz376tCIcdhZt4wu/3kWjFQHxrPCtarDARx5XXDRsH54235BCJEZI2tZ1Lw&#10;QwH2xXy2w1z7kU80lNGIBOGQowIbY5dLGSpLDsPKd8TJq33vMCbZG6l7HBPctXKTZY/SYcNpwWJH&#10;B0vVtbw5BdF+NfXp/XbU31R+DhdnTPc6KvWwmF6eQUSa4j383z5qBZvtFv7OpCMgi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5rifzEAAAA3AAAAA8AAAAAAAAAAAAAAAAA&#10;nwIAAGRycy9kb3ducmV2LnhtbFBLBQYAAAAABAAEAPcAAACQAwAAAAA=&#10;">
                  <v:imagedata r:id="rId180" o:title=""/>
                </v:shape>
                <w10:wrap anchorx="margin"/>
              </v:group>
            </w:pict>
          </mc:Fallback>
        </mc:AlternateContent>
      </w:r>
    </w:p>
    <w:p w14:paraId="01AF7BB5" w14:textId="77777777" w:rsidR="00A0038E" w:rsidRDefault="00A0038E" w:rsidP="00C932A9">
      <w:pPr>
        <w:pStyle w:val="Bodytext20"/>
        <w:shd w:val="clear" w:color="auto" w:fill="auto"/>
        <w:spacing w:before="0"/>
        <w:ind w:left="1340" w:firstLine="591"/>
        <w:jc w:val="left"/>
      </w:pPr>
    </w:p>
    <w:p w14:paraId="4429865A" w14:textId="77777777" w:rsidR="00A0038E" w:rsidRDefault="00A0038E" w:rsidP="00C932A9">
      <w:pPr>
        <w:pStyle w:val="Bodytext20"/>
        <w:shd w:val="clear" w:color="auto" w:fill="auto"/>
        <w:spacing w:before="0"/>
        <w:ind w:left="1340" w:firstLine="591"/>
        <w:jc w:val="left"/>
      </w:pPr>
    </w:p>
    <w:p w14:paraId="0813FC00" w14:textId="77777777" w:rsidR="00A0038E" w:rsidRDefault="00A0038E" w:rsidP="00C932A9">
      <w:pPr>
        <w:pStyle w:val="Bodytext20"/>
        <w:shd w:val="clear" w:color="auto" w:fill="auto"/>
        <w:spacing w:before="0"/>
        <w:ind w:left="1340" w:firstLine="591"/>
        <w:jc w:val="left"/>
      </w:pPr>
    </w:p>
    <w:p w14:paraId="01B73331" w14:textId="77777777" w:rsidR="00A0038E" w:rsidRDefault="00A0038E" w:rsidP="00C932A9">
      <w:pPr>
        <w:pStyle w:val="Bodytext20"/>
        <w:shd w:val="clear" w:color="auto" w:fill="auto"/>
        <w:spacing w:before="0"/>
        <w:ind w:left="1340" w:firstLine="591"/>
        <w:jc w:val="left"/>
      </w:pPr>
    </w:p>
    <w:p w14:paraId="6C339233" w14:textId="77777777" w:rsidR="00A0038E" w:rsidRDefault="00A0038E" w:rsidP="00C932A9">
      <w:pPr>
        <w:pStyle w:val="Bodytext20"/>
        <w:shd w:val="clear" w:color="auto" w:fill="auto"/>
        <w:spacing w:before="0"/>
        <w:ind w:left="1340" w:firstLine="591"/>
        <w:jc w:val="left"/>
      </w:pPr>
    </w:p>
    <w:p w14:paraId="117C9F9A" w14:textId="77777777" w:rsidR="00A0038E" w:rsidRDefault="00A0038E" w:rsidP="00C932A9">
      <w:pPr>
        <w:pStyle w:val="Bodytext20"/>
        <w:shd w:val="clear" w:color="auto" w:fill="auto"/>
        <w:spacing w:before="0"/>
        <w:ind w:left="1340" w:firstLine="591"/>
        <w:jc w:val="left"/>
      </w:pPr>
    </w:p>
    <w:p w14:paraId="75037EBB" w14:textId="77777777" w:rsidR="00DE4DB2" w:rsidRDefault="00DE4DB2" w:rsidP="00C932A9">
      <w:pPr>
        <w:pStyle w:val="Bodytext20"/>
        <w:shd w:val="clear" w:color="auto" w:fill="auto"/>
        <w:spacing w:before="0"/>
        <w:ind w:left="1340" w:firstLine="591"/>
        <w:jc w:val="left"/>
      </w:pPr>
    </w:p>
    <w:p w14:paraId="2221B715" w14:textId="77777777" w:rsidR="00DE4DB2" w:rsidRDefault="00DE4DB2" w:rsidP="00C932A9">
      <w:pPr>
        <w:pStyle w:val="Bodytext20"/>
        <w:shd w:val="clear" w:color="auto" w:fill="auto"/>
        <w:spacing w:before="0"/>
        <w:ind w:left="1340" w:firstLine="591"/>
        <w:jc w:val="left"/>
      </w:pPr>
    </w:p>
    <w:p w14:paraId="027970E2" w14:textId="77777777" w:rsidR="00DE4DB2" w:rsidRDefault="00DE4DB2" w:rsidP="00C932A9">
      <w:pPr>
        <w:pStyle w:val="Bodytext20"/>
        <w:shd w:val="clear" w:color="auto" w:fill="auto"/>
        <w:spacing w:before="0"/>
        <w:ind w:left="1340" w:firstLine="591"/>
        <w:jc w:val="left"/>
      </w:pPr>
    </w:p>
    <w:p w14:paraId="07EC2FD3" w14:textId="77777777" w:rsidR="00DE4DB2" w:rsidRDefault="00DE4DB2" w:rsidP="00C932A9">
      <w:pPr>
        <w:pStyle w:val="Bodytext20"/>
        <w:shd w:val="clear" w:color="auto" w:fill="auto"/>
        <w:spacing w:before="0"/>
        <w:ind w:left="1340" w:firstLine="591"/>
        <w:jc w:val="left"/>
      </w:pPr>
    </w:p>
    <w:p w14:paraId="0AF35B18" w14:textId="77777777" w:rsidR="00DE4DB2" w:rsidRDefault="00DE4DB2" w:rsidP="00C932A9">
      <w:pPr>
        <w:pStyle w:val="Bodytext20"/>
        <w:shd w:val="clear" w:color="auto" w:fill="auto"/>
        <w:spacing w:before="0"/>
        <w:ind w:left="1340" w:firstLine="591"/>
        <w:jc w:val="left"/>
      </w:pPr>
    </w:p>
    <w:p w14:paraId="34FA5CFC" w14:textId="77777777" w:rsidR="00DE4DB2" w:rsidRDefault="00DE4DB2" w:rsidP="00C932A9">
      <w:pPr>
        <w:pStyle w:val="Bodytext20"/>
        <w:shd w:val="clear" w:color="auto" w:fill="auto"/>
        <w:spacing w:before="0"/>
        <w:ind w:left="1340" w:firstLine="591"/>
        <w:jc w:val="left"/>
      </w:pPr>
    </w:p>
    <w:p w14:paraId="03CDFFC1" w14:textId="77777777" w:rsidR="00DE4DB2" w:rsidRDefault="00DE4DB2" w:rsidP="00C932A9">
      <w:pPr>
        <w:pStyle w:val="Bodytext20"/>
        <w:shd w:val="clear" w:color="auto" w:fill="auto"/>
        <w:spacing w:before="0"/>
        <w:ind w:left="1340" w:firstLine="591"/>
        <w:jc w:val="left"/>
      </w:pPr>
    </w:p>
    <w:p w14:paraId="10D93149" w14:textId="77777777" w:rsidR="00DE4DB2" w:rsidRDefault="00DE4DB2" w:rsidP="00C932A9">
      <w:pPr>
        <w:pStyle w:val="Bodytext20"/>
        <w:shd w:val="clear" w:color="auto" w:fill="auto"/>
        <w:spacing w:before="0"/>
        <w:ind w:left="1340" w:firstLine="591"/>
        <w:jc w:val="left"/>
      </w:pPr>
    </w:p>
    <w:p w14:paraId="77446A66" w14:textId="77777777" w:rsidR="00DE4DB2" w:rsidRDefault="00DE4DB2" w:rsidP="00C932A9">
      <w:pPr>
        <w:pStyle w:val="Bodytext20"/>
        <w:shd w:val="clear" w:color="auto" w:fill="auto"/>
        <w:spacing w:before="0"/>
        <w:ind w:left="1340" w:firstLine="591"/>
        <w:jc w:val="left"/>
      </w:pPr>
    </w:p>
    <w:p w14:paraId="16B2C3B1" w14:textId="77777777" w:rsidR="00DE4DB2" w:rsidRDefault="00DE4DB2" w:rsidP="00C932A9">
      <w:pPr>
        <w:pStyle w:val="Bodytext20"/>
        <w:shd w:val="clear" w:color="auto" w:fill="auto"/>
        <w:spacing w:before="0"/>
        <w:ind w:left="1340" w:firstLine="591"/>
        <w:jc w:val="left"/>
      </w:pPr>
    </w:p>
    <w:p w14:paraId="630A21DC" w14:textId="77777777" w:rsidR="00DE4DB2" w:rsidRDefault="00DE4DB2" w:rsidP="00C932A9">
      <w:pPr>
        <w:pStyle w:val="Bodytext20"/>
        <w:shd w:val="clear" w:color="auto" w:fill="auto"/>
        <w:spacing w:before="0"/>
        <w:ind w:left="1340" w:firstLine="591"/>
        <w:jc w:val="left"/>
      </w:pPr>
    </w:p>
    <w:p w14:paraId="16C1D67B" w14:textId="77777777" w:rsidR="00DE4DB2" w:rsidRDefault="00DE4DB2" w:rsidP="00C932A9">
      <w:pPr>
        <w:pStyle w:val="Bodytext20"/>
        <w:shd w:val="clear" w:color="auto" w:fill="auto"/>
        <w:spacing w:before="0"/>
        <w:ind w:left="1340" w:firstLine="591"/>
        <w:jc w:val="left"/>
      </w:pPr>
    </w:p>
    <w:p w14:paraId="254DF331" w14:textId="77777777" w:rsidR="00DE4DB2" w:rsidRDefault="00DE4DB2" w:rsidP="00C932A9">
      <w:pPr>
        <w:pStyle w:val="Bodytext20"/>
        <w:shd w:val="clear" w:color="auto" w:fill="auto"/>
        <w:spacing w:before="0"/>
        <w:ind w:left="1340" w:firstLine="591"/>
        <w:jc w:val="left"/>
      </w:pPr>
    </w:p>
    <w:p w14:paraId="3A7775B8" w14:textId="77777777" w:rsidR="00DE4DB2" w:rsidRDefault="00DE4DB2" w:rsidP="00C932A9">
      <w:pPr>
        <w:pStyle w:val="Bodytext20"/>
        <w:shd w:val="clear" w:color="auto" w:fill="auto"/>
        <w:spacing w:before="0"/>
        <w:ind w:left="1340" w:firstLine="591"/>
        <w:jc w:val="left"/>
      </w:pPr>
    </w:p>
    <w:p w14:paraId="13EBE24C" w14:textId="77777777" w:rsidR="00DE4DB2" w:rsidRDefault="00DE4DB2" w:rsidP="00C932A9">
      <w:pPr>
        <w:pStyle w:val="Bodytext20"/>
        <w:shd w:val="clear" w:color="auto" w:fill="auto"/>
        <w:spacing w:before="0"/>
        <w:ind w:left="1340" w:firstLine="591"/>
        <w:jc w:val="left"/>
      </w:pPr>
    </w:p>
    <w:p w14:paraId="5B5537E7" w14:textId="77777777" w:rsidR="00DE4DB2" w:rsidRDefault="00DE4DB2" w:rsidP="00C932A9">
      <w:pPr>
        <w:pStyle w:val="Bodytext20"/>
        <w:shd w:val="clear" w:color="auto" w:fill="auto"/>
        <w:spacing w:before="0"/>
        <w:ind w:left="1340" w:firstLine="591"/>
        <w:jc w:val="left"/>
      </w:pPr>
    </w:p>
    <w:p w14:paraId="6F4E7EE5" w14:textId="77777777" w:rsidR="00DE4DB2" w:rsidRDefault="00DE4DB2" w:rsidP="00C932A9">
      <w:pPr>
        <w:pStyle w:val="Bodytext20"/>
        <w:shd w:val="clear" w:color="auto" w:fill="auto"/>
        <w:spacing w:before="0"/>
        <w:ind w:left="1340" w:firstLine="591"/>
        <w:jc w:val="left"/>
      </w:pPr>
    </w:p>
    <w:p w14:paraId="3166F933" w14:textId="77777777" w:rsidR="00DE4DB2" w:rsidRDefault="00DE4DB2" w:rsidP="00C932A9">
      <w:pPr>
        <w:pStyle w:val="Bodytext20"/>
        <w:shd w:val="clear" w:color="auto" w:fill="auto"/>
        <w:spacing w:before="0"/>
        <w:ind w:left="1340" w:firstLine="591"/>
        <w:jc w:val="left"/>
      </w:pPr>
    </w:p>
    <w:p w14:paraId="5672E37B" w14:textId="77777777" w:rsidR="00DE4DB2" w:rsidRDefault="00DE4DB2" w:rsidP="00C932A9">
      <w:pPr>
        <w:pStyle w:val="Bodytext20"/>
        <w:shd w:val="clear" w:color="auto" w:fill="auto"/>
        <w:spacing w:before="0"/>
        <w:ind w:left="1340" w:firstLine="591"/>
        <w:jc w:val="left"/>
      </w:pPr>
    </w:p>
    <w:p w14:paraId="108DCA3E" w14:textId="77777777" w:rsidR="00DE4DB2" w:rsidRDefault="00DE4DB2" w:rsidP="00C932A9">
      <w:pPr>
        <w:pStyle w:val="Bodytext20"/>
        <w:shd w:val="clear" w:color="auto" w:fill="auto"/>
        <w:spacing w:before="0"/>
        <w:ind w:left="1340" w:firstLine="591"/>
        <w:jc w:val="left"/>
      </w:pPr>
    </w:p>
    <w:p w14:paraId="2A9456DC" w14:textId="77777777" w:rsidR="00DE4DB2" w:rsidRDefault="00DE4DB2" w:rsidP="00C932A9">
      <w:pPr>
        <w:pStyle w:val="Bodytext20"/>
        <w:shd w:val="clear" w:color="auto" w:fill="auto"/>
        <w:spacing w:before="0"/>
        <w:ind w:left="1340" w:firstLine="591"/>
        <w:jc w:val="left"/>
      </w:pPr>
    </w:p>
    <w:p w14:paraId="17D50174" w14:textId="77777777" w:rsidR="00DE4DB2" w:rsidRDefault="00DE4DB2" w:rsidP="00C932A9">
      <w:pPr>
        <w:pStyle w:val="Bodytext20"/>
        <w:shd w:val="clear" w:color="auto" w:fill="auto"/>
        <w:spacing w:before="0"/>
        <w:ind w:left="1340" w:firstLine="591"/>
        <w:jc w:val="left"/>
      </w:pPr>
    </w:p>
    <w:p w14:paraId="61A57636" w14:textId="77777777" w:rsidR="00DE4DB2" w:rsidRDefault="00DE4DB2" w:rsidP="00C932A9">
      <w:pPr>
        <w:pStyle w:val="Bodytext20"/>
        <w:shd w:val="clear" w:color="auto" w:fill="auto"/>
        <w:spacing w:before="0"/>
        <w:ind w:left="1340" w:firstLine="591"/>
        <w:jc w:val="left"/>
      </w:pPr>
    </w:p>
    <w:p w14:paraId="23B4E2DD" w14:textId="77777777" w:rsidR="00DE4DB2" w:rsidRDefault="00DE4DB2" w:rsidP="00C932A9">
      <w:pPr>
        <w:pStyle w:val="Bodytext20"/>
        <w:shd w:val="clear" w:color="auto" w:fill="auto"/>
        <w:spacing w:before="0"/>
        <w:ind w:left="1340" w:firstLine="591"/>
        <w:jc w:val="left"/>
      </w:pPr>
    </w:p>
    <w:p w14:paraId="6D700BAE" w14:textId="77777777" w:rsidR="00DE4DB2" w:rsidRDefault="00DE4DB2" w:rsidP="00C932A9">
      <w:pPr>
        <w:pStyle w:val="Bodytext20"/>
        <w:shd w:val="clear" w:color="auto" w:fill="auto"/>
        <w:spacing w:before="0"/>
        <w:ind w:left="1340" w:firstLine="591"/>
        <w:jc w:val="left"/>
      </w:pPr>
    </w:p>
    <w:p w14:paraId="7E7CF26A" w14:textId="77777777" w:rsidR="00DE4DB2" w:rsidRDefault="00DE4DB2" w:rsidP="00C932A9">
      <w:pPr>
        <w:pStyle w:val="Bodytext20"/>
        <w:shd w:val="clear" w:color="auto" w:fill="auto"/>
        <w:spacing w:before="0"/>
        <w:ind w:left="1340" w:firstLine="591"/>
        <w:jc w:val="left"/>
      </w:pPr>
    </w:p>
    <w:p w14:paraId="1A6CD568" w14:textId="77777777" w:rsidR="00DE4DB2" w:rsidRDefault="00DE4DB2" w:rsidP="00C932A9">
      <w:pPr>
        <w:pStyle w:val="Bodytext20"/>
        <w:shd w:val="clear" w:color="auto" w:fill="auto"/>
        <w:spacing w:before="0"/>
        <w:ind w:left="1340" w:firstLine="591"/>
        <w:jc w:val="left"/>
      </w:pPr>
    </w:p>
    <w:p w14:paraId="5C43A4DC" w14:textId="77777777" w:rsidR="00DE4DB2" w:rsidRDefault="00DE4DB2" w:rsidP="00C932A9">
      <w:pPr>
        <w:pStyle w:val="Bodytext20"/>
        <w:shd w:val="clear" w:color="auto" w:fill="auto"/>
        <w:spacing w:before="0"/>
        <w:ind w:left="1340" w:firstLine="591"/>
        <w:jc w:val="left"/>
      </w:pPr>
    </w:p>
    <w:p w14:paraId="2A1880F6" w14:textId="77777777" w:rsidR="00DE4DB2" w:rsidRDefault="00DE4DB2" w:rsidP="00C932A9">
      <w:pPr>
        <w:pStyle w:val="Bodytext20"/>
        <w:shd w:val="clear" w:color="auto" w:fill="auto"/>
        <w:spacing w:before="0"/>
        <w:ind w:left="1340" w:firstLine="591"/>
        <w:jc w:val="left"/>
      </w:pPr>
    </w:p>
    <w:p w14:paraId="09182C92" w14:textId="77777777" w:rsidR="00DE4DB2" w:rsidRDefault="00DE4DB2" w:rsidP="00C932A9">
      <w:pPr>
        <w:pStyle w:val="Bodytext20"/>
        <w:shd w:val="clear" w:color="auto" w:fill="auto"/>
        <w:spacing w:before="0"/>
        <w:ind w:left="1340" w:firstLine="591"/>
        <w:jc w:val="left"/>
      </w:pPr>
    </w:p>
    <w:p w14:paraId="7F729049" w14:textId="77777777" w:rsidR="00DE4DB2" w:rsidRDefault="00DE4DB2" w:rsidP="00C932A9">
      <w:pPr>
        <w:pStyle w:val="Bodytext20"/>
        <w:shd w:val="clear" w:color="auto" w:fill="auto"/>
        <w:spacing w:before="0"/>
        <w:ind w:left="1340" w:firstLine="591"/>
        <w:jc w:val="left"/>
      </w:pPr>
    </w:p>
    <w:p w14:paraId="69164A03" w14:textId="77777777" w:rsidR="00DE4DB2" w:rsidRDefault="00DE4DB2" w:rsidP="00C932A9">
      <w:pPr>
        <w:pStyle w:val="Bodytext20"/>
        <w:shd w:val="clear" w:color="auto" w:fill="auto"/>
        <w:spacing w:before="0"/>
        <w:ind w:left="1340" w:firstLine="591"/>
        <w:jc w:val="left"/>
      </w:pPr>
    </w:p>
    <w:p w14:paraId="17223AEC" w14:textId="77777777" w:rsidR="00DE4DB2" w:rsidRDefault="00DE4DB2" w:rsidP="00C932A9">
      <w:pPr>
        <w:pStyle w:val="Bodytext20"/>
        <w:shd w:val="clear" w:color="auto" w:fill="auto"/>
        <w:spacing w:before="0"/>
        <w:ind w:left="1340" w:firstLine="591"/>
        <w:jc w:val="left"/>
      </w:pPr>
    </w:p>
    <w:p w14:paraId="173B1D72" w14:textId="77777777" w:rsidR="00DE4DB2" w:rsidRDefault="00DE4DB2" w:rsidP="00C932A9">
      <w:pPr>
        <w:pStyle w:val="Bodytext20"/>
        <w:shd w:val="clear" w:color="auto" w:fill="auto"/>
        <w:spacing w:before="0"/>
        <w:ind w:left="1340" w:firstLine="591"/>
        <w:jc w:val="left"/>
      </w:pPr>
    </w:p>
    <w:p w14:paraId="51E54A3F" w14:textId="77777777" w:rsidR="00DE4DB2" w:rsidRDefault="00DE4DB2" w:rsidP="00C932A9">
      <w:pPr>
        <w:pStyle w:val="Bodytext20"/>
        <w:shd w:val="clear" w:color="auto" w:fill="auto"/>
        <w:spacing w:before="0"/>
        <w:ind w:left="1340" w:firstLine="591"/>
        <w:jc w:val="left"/>
      </w:pPr>
    </w:p>
    <w:p w14:paraId="645E36B0" w14:textId="77777777" w:rsidR="00090DD1" w:rsidRDefault="00090DD1" w:rsidP="00090DD1">
      <w:pPr>
        <w:pStyle w:val="Bodytext20"/>
        <w:shd w:val="clear" w:color="auto" w:fill="auto"/>
        <w:spacing w:before="0"/>
        <w:ind w:left="1340" w:firstLine="591"/>
        <w:jc w:val="left"/>
      </w:pPr>
      <w:r>
        <w:br/>
      </w:r>
    </w:p>
    <w:p w14:paraId="0D64FC0C" w14:textId="77777777" w:rsidR="00090DD1" w:rsidRDefault="00090DD1" w:rsidP="00C932A9">
      <w:pPr>
        <w:pStyle w:val="Bodytext20"/>
        <w:shd w:val="clear" w:color="auto" w:fill="auto"/>
        <w:spacing w:before="0"/>
        <w:ind w:left="1340" w:firstLine="591"/>
        <w:jc w:val="left"/>
      </w:pPr>
    </w:p>
    <w:p w14:paraId="7626005E" w14:textId="77777777" w:rsidR="00DE4DB2" w:rsidRDefault="00090DD1"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13888" behindDoc="0" locked="0" layoutInCell="1" allowOverlap="1" wp14:anchorId="4AD1E7D6" wp14:editId="71B7CABD">
                <wp:simplePos x="0" y="0"/>
                <wp:positionH relativeFrom="margin">
                  <wp:align>right</wp:align>
                </wp:positionH>
                <wp:positionV relativeFrom="paragraph">
                  <wp:posOffset>-914400</wp:posOffset>
                </wp:positionV>
                <wp:extent cx="6870356" cy="7068185"/>
                <wp:effectExtent l="0" t="0" r="0" b="0"/>
                <wp:wrapNone/>
                <wp:docPr id="303" name="Canvas 3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02" name="Picture 18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1441622" y="0"/>
                            <a:ext cx="5305425" cy="7068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6456AFB9" id="Canvas 303" o:spid="_x0000_s1026" editas="canvas" style="position:absolute;margin-left:489.75pt;margin-top:-1in;width:540.95pt;height:556.55pt;z-index:251813888;mso-position-horizontal:right;mso-position-horizontal-relative:margin" coordsize="68700,706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">
                <v:shape id="_x0000_s1027" type="#_x0000_t75" style="position:absolute;width:68700;height:70681;visibility:visible;mso-wrap-style:square">
                  <v:fill o:detectmouseclick="t"/>
                  <v:path o:connecttype="none"/>
                </v:shape>
                <v:shape id="Picture 189" o:spid="_x0000_s1028" type="#_x0000_t75" style="position:absolute;left:14416;width:53054;height:706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KsvXGAAAA3AAAAA8AAABkcnMvZG93bnJldi54bWxEj0FrwkAUhO+C/2F5hd7MphZSSV2lWIQe&#10;hGCMh94e2dckbfZtmt2a6K93C4LHYWa+YZbr0bTiRL1rLCt4imIQxKXVDVcKisN2tgDhPLLG1jIp&#10;OJOD9Wo6WWKq7cB7OuW+EgHCLkUFtfddKqUrazLoItsRB+/L9gZ9kH0ldY9DgJtWzuM4kQYbDgs1&#10;drSpqfzJ/4yC95fksxh2WX5pvnO73R9/M6lRqceH8e0VhKfR38O39odW8BzP4f9MOAJyd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wqy9cYAAADcAAAADwAAAAAAAAAAAAAA&#10;AACfAgAAZHJzL2Rvd25yZXYueG1sUEsFBgAAAAAEAAQA9wAAAJIDAAAAAA==&#10;">
                  <v:imagedata r:id="rId182" o:title=""/>
                </v:shape>
                <w10:wrap anchorx="margin"/>
              </v:group>
            </w:pict>
          </mc:Fallback>
        </mc:AlternateContent>
      </w:r>
    </w:p>
    <w:p w14:paraId="2AE91634" w14:textId="77777777" w:rsidR="00090DD1" w:rsidRDefault="00090DD1" w:rsidP="00C932A9">
      <w:pPr>
        <w:pStyle w:val="Bodytext20"/>
        <w:shd w:val="clear" w:color="auto" w:fill="auto"/>
        <w:spacing w:before="0"/>
        <w:ind w:left="1340" w:firstLine="591"/>
        <w:jc w:val="left"/>
      </w:pPr>
    </w:p>
    <w:p w14:paraId="4B058CB3" w14:textId="77777777" w:rsidR="00090DD1" w:rsidRDefault="00090DD1" w:rsidP="00C932A9">
      <w:pPr>
        <w:pStyle w:val="Bodytext20"/>
        <w:shd w:val="clear" w:color="auto" w:fill="auto"/>
        <w:spacing w:before="0"/>
        <w:ind w:left="1340" w:firstLine="591"/>
        <w:jc w:val="left"/>
      </w:pPr>
    </w:p>
    <w:p w14:paraId="2EF397A1" w14:textId="77777777" w:rsidR="00090DD1" w:rsidRDefault="00090DD1" w:rsidP="00C932A9">
      <w:pPr>
        <w:pStyle w:val="Bodytext20"/>
        <w:shd w:val="clear" w:color="auto" w:fill="auto"/>
        <w:spacing w:before="0"/>
        <w:ind w:left="1340" w:firstLine="591"/>
        <w:jc w:val="left"/>
      </w:pPr>
    </w:p>
    <w:p w14:paraId="520CC4D8" w14:textId="77777777" w:rsidR="00090DD1" w:rsidRDefault="00090DD1" w:rsidP="00C932A9">
      <w:pPr>
        <w:pStyle w:val="Bodytext20"/>
        <w:shd w:val="clear" w:color="auto" w:fill="auto"/>
        <w:spacing w:before="0"/>
        <w:ind w:left="1340" w:firstLine="591"/>
        <w:jc w:val="left"/>
      </w:pPr>
    </w:p>
    <w:p w14:paraId="4EE865A3" w14:textId="77777777" w:rsidR="00090DD1" w:rsidRDefault="00090DD1" w:rsidP="00C932A9">
      <w:pPr>
        <w:pStyle w:val="Bodytext20"/>
        <w:shd w:val="clear" w:color="auto" w:fill="auto"/>
        <w:spacing w:before="0"/>
        <w:ind w:left="1340" w:firstLine="591"/>
        <w:jc w:val="left"/>
      </w:pPr>
    </w:p>
    <w:p w14:paraId="44900FE2" w14:textId="77777777" w:rsidR="00090DD1" w:rsidRDefault="00090DD1" w:rsidP="00C932A9">
      <w:pPr>
        <w:pStyle w:val="Bodytext20"/>
        <w:shd w:val="clear" w:color="auto" w:fill="auto"/>
        <w:spacing w:before="0"/>
        <w:ind w:left="1340" w:firstLine="591"/>
        <w:jc w:val="left"/>
      </w:pPr>
    </w:p>
    <w:p w14:paraId="65BE19A1" w14:textId="77777777" w:rsidR="00090DD1" w:rsidRDefault="00090DD1" w:rsidP="00C932A9">
      <w:pPr>
        <w:pStyle w:val="Bodytext20"/>
        <w:shd w:val="clear" w:color="auto" w:fill="auto"/>
        <w:spacing w:before="0"/>
        <w:ind w:left="1340" w:firstLine="591"/>
        <w:jc w:val="left"/>
      </w:pPr>
    </w:p>
    <w:p w14:paraId="48EA2F19" w14:textId="77777777" w:rsidR="00090DD1" w:rsidRDefault="00090DD1" w:rsidP="00C932A9">
      <w:pPr>
        <w:pStyle w:val="Bodytext20"/>
        <w:shd w:val="clear" w:color="auto" w:fill="auto"/>
        <w:spacing w:before="0"/>
        <w:ind w:left="1340" w:firstLine="591"/>
        <w:jc w:val="left"/>
      </w:pPr>
    </w:p>
    <w:p w14:paraId="5B1DA45A" w14:textId="77777777" w:rsidR="00090DD1" w:rsidRDefault="00090DD1" w:rsidP="00C932A9">
      <w:pPr>
        <w:pStyle w:val="Bodytext20"/>
        <w:shd w:val="clear" w:color="auto" w:fill="auto"/>
        <w:spacing w:before="0"/>
        <w:ind w:left="1340" w:firstLine="591"/>
        <w:jc w:val="left"/>
      </w:pPr>
    </w:p>
    <w:p w14:paraId="1B36FB78" w14:textId="77777777" w:rsidR="00090DD1" w:rsidRDefault="00090DD1" w:rsidP="00C932A9">
      <w:pPr>
        <w:pStyle w:val="Bodytext20"/>
        <w:shd w:val="clear" w:color="auto" w:fill="auto"/>
        <w:spacing w:before="0"/>
        <w:ind w:left="1340" w:firstLine="591"/>
        <w:jc w:val="left"/>
      </w:pPr>
    </w:p>
    <w:p w14:paraId="2759FE37" w14:textId="77777777" w:rsidR="00090DD1" w:rsidRDefault="00090DD1" w:rsidP="00C932A9">
      <w:pPr>
        <w:pStyle w:val="Bodytext20"/>
        <w:shd w:val="clear" w:color="auto" w:fill="auto"/>
        <w:spacing w:before="0"/>
        <w:ind w:left="1340" w:firstLine="591"/>
        <w:jc w:val="left"/>
      </w:pPr>
    </w:p>
    <w:p w14:paraId="427A52BB" w14:textId="77777777" w:rsidR="00090DD1" w:rsidRDefault="00090DD1" w:rsidP="00C932A9">
      <w:pPr>
        <w:pStyle w:val="Bodytext20"/>
        <w:shd w:val="clear" w:color="auto" w:fill="auto"/>
        <w:spacing w:before="0"/>
        <w:ind w:left="1340" w:firstLine="591"/>
        <w:jc w:val="left"/>
      </w:pPr>
    </w:p>
    <w:p w14:paraId="69C4A619" w14:textId="77777777" w:rsidR="00090DD1" w:rsidRDefault="00090DD1" w:rsidP="00C932A9">
      <w:pPr>
        <w:pStyle w:val="Bodytext20"/>
        <w:shd w:val="clear" w:color="auto" w:fill="auto"/>
        <w:spacing w:before="0"/>
        <w:ind w:left="1340" w:firstLine="591"/>
        <w:jc w:val="left"/>
      </w:pPr>
    </w:p>
    <w:p w14:paraId="382508F0" w14:textId="77777777" w:rsidR="00090DD1" w:rsidRDefault="00090DD1" w:rsidP="00C932A9">
      <w:pPr>
        <w:pStyle w:val="Bodytext20"/>
        <w:shd w:val="clear" w:color="auto" w:fill="auto"/>
        <w:spacing w:before="0"/>
        <w:ind w:left="1340" w:firstLine="591"/>
        <w:jc w:val="left"/>
      </w:pPr>
    </w:p>
    <w:p w14:paraId="7FD4C2B0" w14:textId="77777777" w:rsidR="00090DD1" w:rsidRDefault="00090DD1" w:rsidP="00C932A9">
      <w:pPr>
        <w:pStyle w:val="Bodytext20"/>
        <w:shd w:val="clear" w:color="auto" w:fill="auto"/>
        <w:spacing w:before="0"/>
        <w:ind w:left="1340" w:firstLine="591"/>
        <w:jc w:val="left"/>
      </w:pPr>
    </w:p>
    <w:p w14:paraId="203DE289" w14:textId="77777777" w:rsidR="00090DD1" w:rsidRDefault="00090DD1" w:rsidP="00C932A9">
      <w:pPr>
        <w:pStyle w:val="Bodytext20"/>
        <w:shd w:val="clear" w:color="auto" w:fill="auto"/>
        <w:spacing w:before="0"/>
        <w:ind w:left="1340" w:firstLine="591"/>
        <w:jc w:val="left"/>
      </w:pPr>
    </w:p>
    <w:p w14:paraId="01285A58" w14:textId="77777777" w:rsidR="00090DD1" w:rsidRDefault="00090DD1" w:rsidP="00C932A9">
      <w:pPr>
        <w:pStyle w:val="Bodytext20"/>
        <w:shd w:val="clear" w:color="auto" w:fill="auto"/>
        <w:spacing w:before="0"/>
        <w:ind w:left="1340" w:firstLine="591"/>
        <w:jc w:val="left"/>
      </w:pPr>
    </w:p>
    <w:p w14:paraId="041E9AC5" w14:textId="77777777" w:rsidR="00090DD1" w:rsidRDefault="00090DD1" w:rsidP="00C932A9">
      <w:pPr>
        <w:pStyle w:val="Bodytext20"/>
        <w:shd w:val="clear" w:color="auto" w:fill="auto"/>
        <w:spacing w:before="0"/>
        <w:ind w:left="1340" w:firstLine="591"/>
        <w:jc w:val="left"/>
      </w:pPr>
    </w:p>
    <w:p w14:paraId="25241EE8" w14:textId="77777777" w:rsidR="00090DD1" w:rsidRDefault="00090DD1" w:rsidP="00C932A9">
      <w:pPr>
        <w:pStyle w:val="Bodytext20"/>
        <w:shd w:val="clear" w:color="auto" w:fill="auto"/>
        <w:spacing w:before="0"/>
        <w:ind w:left="1340" w:firstLine="591"/>
        <w:jc w:val="left"/>
      </w:pPr>
    </w:p>
    <w:p w14:paraId="75C2771D" w14:textId="77777777" w:rsidR="00090DD1" w:rsidRDefault="00090DD1" w:rsidP="00C932A9">
      <w:pPr>
        <w:pStyle w:val="Bodytext20"/>
        <w:shd w:val="clear" w:color="auto" w:fill="auto"/>
        <w:spacing w:before="0"/>
        <w:ind w:left="1340" w:firstLine="591"/>
        <w:jc w:val="left"/>
      </w:pPr>
    </w:p>
    <w:p w14:paraId="4060835E" w14:textId="77777777" w:rsidR="00090DD1" w:rsidRDefault="00090DD1" w:rsidP="00C932A9">
      <w:pPr>
        <w:pStyle w:val="Bodytext20"/>
        <w:shd w:val="clear" w:color="auto" w:fill="auto"/>
        <w:spacing w:before="0"/>
        <w:ind w:left="1340" w:firstLine="591"/>
        <w:jc w:val="left"/>
      </w:pPr>
    </w:p>
    <w:p w14:paraId="519C77B4" w14:textId="77777777" w:rsidR="00090DD1" w:rsidRDefault="00090DD1" w:rsidP="00C932A9">
      <w:pPr>
        <w:pStyle w:val="Bodytext20"/>
        <w:shd w:val="clear" w:color="auto" w:fill="auto"/>
        <w:spacing w:before="0"/>
        <w:ind w:left="1340" w:firstLine="591"/>
        <w:jc w:val="left"/>
      </w:pPr>
    </w:p>
    <w:p w14:paraId="7AA903F6" w14:textId="77777777" w:rsidR="00090DD1" w:rsidRDefault="00090DD1" w:rsidP="00C932A9">
      <w:pPr>
        <w:pStyle w:val="Bodytext20"/>
        <w:shd w:val="clear" w:color="auto" w:fill="auto"/>
        <w:spacing w:before="0"/>
        <w:ind w:left="1340" w:firstLine="591"/>
        <w:jc w:val="left"/>
      </w:pPr>
    </w:p>
    <w:p w14:paraId="4109F0D3" w14:textId="77777777" w:rsidR="00090DD1" w:rsidRDefault="00090DD1" w:rsidP="00C932A9">
      <w:pPr>
        <w:pStyle w:val="Bodytext20"/>
        <w:shd w:val="clear" w:color="auto" w:fill="auto"/>
        <w:spacing w:before="0"/>
        <w:ind w:left="1340" w:firstLine="591"/>
        <w:jc w:val="left"/>
      </w:pPr>
    </w:p>
    <w:p w14:paraId="35689D41" w14:textId="77777777" w:rsidR="00090DD1" w:rsidRDefault="00090DD1" w:rsidP="00C932A9">
      <w:pPr>
        <w:pStyle w:val="Bodytext20"/>
        <w:shd w:val="clear" w:color="auto" w:fill="auto"/>
        <w:spacing w:before="0"/>
        <w:ind w:left="1340" w:firstLine="591"/>
        <w:jc w:val="left"/>
      </w:pPr>
    </w:p>
    <w:p w14:paraId="09658ED9" w14:textId="77777777" w:rsidR="00090DD1" w:rsidRDefault="00090DD1" w:rsidP="00C932A9">
      <w:pPr>
        <w:pStyle w:val="Bodytext20"/>
        <w:shd w:val="clear" w:color="auto" w:fill="auto"/>
        <w:spacing w:before="0"/>
        <w:ind w:left="1340" w:firstLine="591"/>
        <w:jc w:val="left"/>
      </w:pPr>
    </w:p>
    <w:p w14:paraId="1825D235" w14:textId="77777777" w:rsidR="00090DD1" w:rsidRDefault="00090DD1" w:rsidP="00C932A9">
      <w:pPr>
        <w:pStyle w:val="Bodytext20"/>
        <w:shd w:val="clear" w:color="auto" w:fill="auto"/>
        <w:spacing w:before="0"/>
        <w:ind w:left="1340" w:firstLine="591"/>
        <w:jc w:val="left"/>
      </w:pPr>
    </w:p>
    <w:p w14:paraId="7DFDF7A5" w14:textId="77777777" w:rsidR="00090DD1" w:rsidRDefault="00090DD1" w:rsidP="00C932A9">
      <w:pPr>
        <w:pStyle w:val="Bodytext20"/>
        <w:shd w:val="clear" w:color="auto" w:fill="auto"/>
        <w:spacing w:before="0"/>
        <w:ind w:left="1340" w:firstLine="591"/>
        <w:jc w:val="left"/>
      </w:pPr>
    </w:p>
    <w:p w14:paraId="13125E38" w14:textId="77777777" w:rsidR="00090DD1" w:rsidRDefault="00090DD1" w:rsidP="00C932A9">
      <w:pPr>
        <w:pStyle w:val="Bodytext20"/>
        <w:shd w:val="clear" w:color="auto" w:fill="auto"/>
        <w:spacing w:before="0"/>
        <w:ind w:left="1340" w:firstLine="591"/>
        <w:jc w:val="left"/>
      </w:pPr>
    </w:p>
    <w:p w14:paraId="42B545C3" w14:textId="77777777" w:rsidR="00090DD1" w:rsidRDefault="00090DD1" w:rsidP="00C932A9">
      <w:pPr>
        <w:pStyle w:val="Bodytext20"/>
        <w:shd w:val="clear" w:color="auto" w:fill="auto"/>
        <w:spacing w:before="0"/>
        <w:ind w:left="1340" w:firstLine="591"/>
        <w:jc w:val="left"/>
      </w:pPr>
    </w:p>
    <w:p w14:paraId="3F422541" w14:textId="77777777" w:rsidR="00090DD1" w:rsidRDefault="00090DD1" w:rsidP="00C932A9">
      <w:pPr>
        <w:pStyle w:val="Bodytext20"/>
        <w:shd w:val="clear" w:color="auto" w:fill="auto"/>
        <w:spacing w:before="0"/>
        <w:ind w:left="1340" w:firstLine="591"/>
        <w:jc w:val="left"/>
      </w:pPr>
    </w:p>
    <w:p w14:paraId="679BF92A" w14:textId="77777777" w:rsidR="00090DD1" w:rsidRDefault="00090DD1" w:rsidP="00C932A9">
      <w:pPr>
        <w:pStyle w:val="Bodytext20"/>
        <w:shd w:val="clear" w:color="auto" w:fill="auto"/>
        <w:spacing w:before="0"/>
        <w:ind w:left="1340" w:firstLine="591"/>
        <w:jc w:val="left"/>
      </w:pPr>
    </w:p>
    <w:p w14:paraId="65B2B631" w14:textId="77777777" w:rsidR="00090DD1" w:rsidRDefault="00090DD1" w:rsidP="00C932A9">
      <w:pPr>
        <w:pStyle w:val="Bodytext20"/>
        <w:shd w:val="clear" w:color="auto" w:fill="auto"/>
        <w:spacing w:before="0"/>
        <w:ind w:left="1340" w:firstLine="591"/>
        <w:jc w:val="left"/>
      </w:pPr>
    </w:p>
    <w:p w14:paraId="14047242" w14:textId="77777777" w:rsidR="00090DD1" w:rsidRDefault="00090DD1" w:rsidP="00C932A9">
      <w:pPr>
        <w:pStyle w:val="Bodytext20"/>
        <w:shd w:val="clear" w:color="auto" w:fill="auto"/>
        <w:spacing w:before="0"/>
        <w:ind w:left="1340" w:firstLine="591"/>
        <w:jc w:val="left"/>
      </w:pPr>
    </w:p>
    <w:p w14:paraId="09A01C81" w14:textId="77777777" w:rsidR="00090DD1" w:rsidRDefault="00090DD1" w:rsidP="00C932A9">
      <w:pPr>
        <w:pStyle w:val="Bodytext20"/>
        <w:shd w:val="clear" w:color="auto" w:fill="auto"/>
        <w:spacing w:before="0"/>
        <w:ind w:left="1340" w:firstLine="591"/>
        <w:jc w:val="left"/>
      </w:pPr>
    </w:p>
    <w:p w14:paraId="5E724220" w14:textId="77777777" w:rsidR="00090DD1" w:rsidRDefault="00090DD1" w:rsidP="00C932A9">
      <w:pPr>
        <w:pStyle w:val="Bodytext20"/>
        <w:shd w:val="clear" w:color="auto" w:fill="auto"/>
        <w:spacing w:before="0"/>
        <w:ind w:left="1340" w:firstLine="591"/>
        <w:jc w:val="left"/>
      </w:pPr>
    </w:p>
    <w:p w14:paraId="605FA77B" w14:textId="77777777" w:rsidR="00090DD1" w:rsidRDefault="00090DD1" w:rsidP="00C932A9">
      <w:pPr>
        <w:pStyle w:val="Bodytext20"/>
        <w:shd w:val="clear" w:color="auto" w:fill="auto"/>
        <w:spacing w:before="0"/>
        <w:ind w:left="1340" w:firstLine="591"/>
        <w:jc w:val="left"/>
      </w:pPr>
    </w:p>
    <w:p w14:paraId="50A8FC10" w14:textId="77777777" w:rsidR="00090DD1" w:rsidRDefault="00090DD1" w:rsidP="00C932A9">
      <w:pPr>
        <w:pStyle w:val="Bodytext20"/>
        <w:shd w:val="clear" w:color="auto" w:fill="auto"/>
        <w:spacing w:before="0"/>
        <w:ind w:left="1340" w:firstLine="591"/>
        <w:jc w:val="left"/>
      </w:pPr>
    </w:p>
    <w:p w14:paraId="7DDADE9B" w14:textId="77777777" w:rsidR="00090DD1" w:rsidRDefault="00090DD1" w:rsidP="00C932A9">
      <w:pPr>
        <w:pStyle w:val="Bodytext20"/>
        <w:shd w:val="clear" w:color="auto" w:fill="auto"/>
        <w:spacing w:before="0"/>
        <w:ind w:left="1340" w:firstLine="591"/>
        <w:jc w:val="left"/>
      </w:pPr>
    </w:p>
    <w:p w14:paraId="509AD69F" w14:textId="77777777" w:rsidR="005F68B5" w:rsidRDefault="005F68B5" w:rsidP="00C932A9">
      <w:pPr>
        <w:pStyle w:val="Bodytext20"/>
        <w:shd w:val="clear" w:color="auto" w:fill="auto"/>
        <w:spacing w:before="0"/>
        <w:ind w:left="1340" w:firstLine="591"/>
        <w:jc w:val="left"/>
      </w:pPr>
    </w:p>
    <w:p w14:paraId="5F286468" w14:textId="77777777" w:rsidR="00090DD1" w:rsidRDefault="00090DD1" w:rsidP="00C932A9">
      <w:pPr>
        <w:pStyle w:val="Bodytext20"/>
        <w:shd w:val="clear" w:color="auto" w:fill="auto"/>
        <w:spacing w:before="0"/>
        <w:ind w:left="1340" w:firstLine="591"/>
        <w:jc w:val="left"/>
      </w:pPr>
    </w:p>
    <w:p w14:paraId="2BA0D109" w14:textId="77777777" w:rsidR="00090DD1" w:rsidRDefault="00090DD1" w:rsidP="00C932A9">
      <w:pPr>
        <w:pStyle w:val="Bodytext20"/>
        <w:shd w:val="clear" w:color="auto" w:fill="auto"/>
        <w:spacing w:before="0"/>
        <w:ind w:left="1340" w:firstLine="591"/>
        <w:jc w:val="left"/>
      </w:pPr>
    </w:p>
    <w:p w14:paraId="53800549" w14:textId="77777777" w:rsidR="00C34B0E" w:rsidRDefault="00C34B0E" w:rsidP="00C932A9">
      <w:pPr>
        <w:pStyle w:val="Bodytext20"/>
        <w:shd w:val="clear" w:color="auto" w:fill="auto"/>
        <w:spacing w:before="0"/>
        <w:ind w:left="1340" w:firstLine="591"/>
        <w:jc w:val="left"/>
      </w:pPr>
    </w:p>
    <w:p w14:paraId="71579224" w14:textId="77777777" w:rsidR="00C34B0E" w:rsidRDefault="00C34B0E" w:rsidP="00C932A9">
      <w:pPr>
        <w:pStyle w:val="Bodytext20"/>
        <w:shd w:val="clear" w:color="auto" w:fill="auto"/>
        <w:spacing w:before="0"/>
        <w:ind w:left="1340" w:firstLine="591"/>
        <w:jc w:val="left"/>
      </w:pPr>
    </w:p>
    <w:p w14:paraId="478E5A00" w14:textId="77777777" w:rsidR="00090DD1" w:rsidRDefault="00C34B0E"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16960" behindDoc="0" locked="0" layoutInCell="1" allowOverlap="1" wp14:anchorId="32E9B83C" wp14:editId="4B4DAE23">
                <wp:simplePos x="0" y="0"/>
                <wp:positionH relativeFrom="margin">
                  <wp:align>right</wp:align>
                </wp:positionH>
                <wp:positionV relativeFrom="paragraph">
                  <wp:posOffset>-914400</wp:posOffset>
                </wp:positionV>
                <wp:extent cx="6862119" cy="8740140"/>
                <wp:effectExtent l="0" t="0" r="0" b="3810"/>
                <wp:wrapNone/>
                <wp:docPr id="306" name="Canvas 3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05" name="Picture 19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1037967" y="0"/>
                            <a:ext cx="5792470" cy="8740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5EAFBF37" id="Canvas 306" o:spid="_x0000_s1026" editas="canvas" style="position:absolute;margin-left:489.1pt;margin-top:-1in;width:540.3pt;height:688.2pt;z-index:251816960;mso-position-horizontal:right;mso-position-horizontal-relative:margin" coordsize="68618,87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">
                <v:shape id="_x0000_s1027" type="#_x0000_t75" style="position:absolute;width:68618;height:87401;visibility:visible;mso-wrap-style:square">
                  <v:fill o:detectmouseclick="t"/>
                  <v:path o:connecttype="none"/>
                </v:shape>
                <v:shape id="Picture 193" o:spid="_x0000_s1028" type="#_x0000_t75" style="position:absolute;left:10379;width:57925;height:87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u7zDAAAA3AAAAA8AAABkcnMvZG93bnJldi54bWxEj0FrwkAUhO+C/2F5gjfdWG0rqauIUNGj&#10;2oLHZ/Y1CWbfhuxT4793hYLHYWa+YWaL1lXqSk0oPRsYDRNQxJm3JecGfg7fgymoIMgWK89k4E4B&#10;FvNuZ4ap9Tfe0XUvuYoQDikaKETqVOuQFeQwDH1NHL0/3ziUKJtc2wZvEe4q/ZYkH9phyXGhwJpW&#10;BWXn/cUZWJ8/cSWb3WlyWU+PstyOqgn9GtPvtcsvUEKtvML/7Y01ME7e4XkmHgE9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7vMMAAADcAAAADwAAAAAAAAAAAAAAAACf&#10;AgAAZHJzL2Rvd25yZXYueG1sUEsFBgAAAAAEAAQA9wAAAI8DAAAAAA==&#10;">
                  <v:imagedata r:id="rId184" o:title=""/>
                </v:shape>
                <w10:wrap anchorx="margin"/>
              </v:group>
            </w:pict>
          </mc:Fallback>
        </mc:AlternateContent>
      </w:r>
    </w:p>
    <w:p w14:paraId="3B1F93A2" w14:textId="77777777" w:rsidR="00090DD1" w:rsidRDefault="00090DD1" w:rsidP="00C932A9">
      <w:pPr>
        <w:pStyle w:val="Bodytext20"/>
        <w:shd w:val="clear" w:color="auto" w:fill="auto"/>
        <w:spacing w:before="0"/>
        <w:ind w:left="1340" w:firstLine="591"/>
        <w:jc w:val="left"/>
      </w:pPr>
    </w:p>
    <w:p w14:paraId="456F7B54" w14:textId="77777777" w:rsidR="00DE4DB2" w:rsidRDefault="00DE4DB2" w:rsidP="00C932A9">
      <w:pPr>
        <w:pStyle w:val="Bodytext20"/>
        <w:shd w:val="clear" w:color="auto" w:fill="auto"/>
        <w:spacing w:before="0"/>
        <w:ind w:left="1340" w:firstLine="591"/>
        <w:jc w:val="left"/>
      </w:pPr>
    </w:p>
    <w:p w14:paraId="60DB184F" w14:textId="77777777" w:rsidR="00DE4DB2" w:rsidRDefault="00DE4DB2" w:rsidP="00C932A9">
      <w:pPr>
        <w:pStyle w:val="Bodytext20"/>
        <w:shd w:val="clear" w:color="auto" w:fill="auto"/>
        <w:spacing w:before="0"/>
        <w:ind w:left="1340" w:firstLine="591"/>
        <w:jc w:val="left"/>
      </w:pPr>
    </w:p>
    <w:p w14:paraId="504083E3" w14:textId="77777777" w:rsidR="00DE4DB2" w:rsidRDefault="00DE4DB2" w:rsidP="00C932A9">
      <w:pPr>
        <w:pStyle w:val="Bodytext20"/>
        <w:shd w:val="clear" w:color="auto" w:fill="auto"/>
        <w:spacing w:before="0"/>
        <w:ind w:left="1340" w:firstLine="591"/>
        <w:jc w:val="left"/>
      </w:pPr>
    </w:p>
    <w:p w14:paraId="5610789A" w14:textId="77777777" w:rsidR="00DE4DB2" w:rsidRDefault="00DE4DB2" w:rsidP="00C932A9">
      <w:pPr>
        <w:pStyle w:val="Bodytext20"/>
        <w:shd w:val="clear" w:color="auto" w:fill="auto"/>
        <w:spacing w:before="0"/>
        <w:ind w:left="1340" w:firstLine="591"/>
        <w:jc w:val="left"/>
      </w:pPr>
    </w:p>
    <w:p w14:paraId="50EF7D51" w14:textId="77777777" w:rsidR="00DE4DB2" w:rsidRDefault="00DE4DB2" w:rsidP="00C932A9">
      <w:pPr>
        <w:pStyle w:val="Bodytext20"/>
        <w:shd w:val="clear" w:color="auto" w:fill="auto"/>
        <w:spacing w:before="0"/>
        <w:ind w:left="1340" w:firstLine="591"/>
        <w:jc w:val="left"/>
      </w:pPr>
    </w:p>
    <w:p w14:paraId="0EA7704F" w14:textId="77777777" w:rsidR="00DE4DB2" w:rsidRDefault="00DE4DB2" w:rsidP="00C932A9">
      <w:pPr>
        <w:pStyle w:val="Bodytext20"/>
        <w:shd w:val="clear" w:color="auto" w:fill="auto"/>
        <w:spacing w:before="0"/>
        <w:ind w:left="1340" w:firstLine="591"/>
        <w:jc w:val="left"/>
      </w:pPr>
    </w:p>
    <w:p w14:paraId="488C3F0C" w14:textId="77777777" w:rsidR="00DE4DB2" w:rsidRDefault="00DE4DB2" w:rsidP="00C932A9">
      <w:pPr>
        <w:pStyle w:val="Bodytext20"/>
        <w:shd w:val="clear" w:color="auto" w:fill="auto"/>
        <w:spacing w:before="0"/>
        <w:ind w:left="1340" w:firstLine="591"/>
        <w:jc w:val="left"/>
      </w:pPr>
    </w:p>
    <w:p w14:paraId="475B799D" w14:textId="77777777" w:rsidR="00DE4DB2" w:rsidRDefault="00DE4DB2" w:rsidP="00C932A9">
      <w:pPr>
        <w:pStyle w:val="Bodytext20"/>
        <w:shd w:val="clear" w:color="auto" w:fill="auto"/>
        <w:spacing w:before="0"/>
        <w:ind w:left="1340" w:firstLine="591"/>
        <w:jc w:val="left"/>
      </w:pPr>
    </w:p>
    <w:p w14:paraId="1B55561A" w14:textId="77777777" w:rsidR="00C34B0E" w:rsidRDefault="00C34B0E" w:rsidP="00C932A9">
      <w:pPr>
        <w:pStyle w:val="Bodytext20"/>
        <w:shd w:val="clear" w:color="auto" w:fill="auto"/>
        <w:spacing w:before="0"/>
        <w:ind w:left="1340" w:firstLine="591"/>
        <w:jc w:val="left"/>
      </w:pPr>
    </w:p>
    <w:p w14:paraId="33D4E3A9" w14:textId="77777777" w:rsidR="00C34B0E" w:rsidRDefault="00C34B0E" w:rsidP="00C932A9">
      <w:pPr>
        <w:pStyle w:val="Bodytext20"/>
        <w:shd w:val="clear" w:color="auto" w:fill="auto"/>
        <w:spacing w:before="0"/>
        <w:ind w:left="1340" w:firstLine="591"/>
        <w:jc w:val="left"/>
      </w:pPr>
    </w:p>
    <w:p w14:paraId="092E976D" w14:textId="77777777" w:rsidR="00C34B0E" w:rsidRDefault="00C34B0E" w:rsidP="00C932A9">
      <w:pPr>
        <w:pStyle w:val="Bodytext20"/>
        <w:shd w:val="clear" w:color="auto" w:fill="auto"/>
        <w:spacing w:before="0"/>
        <w:ind w:left="1340" w:firstLine="591"/>
        <w:jc w:val="left"/>
      </w:pPr>
    </w:p>
    <w:p w14:paraId="5B73D995" w14:textId="77777777" w:rsidR="00C34B0E" w:rsidRDefault="00C34B0E" w:rsidP="00C932A9">
      <w:pPr>
        <w:pStyle w:val="Bodytext20"/>
        <w:shd w:val="clear" w:color="auto" w:fill="auto"/>
        <w:spacing w:before="0"/>
        <w:ind w:left="1340" w:firstLine="591"/>
        <w:jc w:val="left"/>
      </w:pPr>
    </w:p>
    <w:p w14:paraId="066F10AF" w14:textId="77777777" w:rsidR="00C34B0E" w:rsidRDefault="00C34B0E" w:rsidP="00C932A9">
      <w:pPr>
        <w:pStyle w:val="Bodytext20"/>
        <w:shd w:val="clear" w:color="auto" w:fill="auto"/>
        <w:spacing w:before="0"/>
        <w:ind w:left="1340" w:firstLine="591"/>
        <w:jc w:val="left"/>
      </w:pPr>
    </w:p>
    <w:p w14:paraId="6DDFBE19" w14:textId="77777777" w:rsidR="00C34B0E" w:rsidRDefault="00C34B0E" w:rsidP="00C932A9">
      <w:pPr>
        <w:pStyle w:val="Bodytext20"/>
        <w:shd w:val="clear" w:color="auto" w:fill="auto"/>
        <w:spacing w:before="0"/>
        <w:ind w:left="1340" w:firstLine="591"/>
        <w:jc w:val="left"/>
      </w:pPr>
    </w:p>
    <w:p w14:paraId="3B8CAB96" w14:textId="77777777" w:rsidR="00C34B0E" w:rsidRDefault="00C34B0E" w:rsidP="00C932A9">
      <w:pPr>
        <w:pStyle w:val="Bodytext20"/>
        <w:shd w:val="clear" w:color="auto" w:fill="auto"/>
        <w:spacing w:before="0"/>
        <w:ind w:left="1340" w:firstLine="591"/>
        <w:jc w:val="left"/>
      </w:pPr>
    </w:p>
    <w:p w14:paraId="1E9F5F8D" w14:textId="77777777" w:rsidR="00C34B0E" w:rsidRDefault="00C34B0E" w:rsidP="00C932A9">
      <w:pPr>
        <w:pStyle w:val="Bodytext20"/>
        <w:shd w:val="clear" w:color="auto" w:fill="auto"/>
        <w:spacing w:before="0"/>
        <w:ind w:left="1340" w:firstLine="591"/>
        <w:jc w:val="left"/>
      </w:pPr>
    </w:p>
    <w:p w14:paraId="632177B1" w14:textId="77777777" w:rsidR="00C34B0E" w:rsidRDefault="00C34B0E" w:rsidP="00C932A9">
      <w:pPr>
        <w:pStyle w:val="Bodytext20"/>
        <w:shd w:val="clear" w:color="auto" w:fill="auto"/>
        <w:spacing w:before="0"/>
        <w:ind w:left="1340" w:firstLine="591"/>
        <w:jc w:val="left"/>
      </w:pPr>
    </w:p>
    <w:p w14:paraId="15F9A87B" w14:textId="77777777" w:rsidR="00C34B0E" w:rsidRDefault="00C34B0E" w:rsidP="00C932A9">
      <w:pPr>
        <w:pStyle w:val="Bodytext20"/>
        <w:shd w:val="clear" w:color="auto" w:fill="auto"/>
        <w:spacing w:before="0"/>
        <w:ind w:left="1340" w:firstLine="591"/>
        <w:jc w:val="left"/>
      </w:pPr>
    </w:p>
    <w:p w14:paraId="25C12EBB" w14:textId="77777777" w:rsidR="00C34B0E" w:rsidRDefault="00C34B0E" w:rsidP="00C932A9">
      <w:pPr>
        <w:pStyle w:val="Bodytext20"/>
        <w:shd w:val="clear" w:color="auto" w:fill="auto"/>
        <w:spacing w:before="0"/>
        <w:ind w:left="1340" w:firstLine="591"/>
        <w:jc w:val="left"/>
      </w:pPr>
    </w:p>
    <w:p w14:paraId="7F2A90AD" w14:textId="77777777" w:rsidR="00C34B0E" w:rsidRDefault="00C34B0E" w:rsidP="00C932A9">
      <w:pPr>
        <w:pStyle w:val="Bodytext20"/>
        <w:shd w:val="clear" w:color="auto" w:fill="auto"/>
        <w:spacing w:before="0"/>
        <w:ind w:left="1340" w:firstLine="591"/>
        <w:jc w:val="left"/>
      </w:pPr>
    </w:p>
    <w:p w14:paraId="1EFD2766" w14:textId="77777777" w:rsidR="00C34B0E" w:rsidRDefault="00C34B0E" w:rsidP="00C932A9">
      <w:pPr>
        <w:pStyle w:val="Bodytext20"/>
        <w:shd w:val="clear" w:color="auto" w:fill="auto"/>
        <w:spacing w:before="0"/>
        <w:ind w:left="1340" w:firstLine="591"/>
        <w:jc w:val="left"/>
      </w:pPr>
    </w:p>
    <w:p w14:paraId="70DD32EB" w14:textId="77777777" w:rsidR="00C34B0E" w:rsidRDefault="00C34B0E" w:rsidP="00C932A9">
      <w:pPr>
        <w:pStyle w:val="Bodytext20"/>
        <w:shd w:val="clear" w:color="auto" w:fill="auto"/>
        <w:spacing w:before="0"/>
        <w:ind w:left="1340" w:firstLine="591"/>
        <w:jc w:val="left"/>
      </w:pPr>
    </w:p>
    <w:p w14:paraId="70F74A6B" w14:textId="77777777" w:rsidR="00C34B0E" w:rsidRDefault="00C34B0E" w:rsidP="00C932A9">
      <w:pPr>
        <w:pStyle w:val="Bodytext20"/>
        <w:shd w:val="clear" w:color="auto" w:fill="auto"/>
        <w:spacing w:before="0"/>
        <w:ind w:left="1340" w:firstLine="591"/>
        <w:jc w:val="left"/>
      </w:pPr>
    </w:p>
    <w:p w14:paraId="59EEDE2F" w14:textId="77777777" w:rsidR="00C34B0E" w:rsidRDefault="00C34B0E" w:rsidP="00C932A9">
      <w:pPr>
        <w:pStyle w:val="Bodytext20"/>
        <w:shd w:val="clear" w:color="auto" w:fill="auto"/>
        <w:spacing w:before="0"/>
        <w:ind w:left="1340" w:firstLine="591"/>
        <w:jc w:val="left"/>
      </w:pPr>
    </w:p>
    <w:p w14:paraId="3BCE9FE5" w14:textId="77777777" w:rsidR="00C34B0E" w:rsidRDefault="00C34B0E" w:rsidP="00C932A9">
      <w:pPr>
        <w:pStyle w:val="Bodytext20"/>
        <w:shd w:val="clear" w:color="auto" w:fill="auto"/>
        <w:spacing w:before="0"/>
        <w:ind w:left="1340" w:firstLine="591"/>
        <w:jc w:val="left"/>
      </w:pPr>
    </w:p>
    <w:p w14:paraId="00D8E079" w14:textId="77777777" w:rsidR="00C34B0E" w:rsidRDefault="00C34B0E" w:rsidP="00C932A9">
      <w:pPr>
        <w:pStyle w:val="Bodytext20"/>
        <w:shd w:val="clear" w:color="auto" w:fill="auto"/>
        <w:spacing w:before="0"/>
        <w:ind w:left="1340" w:firstLine="591"/>
        <w:jc w:val="left"/>
      </w:pPr>
    </w:p>
    <w:p w14:paraId="1B2831FD" w14:textId="77777777" w:rsidR="00C34B0E" w:rsidRDefault="00C34B0E" w:rsidP="00C932A9">
      <w:pPr>
        <w:pStyle w:val="Bodytext20"/>
        <w:shd w:val="clear" w:color="auto" w:fill="auto"/>
        <w:spacing w:before="0"/>
        <w:ind w:left="1340" w:firstLine="591"/>
        <w:jc w:val="left"/>
      </w:pPr>
    </w:p>
    <w:p w14:paraId="70127AF2" w14:textId="77777777" w:rsidR="00C34B0E" w:rsidRDefault="00C34B0E" w:rsidP="00C932A9">
      <w:pPr>
        <w:pStyle w:val="Bodytext20"/>
        <w:shd w:val="clear" w:color="auto" w:fill="auto"/>
        <w:spacing w:before="0"/>
        <w:ind w:left="1340" w:firstLine="591"/>
        <w:jc w:val="left"/>
      </w:pPr>
    </w:p>
    <w:p w14:paraId="1003788F" w14:textId="77777777" w:rsidR="00C34B0E" w:rsidRDefault="00C34B0E" w:rsidP="00C932A9">
      <w:pPr>
        <w:pStyle w:val="Bodytext20"/>
        <w:shd w:val="clear" w:color="auto" w:fill="auto"/>
        <w:spacing w:before="0"/>
        <w:ind w:left="1340" w:firstLine="591"/>
        <w:jc w:val="left"/>
      </w:pPr>
    </w:p>
    <w:p w14:paraId="7034D1B3" w14:textId="77777777" w:rsidR="00C34B0E" w:rsidRDefault="00C34B0E" w:rsidP="00C932A9">
      <w:pPr>
        <w:pStyle w:val="Bodytext20"/>
        <w:shd w:val="clear" w:color="auto" w:fill="auto"/>
        <w:spacing w:before="0"/>
        <w:ind w:left="1340" w:firstLine="591"/>
        <w:jc w:val="left"/>
      </w:pPr>
    </w:p>
    <w:p w14:paraId="355DB25E" w14:textId="77777777" w:rsidR="00C34B0E" w:rsidRDefault="00C34B0E" w:rsidP="00C932A9">
      <w:pPr>
        <w:pStyle w:val="Bodytext20"/>
        <w:shd w:val="clear" w:color="auto" w:fill="auto"/>
        <w:spacing w:before="0"/>
        <w:ind w:left="1340" w:firstLine="591"/>
        <w:jc w:val="left"/>
      </w:pPr>
    </w:p>
    <w:p w14:paraId="6690A12E" w14:textId="77777777" w:rsidR="00C34B0E" w:rsidRDefault="00C34B0E" w:rsidP="00C932A9">
      <w:pPr>
        <w:pStyle w:val="Bodytext20"/>
        <w:shd w:val="clear" w:color="auto" w:fill="auto"/>
        <w:spacing w:before="0"/>
        <w:ind w:left="1340" w:firstLine="591"/>
        <w:jc w:val="left"/>
      </w:pPr>
    </w:p>
    <w:p w14:paraId="5584442A" w14:textId="77777777" w:rsidR="00C34B0E" w:rsidRDefault="00C34B0E" w:rsidP="00C932A9">
      <w:pPr>
        <w:pStyle w:val="Bodytext20"/>
        <w:shd w:val="clear" w:color="auto" w:fill="auto"/>
        <w:spacing w:before="0"/>
        <w:ind w:left="1340" w:firstLine="591"/>
        <w:jc w:val="left"/>
      </w:pPr>
    </w:p>
    <w:p w14:paraId="4E37F305" w14:textId="77777777" w:rsidR="00C34B0E" w:rsidRDefault="00C34B0E" w:rsidP="00C932A9">
      <w:pPr>
        <w:pStyle w:val="Bodytext20"/>
        <w:shd w:val="clear" w:color="auto" w:fill="auto"/>
        <w:spacing w:before="0"/>
        <w:ind w:left="1340" w:firstLine="591"/>
        <w:jc w:val="left"/>
      </w:pPr>
    </w:p>
    <w:p w14:paraId="5372F902" w14:textId="77777777" w:rsidR="00C34B0E" w:rsidRDefault="00C34B0E" w:rsidP="00C932A9">
      <w:pPr>
        <w:pStyle w:val="Bodytext20"/>
        <w:shd w:val="clear" w:color="auto" w:fill="auto"/>
        <w:spacing w:before="0"/>
        <w:ind w:left="1340" w:firstLine="591"/>
        <w:jc w:val="left"/>
      </w:pPr>
    </w:p>
    <w:p w14:paraId="7CC794AB" w14:textId="77777777" w:rsidR="00C34B0E" w:rsidRDefault="00C34B0E" w:rsidP="00C932A9">
      <w:pPr>
        <w:pStyle w:val="Bodytext20"/>
        <w:shd w:val="clear" w:color="auto" w:fill="auto"/>
        <w:spacing w:before="0"/>
        <w:ind w:left="1340" w:firstLine="591"/>
        <w:jc w:val="left"/>
      </w:pPr>
    </w:p>
    <w:p w14:paraId="0F9F6740" w14:textId="77777777" w:rsidR="00C34B0E" w:rsidRDefault="00C34B0E" w:rsidP="00C932A9">
      <w:pPr>
        <w:pStyle w:val="Bodytext20"/>
        <w:shd w:val="clear" w:color="auto" w:fill="auto"/>
        <w:spacing w:before="0"/>
        <w:ind w:left="1340" w:firstLine="591"/>
        <w:jc w:val="left"/>
      </w:pPr>
    </w:p>
    <w:p w14:paraId="7148B0ED" w14:textId="77777777" w:rsidR="00C34B0E" w:rsidRDefault="00C34B0E" w:rsidP="00C932A9">
      <w:pPr>
        <w:pStyle w:val="Bodytext20"/>
        <w:shd w:val="clear" w:color="auto" w:fill="auto"/>
        <w:spacing w:before="0"/>
        <w:ind w:left="1340" w:firstLine="591"/>
        <w:jc w:val="left"/>
      </w:pPr>
    </w:p>
    <w:p w14:paraId="0CB87A86" w14:textId="77777777" w:rsidR="00C34B0E" w:rsidRDefault="00C34B0E" w:rsidP="00C932A9">
      <w:pPr>
        <w:pStyle w:val="Bodytext20"/>
        <w:shd w:val="clear" w:color="auto" w:fill="auto"/>
        <w:spacing w:before="0"/>
        <w:ind w:left="1340" w:firstLine="591"/>
        <w:jc w:val="left"/>
      </w:pPr>
    </w:p>
    <w:p w14:paraId="1C411510" w14:textId="77777777" w:rsidR="005F68B5" w:rsidRDefault="005F68B5" w:rsidP="00C932A9">
      <w:pPr>
        <w:pStyle w:val="Bodytext20"/>
        <w:shd w:val="clear" w:color="auto" w:fill="auto"/>
        <w:spacing w:before="0"/>
        <w:ind w:left="1340" w:firstLine="591"/>
        <w:jc w:val="left"/>
      </w:pPr>
    </w:p>
    <w:p w14:paraId="07D1CB00" w14:textId="77777777" w:rsidR="005F68B5" w:rsidRDefault="005F68B5" w:rsidP="00C932A9">
      <w:pPr>
        <w:pStyle w:val="Bodytext20"/>
        <w:shd w:val="clear" w:color="auto" w:fill="auto"/>
        <w:spacing w:before="0"/>
        <w:ind w:left="1340" w:firstLine="591"/>
        <w:jc w:val="left"/>
      </w:pPr>
    </w:p>
    <w:p w14:paraId="16657DB8" w14:textId="77777777" w:rsidR="005F68B5" w:rsidRDefault="005F68B5" w:rsidP="00C932A9">
      <w:pPr>
        <w:pStyle w:val="Bodytext20"/>
        <w:shd w:val="clear" w:color="auto" w:fill="auto"/>
        <w:spacing w:before="0"/>
        <w:ind w:left="1340" w:firstLine="591"/>
        <w:jc w:val="left"/>
      </w:pPr>
    </w:p>
    <w:p w14:paraId="4E94B098" w14:textId="77777777" w:rsidR="005F68B5" w:rsidRDefault="005F68B5" w:rsidP="00C932A9">
      <w:pPr>
        <w:pStyle w:val="Bodytext20"/>
        <w:shd w:val="clear" w:color="auto" w:fill="auto"/>
        <w:spacing w:before="0"/>
        <w:ind w:left="1340" w:firstLine="591"/>
        <w:jc w:val="left"/>
        <w:rPr>
          <w:noProof/>
        </w:rPr>
      </w:pPr>
    </w:p>
    <w:p w14:paraId="39478C43" w14:textId="77777777" w:rsidR="00C34B0E" w:rsidRDefault="005C70F1"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20032" behindDoc="0" locked="0" layoutInCell="1" allowOverlap="1" wp14:anchorId="7E1E5478" wp14:editId="6C9B850A">
                <wp:simplePos x="0" y="0"/>
                <wp:positionH relativeFrom="page">
                  <wp:align>left</wp:align>
                </wp:positionH>
                <wp:positionV relativeFrom="paragraph">
                  <wp:posOffset>-914400</wp:posOffset>
                </wp:positionV>
                <wp:extent cx="6812692" cy="8723630"/>
                <wp:effectExtent l="0" t="0" r="7620" b="1270"/>
                <wp:wrapNone/>
                <wp:docPr id="309" name="Canvas 30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08" name="Picture 19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1061085" y="0"/>
                            <a:ext cx="5751195" cy="8723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6038178A" id="Canvas 309" o:spid="_x0000_s1026" editas="canvas" style="position:absolute;margin-left:0;margin-top:-1in;width:536.45pt;height:686.9pt;z-index:251820032;mso-position-horizontal:left;mso-position-horizontal-relative:page" coordsize="68122,87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">
                <v:shape id="_x0000_s1027" type="#_x0000_t75" style="position:absolute;width:68122;height:87236;visibility:visible;mso-wrap-style:square">
                  <v:fill o:detectmouseclick="t"/>
                  <v:path o:connecttype="none"/>
                </v:shape>
                <v:shape id="Picture 197" o:spid="_x0000_s1028" type="#_x0000_t75" style="position:absolute;left:10610;width:57512;height:87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qlPPAAAAA3AAAAA8AAABkcnMvZG93bnJldi54bWxET8uKwjAU3Qv+Q7jCbAZNRmGQahQRBty4&#10;8IHrS3NNi81NTWKt8/WTxYDLw3kv171rREch1p41fE0UCOLSm5qthvPpZzwHEROywcYzaXhRhPVq&#10;OFhiYfyTD9QdkxU5hGOBGqqU2kLKWFbkME58S5y5qw8OU4bBShPwmcNdI6dKfUuHNeeGClvaVlTe&#10;jg+n4X69z7qp3auQ6Pdim0vYHz6D1h+jfrMAkahPb/G/e2c0zFRem8/kIyBX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yqU88AAAADcAAAADwAAAAAAAAAAAAAAAACfAgAA&#10;ZHJzL2Rvd25yZXYueG1sUEsFBgAAAAAEAAQA9wAAAIwDAAAAAA==&#10;">
                  <v:imagedata r:id="rId186" o:title=""/>
                </v:shape>
                <w10:wrap anchorx="page"/>
              </v:group>
            </w:pict>
          </mc:Fallback>
        </mc:AlternateContent>
      </w:r>
    </w:p>
    <w:p w14:paraId="08DCC667" w14:textId="77777777" w:rsidR="00C34B0E" w:rsidRDefault="00C34B0E" w:rsidP="00C932A9">
      <w:pPr>
        <w:pStyle w:val="Bodytext20"/>
        <w:shd w:val="clear" w:color="auto" w:fill="auto"/>
        <w:spacing w:before="0"/>
        <w:ind w:left="1340" w:firstLine="591"/>
        <w:jc w:val="left"/>
      </w:pPr>
    </w:p>
    <w:p w14:paraId="18B40BA7" w14:textId="77777777" w:rsidR="00C34B0E" w:rsidRDefault="00C34B0E" w:rsidP="00C932A9">
      <w:pPr>
        <w:pStyle w:val="Bodytext20"/>
        <w:shd w:val="clear" w:color="auto" w:fill="auto"/>
        <w:spacing w:before="0"/>
        <w:ind w:left="1340" w:firstLine="591"/>
        <w:jc w:val="left"/>
      </w:pPr>
    </w:p>
    <w:p w14:paraId="4E2FBBEA" w14:textId="77777777" w:rsidR="00C34B0E" w:rsidRDefault="00C34B0E" w:rsidP="00C932A9">
      <w:pPr>
        <w:pStyle w:val="Bodytext20"/>
        <w:shd w:val="clear" w:color="auto" w:fill="auto"/>
        <w:spacing w:before="0"/>
        <w:ind w:left="1340" w:firstLine="591"/>
        <w:jc w:val="left"/>
      </w:pPr>
    </w:p>
    <w:p w14:paraId="1848ED55" w14:textId="77777777" w:rsidR="00C34B0E" w:rsidRDefault="00C34B0E" w:rsidP="00C932A9">
      <w:pPr>
        <w:pStyle w:val="Bodytext20"/>
        <w:shd w:val="clear" w:color="auto" w:fill="auto"/>
        <w:spacing w:before="0"/>
        <w:ind w:left="1340" w:firstLine="591"/>
        <w:jc w:val="left"/>
      </w:pPr>
    </w:p>
    <w:p w14:paraId="40C589E1" w14:textId="77777777" w:rsidR="005F68B5" w:rsidRDefault="005F68B5" w:rsidP="00C932A9">
      <w:pPr>
        <w:pStyle w:val="Bodytext20"/>
        <w:shd w:val="clear" w:color="auto" w:fill="auto"/>
        <w:spacing w:before="0"/>
        <w:ind w:left="1340" w:firstLine="591"/>
        <w:jc w:val="left"/>
      </w:pPr>
    </w:p>
    <w:p w14:paraId="754758D2" w14:textId="77777777" w:rsidR="005F68B5" w:rsidRDefault="005F68B5" w:rsidP="00C932A9">
      <w:pPr>
        <w:pStyle w:val="Bodytext20"/>
        <w:shd w:val="clear" w:color="auto" w:fill="auto"/>
        <w:spacing w:before="0"/>
        <w:ind w:left="1340" w:firstLine="591"/>
        <w:jc w:val="left"/>
      </w:pPr>
    </w:p>
    <w:p w14:paraId="4D27798F" w14:textId="77777777" w:rsidR="005F68B5" w:rsidRDefault="005F68B5" w:rsidP="00C932A9">
      <w:pPr>
        <w:pStyle w:val="Bodytext20"/>
        <w:shd w:val="clear" w:color="auto" w:fill="auto"/>
        <w:spacing w:before="0"/>
        <w:ind w:left="1340" w:firstLine="591"/>
        <w:jc w:val="left"/>
      </w:pPr>
    </w:p>
    <w:p w14:paraId="7E6F33CB" w14:textId="77777777" w:rsidR="005F68B5" w:rsidRDefault="005F68B5" w:rsidP="00C932A9">
      <w:pPr>
        <w:pStyle w:val="Bodytext20"/>
        <w:shd w:val="clear" w:color="auto" w:fill="auto"/>
        <w:spacing w:before="0"/>
        <w:ind w:left="1340" w:firstLine="591"/>
        <w:jc w:val="left"/>
      </w:pPr>
    </w:p>
    <w:p w14:paraId="0B22F294" w14:textId="77777777" w:rsidR="005F68B5" w:rsidRDefault="005F68B5" w:rsidP="00C932A9">
      <w:pPr>
        <w:pStyle w:val="Bodytext20"/>
        <w:shd w:val="clear" w:color="auto" w:fill="auto"/>
        <w:spacing w:before="0"/>
        <w:ind w:left="1340" w:firstLine="591"/>
        <w:jc w:val="left"/>
      </w:pPr>
    </w:p>
    <w:p w14:paraId="56C0C6BF" w14:textId="77777777" w:rsidR="005F68B5" w:rsidRDefault="005F68B5" w:rsidP="00C932A9">
      <w:pPr>
        <w:pStyle w:val="Bodytext20"/>
        <w:shd w:val="clear" w:color="auto" w:fill="auto"/>
        <w:spacing w:before="0"/>
        <w:ind w:left="1340" w:firstLine="591"/>
        <w:jc w:val="left"/>
      </w:pPr>
    </w:p>
    <w:p w14:paraId="3C9562F5" w14:textId="77777777" w:rsidR="005F68B5" w:rsidRDefault="005F68B5" w:rsidP="00C932A9">
      <w:pPr>
        <w:pStyle w:val="Bodytext20"/>
        <w:shd w:val="clear" w:color="auto" w:fill="auto"/>
        <w:spacing w:before="0"/>
        <w:ind w:left="1340" w:firstLine="591"/>
        <w:jc w:val="left"/>
      </w:pPr>
    </w:p>
    <w:p w14:paraId="4A02151D" w14:textId="77777777" w:rsidR="005F68B5" w:rsidRDefault="005F68B5" w:rsidP="00C932A9">
      <w:pPr>
        <w:pStyle w:val="Bodytext20"/>
        <w:shd w:val="clear" w:color="auto" w:fill="auto"/>
        <w:spacing w:before="0"/>
        <w:ind w:left="1340" w:firstLine="591"/>
        <w:jc w:val="left"/>
      </w:pPr>
    </w:p>
    <w:p w14:paraId="4CF0D7A5" w14:textId="77777777" w:rsidR="005F68B5" w:rsidRDefault="005F68B5" w:rsidP="00C932A9">
      <w:pPr>
        <w:pStyle w:val="Bodytext20"/>
        <w:shd w:val="clear" w:color="auto" w:fill="auto"/>
        <w:spacing w:before="0"/>
        <w:ind w:left="1340" w:firstLine="591"/>
        <w:jc w:val="left"/>
      </w:pPr>
    </w:p>
    <w:p w14:paraId="4E8DB42D" w14:textId="77777777" w:rsidR="005F68B5" w:rsidRDefault="005F68B5" w:rsidP="00C932A9">
      <w:pPr>
        <w:pStyle w:val="Bodytext20"/>
        <w:shd w:val="clear" w:color="auto" w:fill="auto"/>
        <w:spacing w:before="0"/>
        <w:ind w:left="1340" w:firstLine="591"/>
        <w:jc w:val="left"/>
      </w:pPr>
    </w:p>
    <w:p w14:paraId="2D45F705" w14:textId="77777777" w:rsidR="005F68B5" w:rsidRDefault="005F68B5" w:rsidP="00C932A9">
      <w:pPr>
        <w:pStyle w:val="Bodytext20"/>
        <w:shd w:val="clear" w:color="auto" w:fill="auto"/>
        <w:spacing w:before="0"/>
        <w:ind w:left="1340" w:firstLine="591"/>
        <w:jc w:val="left"/>
      </w:pPr>
    </w:p>
    <w:p w14:paraId="70223808" w14:textId="77777777" w:rsidR="005F68B5" w:rsidRDefault="005F68B5" w:rsidP="00C932A9">
      <w:pPr>
        <w:pStyle w:val="Bodytext20"/>
        <w:shd w:val="clear" w:color="auto" w:fill="auto"/>
        <w:spacing w:before="0"/>
        <w:ind w:left="1340" w:firstLine="591"/>
        <w:jc w:val="left"/>
      </w:pPr>
    </w:p>
    <w:p w14:paraId="6BCC741A" w14:textId="77777777" w:rsidR="005F68B5" w:rsidRDefault="005F68B5" w:rsidP="00C932A9">
      <w:pPr>
        <w:pStyle w:val="Bodytext20"/>
        <w:shd w:val="clear" w:color="auto" w:fill="auto"/>
        <w:spacing w:before="0"/>
        <w:ind w:left="1340" w:firstLine="591"/>
        <w:jc w:val="left"/>
      </w:pPr>
    </w:p>
    <w:p w14:paraId="1D8F0A8D" w14:textId="77777777" w:rsidR="005F68B5" w:rsidRDefault="005F68B5" w:rsidP="00C932A9">
      <w:pPr>
        <w:pStyle w:val="Bodytext20"/>
        <w:shd w:val="clear" w:color="auto" w:fill="auto"/>
        <w:spacing w:before="0"/>
        <w:ind w:left="1340" w:firstLine="591"/>
        <w:jc w:val="left"/>
      </w:pPr>
    </w:p>
    <w:p w14:paraId="13947581" w14:textId="77777777" w:rsidR="005F68B5" w:rsidRDefault="005F68B5" w:rsidP="00C932A9">
      <w:pPr>
        <w:pStyle w:val="Bodytext20"/>
        <w:shd w:val="clear" w:color="auto" w:fill="auto"/>
        <w:spacing w:before="0"/>
        <w:ind w:left="1340" w:firstLine="591"/>
        <w:jc w:val="left"/>
      </w:pPr>
    </w:p>
    <w:p w14:paraId="416C84C5" w14:textId="77777777" w:rsidR="005F68B5" w:rsidRDefault="005F68B5" w:rsidP="00C932A9">
      <w:pPr>
        <w:pStyle w:val="Bodytext20"/>
        <w:shd w:val="clear" w:color="auto" w:fill="auto"/>
        <w:spacing w:before="0"/>
        <w:ind w:left="1340" w:firstLine="591"/>
        <w:jc w:val="left"/>
      </w:pPr>
    </w:p>
    <w:p w14:paraId="7B2E482A" w14:textId="77777777" w:rsidR="005F68B5" w:rsidRDefault="005F68B5" w:rsidP="00C932A9">
      <w:pPr>
        <w:pStyle w:val="Bodytext20"/>
        <w:shd w:val="clear" w:color="auto" w:fill="auto"/>
        <w:spacing w:before="0"/>
        <w:ind w:left="1340" w:firstLine="591"/>
        <w:jc w:val="left"/>
      </w:pPr>
    </w:p>
    <w:p w14:paraId="399361DA" w14:textId="77777777" w:rsidR="005F68B5" w:rsidRDefault="005F68B5" w:rsidP="00C932A9">
      <w:pPr>
        <w:pStyle w:val="Bodytext20"/>
        <w:shd w:val="clear" w:color="auto" w:fill="auto"/>
        <w:spacing w:before="0"/>
        <w:ind w:left="1340" w:firstLine="591"/>
        <w:jc w:val="left"/>
      </w:pPr>
    </w:p>
    <w:p w14:paraId="661DC5EE" w14:textId="77777777" w:rsidR="005F68B5" w:rsidRDefault="005F68B5" w:rsidP="00C932A9">
      <w:pPr>
        <w:pStyle w:val="Bodytext20"/>
        <w:shd w:val="clear" w:color="auto" w:fill="auto"/>
        <w:spacing w:before="0"/>
        <w:ind w:left="1340" w:firstLine="591"/>
        <w:jc w:val="left"/>
      </w:pPr>
    </w:p>
    <w:p w14:paraId="1F3F1E38" w14:textId="77777777" w:rsidR="005F68B5" w:rsidRDefault="005F68B5" w:rsidP="00C932A9">
      <w:pPr>
        <w:pStyle w:val="Bodytext20"/>
        <w:shd w:val="clear" w:color="auto" w:fill="auto"/>
        <w:spacing w:before="0"/>
        <w:ind w:left="1340" w:firstLine="591"/>
        <w:jc w:val="left"/>
      </w:pPr>
    </w:p>
    <w:p w14:paraId="53770D41" w14:textId="77777777" w:rsidR="005F68B5" w:rsidRDefault="005F68B5" w:rsidP="00C932A9">
      <w:pPr>
        <w:pStyle w:val="Bodytext20"/>
        <w:shd w:val="clear" w:color="auto" w:fill="auto"/>
        <w:spacing w:before="0"/>
        <w:ind w:left="1340" w:firstLine="591"/>
        <w:jc w:val="left"/>
      </w:pPr>
    </w:p>
    <w:p w14:paraId="19445853" w14:textId="77777777" w:rsidR="005F68B5" w:rsidRDefault="005F68B5" w:rsidP="00C932A9">
      <w:pPr>
        <w:pStyle w:val="Bodytext20"/>
        <w:shd w:val="clear" w:color="auto" w:fill="auto"/>
        <w:spacing w:before="0"/>
        <w:ind w:left="1340" w:firstLine="591"/>
        <w:jc w:val="left"/>
      </w:pPr>
    </w:p>
    <w:p w14:paraId="6DFD163B" w14:textId="77777777" w:rsidR="005F68B5" w:rsidRDefault="005F68B5" w:rsidP="00C932A9">
      <w:pPr>
        <w:pStyle w:val="Bodytext20"/>
        <w:shd w:val="clear" w:color="auto" w:fill="auto"/>
        <w:spacing w:before="0"/>
        <w:ind w:left="1340" w:firstLine="591"/>
        <w:jc w:val="left"/>
      </w:pPr>
    </w:p>
    <w:p w14:paraId="214ACA79" w14:textId="77777777" w:rsidR="005F68B5" w:rsidRDefault="005F68B5" w:rsidP="00C932A9">
      <w:pPr>
        <w:pStyle w:val="Bodytext20"/>
        <w:shd w:val="clear" w:color="auto" w:fill="auto"/>
        <w:spacing w:before="0"/>
        <w:ind w:left="1340" w:firstLine="591"/>
        <w:jc w:val="left"/>
      </w:pPr>
    </w:p>
    <w:p w14:paraId="4D46534E" w14:textId="77777777" w:rsidR="005F68B5" w:rsidRDefault="005F68B5" w:rsidP="00C932A9">
      <w:pPr>
        <w:pStyle w:val="Bodytext20"/>
        <w:shd w:val="clear" w:color="auto" w:fill="auto"/>
        <w:spacing w:before="0"/>
        <w:ind w:left="1340" w:firstLine="591"/>
        <w:jc w:val="left"/>
      </w:pPr>
    </w:p>
    <w:p w14:paraId="1DF6BEE4" w14:textId="77777777" w:rsidR="005F68B5" w:rsidRDefault="005F68B5" w:rsidP="00C932A9">
      <w:pPr>
        <w:pStyle w:val="Bodytext20"/>
        <w:shd w:val="clear" w:color="auto" w:fill="auto"/>
        <w:spacing w:before="0"/>
        <w:ind w:left="1340" w:firstLine="591"/>
        <w:jc w:val="left"/>
      </w:pPr>
    </w:p>
    <w:p w14:paraId="1E05E55B" w14:textId="77777777" w:rsidR="005F68B5" w:rsidRDefault="005F68B5" w:rsidP="00C932A9">
      <w:pPr>
        <w:pStyle w:val="Bodytext20"/>
        <w:shd w:val="clear" w:color="auto" w:fill="auto"/>
        <w:spacing w:before="0"/>
        <w:ind w:left="1340" w:firstLine="591"/>
        <w:jc w:val="left"/>
      </w:pPr>
    </w:p>
    <w:p w14:paraId="633C9432" w14:textId="77777777" w:rsidR="005F68B5" w:rsidRDefault="005F68B5" w:rsidP="00C932A9">
      <w:pPr>
        <w:pStyle w:val="Bodytext20"/>
        <w:shd w:val="clear" w:color="auto" w:fill="auto"/>
        <w:spacing w:before="0"/>
        <w:ind w:left="1340" w:firstLine="591"/>
        <w:jc w:val="left"/>
      </w:pPr>
    </w:p>
    <w:p w14:paraId="260E2E96" w14:textId="77777777" w:rsidR="005F68B5" w:rsidRDefault="005F68B5" w:rsidP="00C932A9">
      <w:pPr>
        <w:pStyle w:val="Bodytext20"/>
        <w:shd w:val="clear" w:color="auto" w:fill="auto"/>
        <w:spacing w:before="0"/>
        <w:ind w:left="1340" w:firstLine="591"/>
        <w:jc w:val="left"/>
      </w:pPr>
    </w:p>
    <w:p w14:paraId="091E03F7" w14:textId="77777777" w:rsidR="005F68B5" w:rsidRDefault="005F68B5" w:rsidP="00C932A9">
      <w:pPr>
        <w:pStyle w:val="Bodytext20"/>
        <w:shd w:val="clear" w:color="auto" w:fill="auto"/>
        <w:spacing w:before="0"/>
        <w:ind w:left="1340" w:firstLine="591"/>
        <w:jc w:val="left"/>
      </w:pPr>
    </w:p>
    <w:p w14:paraId="5F8ADB8B" w14:textId="77777777" w:rsidR="005F68B5" w:rsidRDefault="005F68B5" w:rsidP="00C932A9">
      <w:pPr>
        <w:pStyle w:val="Bodytext20"/>
        <w:shd w:val="clear" w:color="auto" w:fill="auto"/>
        <w:spacing w:before="0"/>
        <w:ind w:left="1340" w:firstLine="591"/>
        <w:jc w:val="left"/>
      </w:pPr>
    </w:p>
    <w:p w14:paraId="6D1541E7" w14:textId="77777777" w:rsidR="005F68B5" w:rsidRDefault="005F68B5" w:rsidP="00C932A9">
      <w:pPr>
        <w:pStyle w:val="Bodytext20"/>
        <w:shd w:val="clear" w:color="auto" w:fill="auto"/>
        <w:spacing w:before="0"/>
        <w:ind w:left="1340" w:firstLine="591"/>
        <w:jc w:val="left"/>
      </w:pPr>
    </w:p>
    <w:p w14:paraId="638E3606" w14:textId="77777777" w:rsidR="005F68B5" w:rsidRDefault="005F68B5" w:rsidP="00C932A9">
      <w:pPr>
        <w:pStyle w:val="Bodytext20"/>
        <w:shd w:val="clear" w:color="auto" w:fill="auto"/>
        <w:spacing w:before="0"/>
        <w:ind w:left="1340" w:firstLine="591"/>
        <w:jc w:val="left"/>
      </w:pPr>
    </w:p>
    <w:p w14:paraId="61BB6ECD" w14:textId="77777777" w:rsidR="005F68B5" w:rsidRDefault="005F68B5" w:rsidP="00C932A9">
      <w:pPr>
        <w:pStyle w:val="Bodytext20"/>
        <w:shd w:val="clear" w:color="auto" w:fill="auto"/>
        <w:spacing w:before="0"/>
        <w:ind w:left="1340" w:firstLine="591"/>
        <w:jc w:val="left"/>
      </w:pPr>
    </w:p>
    <w:p w14:paraId="6E969A84" w14:textId="77777777" w:rsidR="005F68B5" w:rsidRDefault="005F68B5" w:rsidP="00C932A9">
      <w:pPr>
        <w:pStyle w:val="Bodytext20"/>
        <w:shd w:val="clear" w:color="auto" w:fill="auto"/>
        <w:spacing w:before="0"/>
        <w:ind w:left="1340" w:firstLine="591"/>
        <w:jc w:val="left"/>
      </w:pPr>
    </w:p>
    <w:p w14:paraId="22B2B74F" w14:textId="77777777" w:rsidR="005F68B5" w:rsidRDefault="005F68B5" w:rsidP="00C932A9">
      <w:pPr>
        <w:pStyle w:val="Bodytext20"/>
        <w:shd w:val="clear" w:color="auto" w:fill="auto"/>
        <w:spacing w:before="0"/>
        <w:ind w:left="1340" w:firstLine="591"/>
        <w:jc w:val="left"/>
      </w:pPr>
    </w:p>
    <w:p w14:paraId="3D2F2731" w14:textId="77777777" w:rsidR="005F68B5" w:rsidRDefault="005F68B5" w:rsidP="00C932A9">
      <w:pPr>
        <w:pStyle w:val="Bodytext20"/>
        <w:shd w:val="clear" w:color="auto" w:fill="auto"/>
        <w:spacing w:before="0"/>
        <w:ind w:left="1340" w:firstLine="591"/>
        <w:jc w:val="left"/>
      </w:pPr>
    </w:p>
    <w:p w14:paraId="54FF664E" w14:textId="77777777" w:rsidR="00633D0D" w:rsidRDefault="00633D0D" w:rsidP="00C932A9">
      <w:pPr>
        <w:pStyle w:val="Bodytext20"/>
        <w:shd w:val="clear" w:color="auto" w:fill="auto"/>
        <w:spacing w:before="0"/>
        <w:ind w:left="1340" w:firstLine="591"/>
        <w:jc w:val="left"/>
      </w:pPr>
    </w:p>
    <w:p w14:paraId="6504A091" w14:textId="77777777" w:rsidR="005F68B5" w:rsidRDefault="00633D0D"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23104" behindDoc="0" locked="0" layoutInCell="1" allowOverlap="1" wp14:anchorId="254BBDCE" wp14:editId="65BD5456">
                <wp:simplePos x="0" y="0"/>
                <wp:positionH relativeFrom="page">
                  <wp:align>left</wp:align>
                </wp:positionH>
                <wp:positionV relativeFrom="paragraph">
                  <wp:posOffset>-914400</wp:posOffset>
                </wp:positionV>
                <wp:extent cx="7043350" cy="8723630"/>
                <wp:effectExtent l="0" t="0" r="5715" b="1270"/>
                <wp:wrapNone/>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 name="Picture 3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1217295" y="0"/>
                            <a:ext cx="5825490" cy="8723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775DB093" id="Canvas 4" o:spid="_x0000_s1026" editas="canvas" style="position:absolute;margin-left:0;margin-top:-1in;width:554.6pt;height:686.9pt;z-index:251823104;mso-position-horizontal:left;mso-position-horizontal-relative:page" coordsize="70427,87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">
                <v:shape id="_x0000_s1027" type="#_x0000_t75" style="position:absolute;width:70427;height:87236;visibility:visible;mso-wrap-style:square">
                  <v:fill o:detectmouseclick="t"/>
                  <v:path o:connecttype="none"/>
                </v:shape>
                <v:shape id="Picture 39" o:spid="_x0000_s1028" type="#_x0000_t75" style="position:absolute;left:12172;width:58255;height:87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ay1rEAAAA2gAAAA8AAABkcnMvZG93bnJldi54bWxEj0FrwkAUhO+C/2F5ghepGwO2JbqKCEKx&#10;CNV46PGRfSZps2/D7lZTf70rCB6HmfmGmS8704gzOV9bVjAZJyCIC6trLhUc883LOwgfkDU2lknB&#10;P3lYLvq9OWbaXnhP50MoRYSwz1BBFUKbSemLigz6sW2Jo3eyzmCI0pVSO7xEuGlkmiSv0mDNcaHC&#10;ltYVFb+HP6Pg89u46/QrtaPrcf3zNtnl2900V2o46FYzEIG68Aw/2h9aQQr3K/EGyM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Nay1rEAAAA2gAAAA8AAAAAAAAAAAAAAAAA&#10;nwIAAGRycy9kb3ducmV2LnhtbFBLBQYAAAAABAAEAPcAAACQAwAAAAA=&#10;">
                  <v:imagedata r:id="rId188" o:title=""/>
                </v:shape>
                <w10:wrap anchorx="page"/>
              </v:group>
            </w:pict>
          </mc:Fallback>
        </mc:AlternateContent>
      </w:r>
    </w:p>
    <w:p w14:paraId="7D90B988" w14:textId="77777777" w:rsidR="007F6552" w:rsidRDefault="007F6552" w:rsidP="00C932A9">
      <w:pPr>
        <w:pStyle w:val="Bodytext20"/>
        <w:shd w:val="clear" w:color="auto" w:fill="auto"/>
        <w:spacing w:before="0"/>
        <w:ind w:left="1340" w:firstLine="591"/>
        <w:jc w:val="left"/>
      </w:pPr>
    </w:p>
    <w:p w14:paraId="342A94F6" w14:textId="77777777" w:rsidR="009C3931" w:rsidRDefault="009C3931" w:rsidP="00C932A9">
      <w:pPr>
        <w:pStyle w:val="Bodytext20"/>
        <w:shd w:val="clear" w:color="auto" w:fill="auto"/>
        <w:spacing w:before="0"/>
        <w:ind w:left="1340" w:firstLine="591"/>
        <w:jc w:val="left"/>
      </w:pPr>
    </w:p>
    <w:p w14:paraId="60A17343" w14:textId="77777777" w:rsidR="005F68B5" w:rsidRDefault="005F68B5" w:rsidP="00C932A9">
      <w:pPr>
        <w:pStyle w:val="Bodytext20"/>
        <w:shd w:val="clear" w:color="auto" w:fill="auto"/>
        <w:spacing w:before="0"/>
        <w:ind w:left="1340" w:firstLine="591"/>
        <w:jc w:val="left"/>
      </w:pPr>
    </w:p>
    <w:p w14:paraId="2CCFBFA3" w14:textId="77777777" w:rsidR="005F68B5" w:rsidRDefault="005F68B5" w:rsidP="00C932A9">
      <w:pPr>
        <w:pStyle w:val="Bodytext20"/>
        <w:shd w:val="clear" w:color="auto" w:fill="auto"/>
        <w:spacing w:before="0"/>
        <w:ind w:left="1340" w:firstLine="591"/>
        <w:jc w:val="left"/>
      </w:pPr>
    </w:p>
    <w:p w14:paraId="38F79214" w14:textId="77777777" w:rsidR="00633D0D" w:rsidRDefault="00633D0D" w:rsidP="00C932A9">
      <w:pPr>
        <w:pStyle w:val="Bodytext20"/>
        <w:shd w:val="clear" w:color="auto" w:fill="auto"/>
        <w:spacing w:before="0"/>
        <w:ind w:left="1340" w:firstLine="591"/>
        <w:jc w:val="left"/>
      </w:pPr>
    </w:p>
    <w:p w14:paraId="0CABD625" w14:textId="77777777" w:rsidR="00633D0D" w:rsidRDefault="00633D0D" w:rsidP="00C932A9">
      <w:pPr>
        <w:pStyle w:val="Bodytext20"/>
        <w:shd w:val="clear" w:color="auto" w:fill="auto"/>
        <w:spacing w:before="0"/>
        <w:ind w:left="1340" w:firstLine="591"/>
        <w:jc w:val="left"/>
      </w:pPr>
    </w:p>
    <w:p w14:paraId="37430ADB" w14:textId="77777777" w:rsidR="00633D0D" w:rsidRDefault="00633D0D" w:rsidP="00C932A9">
      <w:pPr>
        <w:pStyle w:val="Bodytext20"/>
        <w:shd w:val="clear" w:color="auto" w:fill="auto"/>
        <w:spacing w:before="0"/>
        <w:ind w:left="1340" w:firstLine="591"/>
        <w:jc w:val="left"/>
      </w:pPr>
    </w:p>
    <w:p w14:paraId="22043CFE" w14:textId="77777777" w:rsidR="00633D0D" w:rsidRDefault="00633D0D" w:rsidP="00C932A9">
      <w:pPr>
        <w:pStyle w:val="Bodytext20"/>
        <w:shd w:val="clear" w:color="auto" w:fill="auto"/>
        <w:spacing w:before="0"/>
        <w:ind w:left="1340" w:firstLine="591"/>
        <w:jc w:val="left"/>
      </w:pPr>
    </w:p>
    <w:p w14:paraId="17A4900D" w14:textId="77777777" w:rsidR="00633D0D" w:rsidRDefault="00633D0D" w:rsidP="00C932A9">
      <w:pPr>
        <w:pStyle w:val="Bodytext20"/>
        <w:shd w:val="clear" w:color="auto" w:fill="auto"/>
        <w:spacing w:before="0"/>
        <w:ind w:left="1340" w:firstLine="591"/>
        <w:jc w:val="left"/>
      </w:pPr>
    </w:p>
    <w:p w14:paraId="1F3709E8" w14:textId="77777777" w:rsidR="00633D0D" w:rsidRDefault="00633D0D" w:rsidP="00C932A9">
      <w:pPr>
        <w:pStyle w:val="Bodytext20"/>
        <w:shd w:val="clear" w:color="auto" w:fill="auto"/>
        <w:spacing w:before="0"/>
        <w:ind w:left="1340" w:firstLine="591"/>
        <w:jc w:val="left"/>
      </w:pPr>
    </w:p>
    <w:p w14:paraId="1D83D230" w14:textId="77777777" w:rsidR="00633D0D" w:rsidRDefault="00633D0D" w:rsidP="00C932A9">
      <w:pPr>
        <w:pStyle w:val="Bodytext20"/>
        <w:shd w:val="clear" w:color="auto" w:fill="auto"/>
        <w:spacing w:before="0"/>
        <w:ind w:left="1340" w:firstLine="591"/>
        <w:jc w:val="left"/>
      </w:pPr>
    </w:p>
    <w:p w14:paraId="65234B29" w14:textId="77777777" w:rsidR="00633D0D" w:rsidRDefault="00633D0D" w:rsidP="00C932A9">
      <w:pPr>
        <w:pStyle w:val="Bodytext20"/>
        <w:shd w:val="clear" w:color="auto" w:fill="auto"/>
        <w:spacing w:before="0"/>
        <w:ind w:left="1340" w:firstLine="591"/>
        <w:jc w:val="left"/>
      </w:pPr>
    </w:p>
    <w:p w14:paraId="160747ED" w14:textId="77777777" w:rsidR="00633D0D" w:rsidRDefault="00633D0D" w:rsidP="00C932A9">
      <w:pPr>
        <w:pStyle w:val="Bodytext20"/>
        <w:shd w:val="clear" w:color="auto" w:fill="auto"/>
        <w:spacing w:before="0"/>
        <w:ind w:left="1340" w:firstLine="591"/>
        <w:jc w:val="left"/>
      </w:pPr>
    </w:p>
    <w:p w14:paraId="305F1562" w14:textId="77777777" w:rsidR="00633D0D" w:rsidRDefault="00633D0D" w:rsidP="00C932A9">
      <w:pPr>
        <w:pStyle w:val="Bodytext20"/>
        <w:shd w:val="clear" w:color="auto" w:fill="auto"/>
        <w:spacing w:before="0"/>
        <w:ind w:left="1340" w:firstLine="591"/>
        <w:jc w:val="left"/>
      </w:pPr>
    </w:p>
    <w:p w14:paraId="4AC4129D" w14:textId="77777777" w:rsidR="00633D0D" w:rsidRDefault="00633D0D" w:rsidP="00C932A9">
      <w:pPr>
        <w:pStyle w:val="Bodytext20"/>
        <w:shd w:val="clear" w:color="auto" w:fill="auto"/>
        <w:spacing w:before="0"/>
        <w:ind w:left="1340" w:firstLine="591"/>
        <w:jc w:val="left"/>
      </w:pPr>
    </w:p>
    <w:p w14:paraId="5F0AEBD9" w14:textId="77777777" w:rsidR="00633D0D" w:rsidRDefault="00633D0D" w:rsidP="00C932A9">
      <w:pPr>
        <w:pStyle w:val="Bodytext20"/>
        <w:shd w:val="clear" w:color="auto" w:fill="auto"/>
        <w:spacing w:before="0"/>
        <w:ind w:left="1340" w:firstLine="591"/>
        <w:jc w:val="left"/>
      </w:pPr>
    </w:p>
    <w:p w14:paraId="4106C35E" w14:textId="77777777" w:rsidR="00633D0D" w:rsidRDefault="00633D0D" w:rsidP="00C932A9">
      <w:pPr>
        <w:pStyle w:val="Bodytext20"/>
        <w:shd w:val="clear" w:color="auto" w:fill="auto"/>
        <w:spacing w:before="0"/>
        <w:ind w:left="1340" w:firstLine="591"/>
        <w:jc w:val="left"/>
      </w:pPr>
    </w:p>
    <w:p w14:paraId="3B81B754" w14:textId="77777777" w:rsidR="00633D0D" w:rsidRDefault="00633D0D" w:rsidP="00C932A9">
      <w:pPr>
        <w:pStyle w:val="Bodytext20"/>
        <w:shd w:val="clear" w:color="auto" w:fill="auto"/>
        <w:spacing w:before="0"/>
        <w:ind w:left="1340" w:firstLine="591"/>
        <w:jc w:val="left"/>
      </w:pPr>
    </w:p>
    <w:p w14:paraId="7A62E49C" w14:textId="77777777" w:rsidR="00633D0D" w:rsidRDefault="00633D0D" w:rsidP="00C932A9">
      <w:pPr>
        <w:pStyle w:val="Bodytext20"/>
        <w:shd w:val="clear" w:color="auto" w:fill="auto"/>
        <w:spacing w:before="0"/>
        <w:ind w:left="1340" w:firstLine="591"/>
        <w:jc w:val="left"/>
      </w:pPr>
    </w:p>
    <w:p w14:paraId="3EE91F5F" w14:textId="77777777" w:rsidR="00633D0D" w:rsidRDefault="00633D0D" w:rsidP="00C932A9">
      <w:pPr>
        <w:pStyle w:val="Bodytext20"/>
        <w:shd w:val="clear" w:color="auto" w:fill="auto"/>
        <w:spacing w:before="0"/>
        <w:ind w:left="1340" w:firstLine="591"/>
        <w:jc w:val="left"/>
      </w:pPr>
    </w:p>
    <w:p w14:paraId="10654C2B" w14:textId="77777777" w:rsidR="00633D0D" w:rsidRDefault="00633D0D" w:rsidP="00C932A9">
      <w:pPr>
        <w:pStyle w:val="Bodytext20"/>
        <w:shd w:val="clear" w:color="auto" w:fill="auto"/>
        <w:spacing w:before="0"/>
        <w:ind w:left="1340" w:firstLine="591"/>
        <w:jc w:val="left"/>
      </w:pPr>
    </w:p>
    <w:p w14:paraId="1927BA22" w14:textId="77777777" w:rsidR="00633D0D" w:rsidRDefault="00633D0D" w:rsidP="00C932A9">
      <w:pPr>
        <w:pStyle w:val="Bodytext20"/>
        <w:shd w:val="clear" w:color="auto" w:fill="auto"/>
        <w:spacing w:before="0"/>
        <w:ind w:left="1340" w:firstLine="591"/>
        <w:jc w:val="left"/>
      </w:pPr>
    </w:p>
    <w:p w14:paraId="241C59C9" w14:textId="77777777" w:rsidR="00633D0D" w:rsidRDefault="00633D0D" w:rsidP="00C932A9">
      <w:pPr>
        <w:pStyle w:val="Bodytext20"/>
        <w:shd w:val="clear" w:color="auto" w:fill="auto"/>
        <w:spacing w:before="0"/>
        <w:ind w:left="1340" w:firstLine="591"/>
        <w:jc w:val="left"/>
      </w:pPr>
    </w:p>
    <w:p w14:paraId="6EAD26AB" w14:textId="77777777" w:rsidR="00633D0D" w:rsidRDefault="00633D0D" w:rsidP="00C932A9">
      <w:pPr>
        <w:pStyle w:val="Bodytext20"/>
        <w:shd w:val="clear" w:color="auto" w:fill="auto"/>
        <w:spacing w:before="0"/>
        <w:ind w:left="1340" w:firstLine="591"/>
        <w:jc w:val="left"/>
      </w:pPr>
    </w:p>
    <w:p w14:paraId="03B1663C" w14:textId="77777777" w:rsidR="00633D0D" w:rsidRDefault="00633D0D" w:rsidP="00C932A9">
      <w:pPr>
        <w:pStyle w:val="Bodytext20"/>
        <w:shd w:val="clear" w:color="auto" w:fill="auto"/>
        <w:spacing w:before="0"/>
        <w:ind w:left="1340" w:firstLine="591"/>
        <w:jc w:val="left"/>
      </w:pPr>
    </w:p>
    <w:p w14:paraId="47ABC5DE" w14:textId="77777777" w:rsidR="00633D0D" w:rsidRDefault="00633D0D" w:rsidP="00C932A9">
      <w:pPr>
        <w:pStyle w:val="Bodytext20"/>
        <w:shd w:val="clear" w:color="auto" w:fill="auto"/>
        <w:spacing w:before="0"/>
        <w:ind w:left="1340" w:firstLine="591"/>
        <w:jc w:val="left"/>
      </w:pPr>
    </w:p>
    <w:p w14:paraId="23D2A6B9" w14:textId="77777777" w:rsidR="00633D0D" w:rsidRDefault="00633D0D" w:rsidP="00C932A9">
      <w:pPr>
        <w:pStyle w:val="Bodytext20"/>
        <w:shd w:val="clear" w:color="auto" w:fill="auto"/>
        <w:spacing w:before="0"/>
        <w:ind w:left="1340" w:firstLine="591"/>
        <w:jc w:val="left"/>
      </w:pPr>
    </w:p>
    <w:p w14:paraId="6352CF36" w14:textId="77777777" w:rsidR="00633D0D" w:rsidRDefault="00633D0D" w:rsidP="00C932A9">
      <w:pPr>
        <w:pStyle w:val="Bodytext20"/>
        <w:shd w:val="clear" w:color="auto" w:fill="auto"/>
        <w:spacing w:before="0"/>
        <w:ind w:left="1340" w:firstLine="591"/>
        <w:jc w:val="left"/>
      </w:pPr>
    </w:p>
    <w:p w14:paraId="7AE439CF" w14:textId="77777777" w:rsidR="00633D0D" w:rsidRDefault="00633D0D" w:rsidP="00C932A9">
      <w:pPr>
        <w:pStyle w:val="Bodytext20"/>
        <w:shd w:val="clear" w:color="auto" w:fill="auto"/>
        <w:spacing w:before="0"/>
        <w:ind w:left="1340" w:firstLine="591"/>
        <w:jc w:val="left"/>
      </w:pPr>
    </w:p>
    <w:p w14:paraId="208AA952" w14:textId="77777777" w:rsidR="00633D0D" w:rsidRDefault="00633D0D" w:rsidP="00C932A9">
      <w:pPr>
        <w:pStyle w:val="Bodytext20"/>
        <w:shd w:val="clear" w:color="auto" w:fill="auto"/>
        <w:spacing w:before="0"/>
        <w:ind w:left="1340" w:firstLine="591"/>
        <w:jc w:val="left"/>
      </w:pPr>
    </w:p>
    <w:p w14:paraId="028E70A8" w14:textId="77777777" w:rsidR="00633D0D" w:rsidRDefault="00633D0D" w:rsidP="00C932A9">
      <w:pPr>
        <w:pStyle w:val="Bodytext20"/>
        <w:shd w:val="clear" w:color="auto" w:fill="auto"/>
        <w:spacing w:before="0"/>
        <w:ind w:left="1340" w:firstLine="591"/>
        <w:jc w:val="left"/>
      </w:pPr>
    </w:p>
    <w:p w14:paraId="2D84838C" w14:textId="77777777" w:rsidR="00633D0D" w:rsidRDefault="00633D0D" w:rsidP="00C932A9">
      <w:pPr>
        <w:pStyle w:val="Bodytext20"/>
        <w:shd w:val="clear" w:color="auto" w:fill="auto"/>
        <w:spacing w:before="0"/>
        <w:ind w:left="1340" w:firstLine="591"/>
        <w:jc w:val="left"/>
      </w:pPr>
    </w:p>
    <w:p w14:paraId="4FB75346" w14:textId="77777777" w:rsidR="00633D0D" w:rsidRDefault="00633D0D" w:rsidP="00C932A9">
      <w:pPr>
        <w:pStyle w:val="Bodytext20"/>
        <w:shd w:val="clear" w:color="auto" w:fill="auto"/>
        <w:spacing w:before="0"/>
        <w:ind w:left="1340" w:firstLine="591"/>
        <w:jc w:val="left"/>
      </w:pPr>
    </w:p>
    <w:p w14:paraId="470284DD" w14:textId="77777777" w:rsidR="00633D0D" w:rsidRDefault="00633D0D" w:rsidP="00C932A9">
      <w:pPr>
        <w:pStyle w:val="Bodytext20"/>
        <w:shd w:val="clear" w:color="auto" w:fill="auto"/>
        <w:spacing w:before="0"/>
        <w:ind w:left="1340" w:firstLine="591"/>
        <w:jc w:val="left"/>
      </w:pPr>
    </w:p>
    <w:p w14:paraId="46AFE35C" w14:textId="77777777" w:rsidR="00633D0D" w:rsidRDefault="00633D0D" w:rsidP="00C932A9">
      <w:pPr>
        <w:pStyle w:val="Bodytext20"/>
        <w:shd w:val="clear" w:color="auto" w:fill="auto"/>
        <w:spacing w:before="0"/>
        <w:ind w:left="1340" w:firstLine="591"/>
        <w:jc w:val="left"/>
      </w:pPr>
    </w:p>
    <w:p w14:paraId="64B2086D" w14:textId="77777777" w:rsidR="00633D0D" w:rsidRDefault="00633D0D" w:rsidP="00C932A9">
      <w:pPr>
        <w:pStyle w:val="Bodytext20"/>
        <w:shd w:val="clear" w:color="auto" w:fill="auto"/>
        <w:spacing w:before="0"/>
        <w:ind w:left="1340" w:firstLine="591"/>
        <w:jc w:val="left"/>
      </w:pPr>
    </w:p>
    <w:p w14:paraId="1CFA2CCB" w14:textId="77777777" w:rsidR="00633D0D" w:rsidRDefault="00633D0D" w:rsidP="00C932A9">
      <w:pPr>
        <w:pStyle w:val="Bodytext20"/>
        <w:shd w:val="clear" w:color="auto" w:fill="auto"/>
        <w:spacing w:before="0"/>
        <w:ind w:left="1340" w:firstLine="591"/>
        <w:jc w:val="left"/>
      </w:pPr>
    </w:p>
    <w:p w14:paraId="44953080" w14:textId="77777777" w:rsidR="00633D0D" w:rsidRDefault="00633D0D" w:rsidP="00C932A9">
      <w:pPr>
        <w:pStyle w:val="Bodytext20"/>
        <w:shd w:val="clear" w:color="auto" w:fill="auto"/>
        <w:spacing w:before="0"/>
        <w:ind w:left="1340" w:firstLine="591"/>
        <w:jc w:val="left"/>
      </w:pPr>
    </w:p>
    <w:p w14:paraId="2A7286A7" w14:textId="77777777" w:rsidR="00633D0D" w:rsidRDefault="00633D0D" w:rsidP="00C932A9">
      <w:pPr>
        <w:pStyle w:val="Bodytext20"/>
        <w:shd w:val="clear" w:color="auto" w:fill="auto"/>
        <w:spacing w:before="0"/>
        <w:ind w:left="1340" w:firstLine="591"/>
        <w:jc w:val="left"/>
      </w:pPr>
    </w:p>
    <w:p w14:paraId="06A47A94" w14:textId="77777777" w:rsidR="00633D0D" w:rsidRDefault="00633D0D" w:rsidP="00C932A9">
      <w:pPr>
        <w:pStyle w:val="Bodytext20"/>
        <w:shd w:val="clear" w:color="auto" w:fill="auto"/>
        <w:spacing w:before="0"/>
        <w:ind w:left="1340" w:firstLine="591"/>
        <w:jc w:val="left"/>
      </w:pPr>
    </w:p>
    <w:p w14:paraId="6EFF454C" w14:textId="77777777" w:rsidR="00633D0D" w:rsidRDefault="00633D0D" w:rsidP="00C932A9">
      <w:pPr>
        <w:pStyle w:val="Bodytext20"/>
        <w:shd w:val="clear" w:color="auto" w:fill="auto"/>
        <w:spacing w:before="0"/>
        <w:ind w:left="1340" w:firstLine="591"/>
        <w:jc w:val="left"/>
      </w:pPr>
    </w:p>
    <w:p w14:paraId="52126407" w14:textId="77777777" w:rsidR="00633D0D" w:rsidRDefault="00633D0D" w:rsidP="00C932A9">
      <w:pPr>
        <w:pStyle w:val="Bodytext20"/>
        <w:shd w:val="clear" w:color="auto" w:fill="auto"/>
        <w:spacing w:before="0"/>
        <w:ind w:left="1340" w:firstLine="591"/>
        <w:jc w:val="left"/>
      </w:pPr>
    </w:p>
    <w:p w14:paraId="26943E48" w14:textId="77777777" w:rsidR="00633D0D" w:rsidRDefault="00633D0D" w:rsidP="00C932A9">
      <w:pPr>
        <w:pStyle w:val="Bodytext20"/>
        <w:shd w:val="clear" w:color="auto" w:fill="auto"/>
        <w:spacing w:before="0"/>
        <w:ind w:left="1340" w:firstLine="591"/>
        <w:jc w:val="left"/>
      </w:pPr>
    </w:p>
    <w:p w14:paraId="20260C8D" w14:textId="77777777" w:rsidR="00633D0D" w:rsidRDefault="00633D0D" w:rsidP="00C932A9">
      <w:pPr>
        <w:pStyle w:val="Bodytext20"/>
        <w:shd w:val="clear" w:color="auto" w:fill="auto"/>
        <w:spacing w:before="0"/>
        <w:ind w:left="1340" w:firstLine="591"/>
        <w:jc w:val="left"/>
      </w:pPr>
    </w:p>
    <w:p w14:paraId="6EBC4022" w14:textId="77777777" w:rsidR="00633D0D" w:rsidRDefault="00633D0D" w:rsidP="00C932A9">
      <w:pPr>
        <w:pStyle w:val="Bodytext20"/>
        <w:shd w:val="clear" w:color="auto" w:fill="auto"/>
        <w:spacing w:before="0"/>
        <w:ind w:left="1340" w:firstLine="591"/>
        <w:jc w:val="left"/>
      </w:pPr>
    </w:p>
    <w:p w14:paraId="46F53A0F" w14:textId="77777777" w:rsidR="00633D0D" w:rsidRDefault="00633D0D" w:rsidP="00C932A9">
      <w:pPr>
        <w:pStyle w:val="Bodytext20"/>
        <w:shd w:val="clear" w:color="auto" w:fill="auto"/>
        <w:spacing w:before="0"/>
        <w:ind w:left="1340" w:firstLine="591"/>
        <w:jc w:val="left"/>
      </w:pPr>
    </w:p>
    <w:p w14:paraId="48C125E5" w14:textId="77777777" w:rsidR="00633D0D" w:rsidRDefault="00633D0D"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26176" behindDoc="0" locked="0" layoutInCell="1" allowOverlap="1" wp14:anchorId="2B59528B" wp14:editId="1CC0562C">
                <wp:simplePos x="0" y="0"/>
                <wp:positionH relativeFrom="margin">
                  <wp:align>right</wp:align>
                </wp:positionH>
                <wp:positionV relativeFrom="paragraph">
                  <wp:posOffset>-914400</wp:posOffset>
                </wp:positionV>
                <wp:extent cx="6862119" cy="8674735"/>
                <wp:effectExtent l="0" t="0" r="0" b="0"/>
                <wp:wrapNone/>
                <wp:docPr id="230" name="Canvas 2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29" name="Picture 4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1258570" y="0"/>
                            <a:ext cx="5603240" cy="8674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0C3F0CDD" id="Canvas 230" o:spid="_x0000_s1026" editas="canvas" style="position:absolute;margin-left:489.1pt;margin-top:-1in;width:540.3pt;height:683.05pt;z-index:251826176;mso-position-horizontal:right;mso-position-horizontal-relative:margin" coordsize="68618,86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">
                <v:shape id="_x0000_s1027" type="#_x0000_t75" style="position:absolute;width:68618;height:86747;visibility:visible;mso-wrap-style:square">
                  <v:fill o:detectmouseclick="t"/>
                  <v:path o:connecttype="none"/>
                </v:shape>
                <v:shape id="Picture 43" o:spid="_x0000_s1028" type="#_x0000_t75" style="position:absolute;left:12585;width:56033;height:86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vyY7FAAAA3AAAAA8AAABkcnMvZG93bnJldi54bWxEj1FrwjAUhd8H/odwB77NdFXGrEaRiSCy&#10;Deb6Ay7NtSk2NyXJbPXXm8Fgj4dzznc4y/VgW3EhHxrHCp4nGQjiyumGawXl9+7pFUSIyBpbx6Tg&#10;SgHWq9HDEgvtev6iyzHWIkE4FKjAxNgVUobKkMUwcR1x8k7OW4xJ+lpqj32C21bmWfYiLTacFgx2&#10;9GaoOh9/rIL91hxu2/7al+2U3/3082NmS63U+HHYLEBEGuJ/+K+91wryfA6/Z9IRkK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r8mOxQAAANwAAAAPAAAAAAAAAAAAAAAA&#10;AJ8CAABkcnMvZG93bnJldi54bWxQSwUGAAAAAAQABAD3AAAAkQMAAAAA&#10;">
                  <v:imagedata r:id="rId190" o:title=""/>
                </v:shape>
                <w10:wrap anchorx="margin"/>
              </v:group>
            </w:pict>
          </mc:Fallback>
        </mc:AlternateContent>
      </w:r>
    </w:p>
    <w:p w14:paraId="34D790DE" w14:textId="77777777" w:rsidR="00633D0D" w:rsidRDefault="00633D0D" w:rsidP="00C932A9">
      <w:pPr>
        <w:pStyle w:val="Bodytext20"/>
        <w:shd w:val="clear" w:color="auto" w:fill="auto"/>
        <w:spacing w:before="0"/>
        <w:ind w:left="1340" w:firstLine="591"/>
        <w:jc w:val="left"/>
      </w:pPr>
    </w:p>
    <w:p w14:paraId="4CDD63D9" w14:textId="77777777" w:rsidR="00633D0D" w:rsidRDefault="00633D0D" w:rsidP="00C932A9">
      <w:pPr>
        <w:pStyle w:val="Bodytext20"/>
        <w:shd w:val="clear" w:color="auto" w:fill="auto"/>
        <w:spacing w:before="0"/>
        <w:ind w:left="1340" w:firstLine="591"/>
        <w:jc w:val="left"/>
      </w:pPr>
    </w:p>
    <w:p w14:paraId="644C5572" w14:textId="77777777" w:rsidR="00633D0D" w:rsidRDefault="00633D0D" w:rsidP="00C932A9">
      <w:pPr>
        <w:pStyle w:val="Bodytext20"/>
        <w:shd w:val="clear" w:color="auto" w:fill="auto"/>
        <w:spacing w:before="0"/>
        <w:ind w:left="1340" w:firstLine="591"/>
        <w:jc w:val="left"/>
      </w:pPr>
    </w:p>
    <w:p w14:paraId="5F76D98B" w14:textId="77777777" w:rsidR="00633D0D" w:rsidRDefault="00633D0D" w:rsidP="00C932A9">
      <w:pPr>
        <w:pStyle w:val="Bodytext20"/>
        <w:shd w:val="clear" w:color="auto" w:fill="auto"/>
        <w:spacing w:before="0"/>
        <w:ind w:left="1340" w:firstLine="591"/>
        <w:jc w:val="left"/>
      </w:pPr>
    </w:p>
    <w:p w14:paraId="6D848F3F" w14:textId="77777777" w:rsidR="00633D0D" w:rsidRDefault="00633D0D" w:rsidP="00C932A9">
      <w:pPr>
        <w:pStyle w:val="Bodytext20"/>
        <w:shd w:val="clear" w:color="auto" w:fill="auto"/>
        <w:spacing w:before="0"/>
        <w:ind w:left="1340" w:firstLine="591"/>
        <w:jc w:val="left"/>
      </w:pPr>
    </w:p>
    <w:p w14:paraId="1178575B" w14:textId="77777777" w:rsidR="00633D0D" w:rsidRDefault="00633D0D" w:rsidP="00C932A9">
      <w:pPr>
        <w:pStyle w:val="Bodytext20"/>
        <w:shd w:val="clear" w:color="auto" w:fill="auto"/>
        <w:spacing w:before="0"/>
        <w:ind w:left="1340" w:firstLine="591"/>
        <w:jc w:val="left"/>
      </w:pPr>
    </w:p>
    <w:p w14:paraId="50BBEE16" w14:textId="77777777" w:rsidR="00633D0D" w:rsidRDefault="00633D0D" w:rsidP="00C932A9">
      <w:pPr>
        <w:pStyle w:val="Bodytext20"/>
        <w:shd w:val="clear" w:color="auto" w:fill="auto"/>
        <w:spacing w:before="0"/>
        <w:ind w:left="1340" w:firstLine="591"/>
        <w:jc w:val="left"/>
      </w:pPr>
    </w:p>
    <w:p w14:paraId="54A9AC64" w14:textId="77777777" w:rsidR="00633D0D" w:rsidRDefault="00633D0D" w:rsidP="00C932A9">
      <w:pPr>
        <w:pStyle w:val="Bodytext20"/>
        <w:shd w:val="clear" w:color="auto" w:fill="auto"/>
        <w:spacing w:before="0"/>
        <w:ind w:left="1340" w:firstLine="591"/>
        <w:jc w:val="left"/>
      </w:pPr>
    </w:p>
    <w:p w14:paraId="0C474F79" w14:textId="77777777" w:rsidR="00633D0D" w:rsidRDefault="00633D0D" w:rsidP="00C932A9">
      <w:pPr>
        <w:pStyle w:val="Bodytext20"/>
        <w:shd w:val="clear" w:color="auto" w:fill="auto"/>
        <w:spacing w:before="0"/>
        <w:ind w:left="1340" w:firstLine="591"/>
        <w:jc w:val="left"/>
      </w:pPr>
    </w:p>
    <w:p w14:paraId="26C091F3" w14:textId="77777777" w:rsidR="00633D0D" w:rsidRDefault="00633D0D" w:rsidP="00C932A9">
      <w:pPr>
        <w:pStyle w:val="Bodytext20"/>
        <w:shd w:val="clear" w:color="auto" w:fill="auto"/>
        <w:spacing w:before="0"/>
        <w:ind w:left="1340" w:firstLine="591"/>
        <w:jc w:val="left"/>
      </w:pPr>
    </w:p>
    <w:p w14:paraId="44ABEB92" w14:textId="77777777" w:rsidR="00633D0D" w:rsidRDefault="00633D0D" w:rsidP="00C932A9">
      <w:pPr>
        <w:pStyle w:val="Bodytext20"/>
        <w:shd w:val="clear" w:color="auto" w:fill="auto"/>
        <w:spacing w:before="0"/>
        <w:ind w:left="1340" w:firstLine="591"/>
        <w:jc w:val="left"/>
      </w:pPr>
    </w:p>
    <w:p w14:paraId="12792725" w14:textId="77777777" w:rsidR="00633D0D" w:rsidRDefault="00633D0D" w:rsidP="00C932A9">
      <w:pPr>
        <w:pStyle w:val="Bodytext20"/>
        <w:shd w:val="clear" w:color="auto" w:fill="auto"/>
        <w:spacing w:before="0"/>
        <w:ind w:left="1340" w:firstLine="591"/>
        <w:jc w:val="left"/>
      </w:pPr>
    </w:p>
    <w:p w14:paraId="4CDF6785" w14:textId="77777777" w:rsidR="00633D0D" w:rsidRDefault="00633D0D" w:rsidP="00C932A9">
      <w:pPr>
        <w:pStyle w:val="Bodytext20"/>
        <w:shd w:val="clear" w:color="auto" w:fill="auto"/>
        <w:spacing w:before="0"/>
        <w:ind w:left="1340" w:firstLine="591"/>
        <w:jc w:val="left"/>
      </w:pPr>
    </w:p>
    <w:p w14:paraId="3193322F" w14:textId="77777777" w:rsidR="00633D0D" w:rsidRDefault="00633D0D" w:rsidP="00C932A9">
      <w:pPr>
        <w:pStyle w:val="Bodytext20"/>
        <w:shd w:val="clear" w:color="auto" w:fill="auto"/>
        <w:spacing w:before="0"/>
        <w:ind w:left="1340" w:firstLine="591"/>
        <w:jc w:val="left"/>
      </w:pPr>
    </w:p>
    <w:p w14:paraId="76F8F8E2" w14:textId="77777777" w:rsidR="00633D0D" w:rsidRDefault="00633D0D" w:rsidP="00C932A9">
      <w:pPr>
        <w:pStyle w:val="Bodytext20"/>
        <w:shd w:val="clear" w:color="auto" w:fill="auto"/>
        <w:spacing w:before="0"/>
        <w:ind w:left="1340" w:firstLine="591"/>
        <w:jc w:val="left"/>
      </w:pPr>
    </w:p>
    <w:p w14:paraId="4870DEB4" w14:textId="77777777" w:rsidR="00633D0D" w:rsidRDefault="00633D0D" w:rsidP="00C932A9">
      <w:pPr>
        <w:pStyle w:val="Bodytext20"/>
        <w:shd w:val="clear" w:color="auto" w:fill="auto"/>
        <w:spacing w:before="0"/>
        <w:ind w:left="1340" w:firstLine="591"/>
        <w:jc w:val="left"/>
      </w:pPr>
    </w:p>
    <w:p w14:paraId="2D1C68BF" w14:textId="77777777" w:rsidR="00633D0D" w:rsidRDefault="00633D0D" w:rsidP="00C932A9">
      <w:pPr>
        <w:pStyle w:val="Bodytext20"/>
        <w:shd w:val="clear" w:color="auto" w:fill="auto"/>
        <w:spacing w:before="0"/>
        <w:ind w:left="1340" w:firstLine="591"/>
        <w:jc w:val="left"/>
      </w:pPr>
    </w:p>
    <w:p w14:paraId="35EB3A8F" w14:textId="77777777" w:rsidR="00633D0D" w:rsidRDefault="00633D0D" w:rsidP="00C932A9">
      <w:pPr>
        <w:pStyle w:val="Bodytext20"/>
        <w:shd w:val="clear" w:color="auto" w:fill="auto"/>
        <w:spacing w:before="0"/>
        <w:ind w:left="1340" w:firstLine="591"/>
        <w:jc w:val="left"/>
      </w:pPr>
    </w:p>
    <w:p w14:paraId="1C324B41" w14:textId="77777777" w:rsidR="00633D0D" w:rsidRDefault="00633D0D" w:rsidP="00C932A9">
      <w:pPr>
        <w:pStyle w:val="Bodytext20"/>
        <w:shd w:val="clear" w:color="auto" w:fill="auto"/>
        <w:spacing w:before="0"/>
        <w:ind w:left="1340" w:firstLine="591"/>
        <w:jc w:val="left"/>
      </w:pPr>
    </w:p>
    <w:p w14:paraId="507DC525" w14:textId="77777777" w:rsidR="00633D0D" w:rsidRDefault="00633D0D" w:rsidP="00C932A9">
      <w:pPr>
        <w:pStyle w:val="Bodytext20"/>
        <w:shd w:val="clear" w:color="auto" w:fill="auto"/>
        <w:spacing w:before="0"/>
        <w:ind w:left="1340" w:firstLine="591"/>
        <w:jc w:val="left"/>
      </w:pPr>
    </w:p>
    <w:p w14:paraId="0400EFB1" w14:textId="77777777" w:rsidR="00633D0D" w:rsidRDefault="00633D0D" w:rsidP="00C932A9">
      <w:pPr>
        <w:pStyle w:val="Bodytext20"/>
        <w:shd w:val="clear" w:color="auto" w:fill="auto"/>
        <w:spacing w:before="0"/>
        <w:ind w:left="1340" w:firstLine="591"/>
        <w:jc w:val="left"/>
      </w:pPr>
    </w:p>
    <w:p w14:paraId="32F80536" w14:textId="77777777" w:rsidR="00633D0D" w:rsidRDefault="00633D0D" w:rsidP="00C932A9">
      <w:pPr>
        <w:pStyle w:val="Bodytext20"/>
        <w:shd w:val="clear" w:color="auto" w:fill="auto"/>
        <w:spacing w:before="0"/>
        <w:ind w:left="1340" w:firstLine="591"/>
        <w:jc w:val="left"/>
      </w:pPr>
    </w:p>
    <w:p w14:paraId="6FECAD06" w14:textId="77777777" w:rsidR="00633D0D" w:rsidRDefault="00633D0D" w:rsidP="00C932A9">
      <w:pPr>
        <w:pStyle w:val="Bodytext20"/>
        <w:shd w:val="clear" w:color="auto" w:fill="auto"/>
        <w:spacing w:before="0"/>
        <w:ind w:left="1340" w:firstLine="591"/>
        <w:jc w:val="left"/>
      </w:pPr>
    </w:p>
    <w:p w14:paraId="65B6B929" w14:textId="77777777" w:rsidR="00633D0D" w:rsidRDefault="00633D0D" w:rsidP="00C932A9">
      <w:pPr>
        <w:pStyle w:val="Bodytext20"/>
        <w:shd w:val="clear" w:color="auto" w:fill="auto"/>
        <w:spacing w:before="0"/>
        <w:ind w:left="1340" w:firstLine="591"/>
        <w:jc w:val="left"/>
      </w:pPr>
    </w:p>
    <w:p w14:paraId="2DEA4F02" w14:textId="77777777" w:rsidR="00633D0D" w:rsidRDefault="00633D0D" w:rsidP="00C932A9">
      <w:pPr>
        <w:pStyle w:val="Bodytext20"/>
        <w:shd w:val="clear" w:color="auto" w:fill="auto"/>
        <w:spacing w:before="0"/>
        <w:ind w:left="1340" w:firstLine="591"/>
        <w:jc w:val="left"/>
      </w:pPr>
    </w:p>
    <w:p w14:paraId="10E5D5E6" w14:textId="77777777" w:rsidR="00633D0D" w:rsidRDefault="00633D0D" w:rsidP="00C932A9">
      <w:pPr>
        <w:pStyle w:val="Bodytext20"/>
        <w:shd w:val="clear" w:color="auto" w:fill="auto"/>
        <w:spacing w:before="0"/>
        <w:ind w:left="1340" w:firstLine="591"/>
        <w:jc w:val="left"/>
      </w:pPr>
    </w:p>
    <w:p w14:paraId="5C4B87AF" w14:textId="77777777" w:rsidR="00633D0D" w:rsidRDefault="00633D0D" w:rsidP="00C932A9">
      <w:pPr>
        <w:pStyle w:val="Bodytext20"/>
        <w:shd w:val="clear" w:color="auto" w:fill="auto"/>
        <w:spacing w:before="0"/>
        <w:ind w:left="1340" w:firstLine="591"/>
        <w:jc w:val="left"/>
      </w:pPr>
    </w:p>
    <w:p w14:paraId="58A12814" w14:textId="77777777" w:rsidR="00633D0D" w:rsidRDefault="00633D0D" w:rsidP="00C932A9">
      <w:pPr>
        <w:pStyle w:val="Bodytext20"/>
        <w:shd w:val="clear" w:color="auto" w:fill="auto"/>
        <w:spacing w:before="0"/>
        <w:ind w:left="1340" w:firstLine="591"/>
        <w:jc w:val="left"/>
      </w:pPr>
    </w:p>
    <w:p w14:paraId="398B697F" w14:textId="77777777" w:rsidR="00633D0D" w:rsidRDefault="00633D0D" w:rsidP="00C932A9">
      <w:pPr>
        <w:pStyle w:val="Bodytext20"/>
        <w:shd w:val="clear" w:color="auto" w:fill="auto"/>
        <w:spacing w:before="0"/>
        <w:ind w:left="1340" w:firstLine="591"/>
        <w:jc w:val="left"/>
      </w:pPr>
    </w:p>
    <w:p w14:paraId="345B0BFF" w14:textId="77777777" w:rsidR="00633D0D" w:rsidRDefault="00633D0D" w:rsidP="00C932A9">
      <w:pPr>
        <w:pStyle w:val="Bodytext20"/>
        <w:shd w:val="clear" w:color="auto" w:fill="auto"/>
        <w:spacing w:before="0"/>
        <w:ind w:left="1340" w:firstLine="591"/>
        <w:jc w:val="left"/>
      </w:pPr>
    </w:p>
    <w:p w14:paraId="23E80DD4" w14:textId="77777777" w:rsidR="00633D0D" w:rsidRDefault="00633D0D" w:rsidP="00C932A9">
      <w:pPr>
        <w:pStyle w:val="Bodytext20"/>
        <w:shd w:val="clear" w:color="auto" w:fill="auto"/>
        <w:spacing w:before="0"/>
        <w:ind w:left="1340" w:firstLine="591"/>
        <w:jc w:val="left"/>
      </w:pPr>
    </w:p>
    <w:p w14:paraId="18674FD7" w14:textId="77777777" w:rsidR="00633D0D" w:rsidRDefault="00633D0D" w:rsidP="00C932A9">
      <w:pPr>
        <w:pStyle w:val="Bodytext20"/>
        <w:shd w:val="clear" w:color="auto" w:fill="auto"/>
        <w:spacing w:before="0"/>
        <w:ind w:left="1340" w:firstLine="591"/>
        <w:jc w:val="left"/>
      </w:pPr>
    </w:p>
    <w:p w14:paraId="4E6EAC11" w14:textId="77777777" w:rsidR="00633D0D" w:rsidRDefault="00633D0D" w:rsidP="00C932A9">
      <w:pPr>
        <w:pStyle w:val="Bodytext20"/>
        <w:shd w:val="clear" w:color="auto" w:fill="auto"/>
        <w:spacing w:before="0"/>
        <w:ind w:left="1340" w:firstLine="591"/>
        <w:jc w:val="left"/>
      </w:pPr>
    </w:p>
    <w:p w14:paraId="06CBF487" w14:textId="77777777" w:rsidR="00633D0D" w:rsidRDefault="00633D0D" w:rsidP="00C932A9">
      <w:pPr>
        <w:pStyle w:val="Bodytext20"/>
        <w:shd w:val="clear" w:color="auto" w:fill="auto"/>
        <w:spacing w:before="0"/>
        <w:ind w:left="1340" w:firstLine="591"/>
        <w:jc w:val="left"/>
      </w:pPr>
    </w:p>
    <w:p w14:paraId="5970852E" w14:textId="77777777" w:rsidR="00633D0D" w:rsidRDefault="00633D0D" w:rsidP="00C932A9">
      <w:pPr>
        <w:pStyle w:val="Bodytext20"/>
        <w:shd w:val="clear" w:color="auto" w:fill="auto"/>
        <w:spacing w:before="0"/>
        <w:ind w:left="1340" w:firstLine="591"/>
        <w:jc w:val="left"/>
      </w:pPr>
    </w:p>
    <w:p w14:paraId="4CB22102" w14:textId="77777777" w:rsidR="00633D0D" w:rsidRDefault="00633D0D" w:rsidP="00C932A9">
      <w:pPr>
        <w:pStyle w:val="Bodytext20"/>
        <w:shd w:val="clear" w:color="auto" w:fill="auto"/>
        <w:spacing w:before="0"/>
        <w:ind w:left="1340" w:firstLine="591"/>
        <w:jc w:val="left"/>
      </w:pPr>
    </w:p>
    <w:p w14:paraId="68A927C2" w14:textId="77777777" w:rsidR="00633D0D" w:rsidRDefault="00633D0D" w:rsidP="00C932A9">
      <w:pPr>
        <w:pStyle w:val="Bodytext20"/>
        <w:shd w:val="clear" w:color="auto" w:fill="auto"/>
        <w:spacing w:before="0"/>
        <w:ind w:left="1340" w:firstLine="591"/>
        <w:jc w:val="left"/>
      </w:pPr>
    </w:p>
    <w:p w14:paraId="3C673C1B" w14:textId="77777777" w:rsidR="00633D0D" w:rsidRDefault="00633D0D" w:rsidP="00C932A9">
      <w:pPr>
        <w:pStyle w:val="Bodytext20"/>
        <w:shd w:val="clear" w:color="auto" w:fill="auto"/>
        <w:spacing w:before="0"/>
        <w:ind w:left="1340" w:firstLine="591"/>
        <w:jc w:val="left"/>
      </w:pPr>
    </w:p>
    <w:p w14:paraId="5F79B099" w14:textId="77777777" w:rsidR="00633D0D" w:rsidRDefault="00633D0D" w:rsidP="00C932A9">
      <w:pPr>
        <w:pStyle w:val="Bodytext20"/>
        <w:shd w:val="clear" w:color="auto" w:fill="auto"/>
        <w:spacing w:before="0"/>
        <w:ind w:left="1340" w:firstLine="591"/>
        <w:jc w:val="left"/>
      </w:pPr>
    </w:p>
    <w:p w14:paraId="5A78C0C9" w14:textId="77777777" w:rsidR="00633D0D" w:rsidRDefault="00633D0D" w:rsidP="00C932A9">
      <w:pPr>
        <w:pStyle w:val="Bodytext20"/>
        <w:shd w:val="clear" w:color="auto" w:fill="auto"/>
        <w:spacing w:before="0"/>
        <w:ind w:left="1340" w:firstLine="591"/>
        <w:jc w:val="left"/>
      </w:pPr>
    </w:p>
    <w:p w14:paraId="6588CBBD" w14:textId="77777777" w:rsidR="00633D0D" w:rsidRDefault="00633D0D" w:rsidP="00C932A9">
      <w:pPr>
        <w:pStyle w:val="Bodytext20"/>
        <w:shd w:val="clear" w:color="auto" w:fill="auto"/>
        <w:spacing w:before="0"/>
        <w:ind w:left="1340" w:firstLine="591"/>
        <w:jc w:val="left"/>
      </w:pPr>
    </w:p>
    <w:p w14:paraId="4BFD0101" w14:textId="77777777" w:rsidR="00B5027D" w:rsidRDefault="00B5027D" w:rsidP="00C932A9">
      <w:pPr>
        <w:pStyle w:val="Bodytext20"/>
        <w:shd w:val="clear" w:color="auto" w:fill="auto"/>
        <w:spacing w:before="0"/>
        <w:ind w:left="1340" w:firstLine="591"/>
        <w:jc w:val="left"/>
      </w:pPr>
    </w:p>
    <w:p w14:paraId="441C5A0E" w14:textId="77777777" w:rsidR="00B5027D" w:rsidRDefault="00B5027D" w:rsidP="00C932A9">
      <w:pPr>
        <w:pStyle w:val="Bodytext20"/>
        <w:shd w:val="clear" w:color="auto" w:fill="auto"/>
        <w:spacing w:before="0"/>
        <w:ind w:left="1340" w:firstLine="591"/>
        <w:jc w:val="left"/>
      </w:pPr>
    </w:p>
    <w:p w14:paraId="0EB7AAFF" w14:textId="77777777" w:rsidR="00633D0D" w:rsidRDefault="00B5027D"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29248" behindDoc="0" locked="0" layoutInCell="1" allowOverlap="1" wp14:anchorId="19B687E4" wp14:editId="0A87E842">
                <wp:simplePos x="0" y="0"/>
                <wp:positionH relativeFrom="page">
                  <wp:align>left</wp:align>
                </wp:positionH>
                <wp:positionV relativeFrom="paragraph">
                  <wp:posOffset>-914400</wp:posOffset>
                </wp:positionV>
                <wp:extent cx="6870356" cy="8641715"/>
                <wp:effectExtent l="0" t="0" r="6985" b="6985"/>
                <wp:wrapNone/>
                <wp:docPr id="264" name="Canvas 26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37" name="Picture 4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1118870" y="0"/>
                            <a:ext cx="5751195" cy="8641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5748CE91" id="Canvas 264" o:spid="_x0000_s1026" editas="canvas" style="position:absolute;margin-left:0;margin-top:-1in;width:540.95pt;height:680.45pt;z-index:251829248;mso-position-horizontal:left;mso-position-horizontal-relative:page" coordsize="68700,86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">
                <v:shape id="_x0000_s1027" type="#_x0000_t75" style="position:absolute;width:68700;height:86417;visibility:visible;mso-wrap-style:square">
                  <v:fill o:detectmouseclick="t"/>
                  <v:path o:connecttype="none"/>
                </v:shape>
                <v:shape id="Picture 47" o:spid="_x0000_s1028" type="#_x0000_t75" style="position:absolute;left:11188;width:57512;height:86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SA8HDAAAA3AAAAA8AAABkcnMvZG93bnJldi54bWxEj0GLwjAUhO+C/yE8wZumq6DSNcq6i+B1&#10;qy709miebbF5qU3Udn+9EQSPw8x8wyzXranEjRpXWlbwMY5AEGdWl5wrOOy3owUI55E1VpZJQUcO&#10;1qt+b4mxtnf+pVvicxEg7GJUUHhfx1K6rCCDbmxr4uCdbGPQB9nkUjd4D3BTyUkUzaTBksNCgTV9&#10;F5Sdk6tREP3Vqd7gvnOXTdkl6X/1c5kelRoO2q9PEJ5a/w6/2jutYDKdw/NMOAJy9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VIDwcMAAADcAAAADwAAAAAAAAAAAAAAAACf&#10;AgAAZHJzL2Rvd25yZXYueG1sUEsFBgAAAAAEAAQA9wAAAI8DAAAAAA==&#10;">
                  <v:imagedata r:id="rId192" o:title=""/>
                </v:shape>
                <w10:wrap anchorx="page"/>
              </v:group>
            </w:pict>
          </mc:Fallback>
        </mc:AlternateContent>
      </w:r>
    </w:p>
    <w:p w14:paraId="3727BF4C" w14:textId="77777777" w:rsidR="00633D0D" w:rsidRDefault="00633D0D" w:rsidP="00C932A9">
      <w:pPr>
        <w:pStyle w:val="Bodytext20"/>
        <w:shd w:val="clear" w:color="auto" w:fill="auto"/>
        <w:spacing w:before="0"/>
        <w:ind w:left="1340" w:firstLine="591"/>
        <w:jc w:val="left"/>
      </w:pPr>
    </w:p>
    <w:p w14:paraId="0AE2851A" w14:textId="77777777" w:rsidR="00633D0D" w:rsidRDefault="00633D0D" w:rsidP="00C932A9">
      <w:pPr>
        <w:pStyle w:val="Bodytext20"/>
        <w:shd w:val="clear" w:color="auto" w:fill="auto"/>
        <w:spacing w:before="0"/>
        <w:ind w:left="1340" w:firstLine="591"/>
        <w:jc w:val="left"/>
      </w:pPr>
    </w:p>
    <w:p w14:paraId="2F18FCA8" w14:textId="77777777" w:rsidR="00633D0D" w:rsidRDefault="00633D0D" w:rsidP="00C932A9">
      <w:pPr>
        <w:pStyle w:val="Bodytext20"/>
        <w:shd w:val="clear" w:color="auto" w:fill="auto"/>
        <w:spacing w:before="0"/>
        <w:ind w:left="1340" w:firstLine="591"/>
        <w:jc w:val="left"/>
      </w:pPr>
    </w:p>
    <w:p w14:paraId="6CA17413" w14:textId="77777777" w:rsidR="00633D0D" w:rsidRDefault="00633D0D" w:rsidP="00C932A9">
      <w:pPr>
        <w:pStyle w:val="Bodytext20"/>
        <w:shd w:val="clear" w:color="auto" w:fill="auto"/>
        <w:spacing w:before="0"/>
        <w:ind w:left="1340" w:firstLine="591"/>
        <w:jc w:val="left"/>
      </w:pPr>
    </w:p>
    <w:p w14:paraId="08EEDBD7" w14:textId="77777777" w:rsidR="00633D0D" w:rsidRDefault="00633D0D" w:rsidP="00C932A9">
      <w:pPr>
        <w:pStyle w:val="Bodytext20"/>
        <w:shd w:val="clear" w:color="auto" w:fill="auto"/>
        <w:spacing w:before="0"/>
        <w:ind w:left="1340" w:firstLine="591"/>
        <w:jc w:val="left"/>
      </w:pPr>
    </w:p>
    <w:p w14:paraId="4E747FFA" w14:textId="77777777" w:rsidR="00633D0D" w:rsidRDefault="00633D0D" w:rsidP="00C932A9">
      <w:pPr>
        <w:pStyle w:val="Bodytext20"/>
        <w:shd w:val="clear" w:color="auto" w:fill="auto"/>
        <w:spacing w:before="0"/>
        <w:ind w:left="1340" w:firstLine="591"/>
        <w:jc w:val="left"/>
      </w:pPr>
    </w:p>
    <w:p w14:paraId="665E6E7D" w14:textId="77777777" w:rsidR="005F68B5" w:rsidRDefault="005F68B5" w:rsidP="00C932A9">
      <w:pPr>
        <w:pStyle w:val="Bodytext20"/>
        <w:shd w:val="clear" w:color="auto" w:fill="auto"/>
        <w:spacing w:before="0"/>
        <w:ind w:left="1340" w:firstLine="591"/>
        <w:jc w:val="left"/>
      </w:pPr>
    </w:p>
    <w:p w14:paraId="4FC194FD" w14:textId="77777777" w:rsidR="005F68B5" w:rsidRDefault="005F68B5" w:rsidP="00C932A9">
      <w:pPr>
        <w:pStyle w:val="Bodytext20"/>
        <w:shd w:val="clear" w:color="auto" w:fill="auto"/>
        <w:spacing w:before="0"/>
        <w:ind w:left="1340" w:firstLine="591"/>
        <w:jc w:val="left"/>
      </w:pPr>
    </w:p>
    <w:p w14:paraId="507D971C" w14:textId="77777777" w:rsidR="005F68B5" w:rsidRDefault="005F68B5" w:rsidP="00C932A9">
      <w:pPr>
        <w:pStyle w:val="Bodytext20"/>
        <w:shd w:val="clear" w:color="auto" w:fill="auto"/>
        <w:spacing w:before="0"/>
        <w:ind w:left="1340" w:firstLine="591"/>
        <w:jc w:val="left"/>
      </w:pPr>
    </w:p>
    <w:p w14:paraId="7D1AE7E8" w14:textId="77777777" w:rsidR="00B5027D" w:rsidRDefault="00B5027D" w:rsidP="00C932A9">
      <w:pPr>
        <w:pStyle w:val="Bodytext20"/>
        <w:shd w:val="clear" w:color="auto" w:fill="auto"/>
        <w:spacing w:before="0"/>
        <w:ind w:left="1340" w:firstLine="591"/>
        <w:jc w:val="left"/>
      </w:pPr>
    </w:p>
    <w:p w14:paraId="0C3FAE37" w14:textId="77777777" w:rsidR="00B5027D" w:rsidRDefault="00B5027D" w:rsidP="00C932A9">
      <w:pPr>
        <w:pStyle w:val="Bodytext20"/>
        <w:shd w:val="clear" w:color="auto" w:fill="auto"/>
        <w:spacing w:before="0"/>
        <w:ind w:left="1340" w:firstLine="591"/>
        <w:jc w:val="left"/>
      </w:pPr>
    </w:p>
    <w:p w14:paraId="020B1C12" w14:textId="77777777" w:rsidR="00B5027D" w:rsidRDefault="00B5027D" w:rsidP="00C932A9">
      <w:pPr>
        <w:pStyle w:val="Bodytext20"/>
        <w:shd w:val="clear" w:color="auto" w:fill="auto"/>
        <w:spacing w:before="0"/>
        <w:ind w:left="1340" w:firstLine="591"/>
        <w:jc w:val="left"/>
      </w:pPr>
    </w:p>
    <w:p w14:paraId="7F4098D4" w14:textId="77777777" w:rsidR="00B5027D" w:rsidRDefault="00B5027D" w:rsidP="00C932A9">
      <w:pPr>
        <w:pStyle w:val="Bodytext20"/>
        <w:shd w:val="clear" w:color="auto" w:fill="auto"/>
        <w:spacing w:before="0"/>
        <w:ind w:left="1340" w:firstLine="591"/>
        <w:jc w:val="left"/>
      </w:pPr>
    </w:p>
    <w:p w14:paraId="6C34095B" w14:textId="77777777" w:rsidR="00B5027D" w:rsidRDefault="00B5027D" w:rsidP="00C932A9">
      <w:pPr>
        <w:pStyle w:val="Bodytext20"/>
        <w:shd w:val="clear" w:color="auto" w:fill="auto"/>
        <w:spacing w:before="0"/>
        <w:ind w:left="1340" w:firstLine="591"/>
        <w:jc w:val="left"/>
      </w:pPr>
    </w:p>
    <w:p w14:paraId="2357E112" w14:textId="77777777" w:rsidR="00B5027D" w:rsidRDefault="00B5027D" w:rsidP="00C932A9">
      <w:pPr>
        <w:pStyle w:val="Bodytext20"/>
        <w:shd w:val="clear" w:color="auto" w:fill="auto"/>
        <w:spacing w:before="0"/>
        <w:ind w:left="1340" w:firstLine="591"/>
        <w:jc w:val="left"/>
      </w:pPr>
    </w:p>
    <w:p w14:paraId="7D623080" w14:textId="77777777" w:rsidR="00B5027D" w:rsidRDefault="00B5027D" w:rsidP="00C932A9">
      <w:pPr>
        <w:pStyle w:val="Bodytext20"/>
        <w:shd w:val="clear" w:color="auto" w:fill="auto"/>
        <w:spacing w:before="0"/>
        <w:ind w:left="1340" w:firstLine="591"/>
        <w:jc w:val="left"/>
      </w:pPr>
    </w:p>
    <w:p w14:paraId="3AEB8AD9" w14:textId="77777777" w:rsidR="00B5027D" w:rsidRDefault="00B5027D" w:rsidP="00C932A9">
      <w:pPr>
        <w:pStyle w:val="Bodytext20"/>
        <w:shd w:val="clear" w:color="auto" w:fill="auto"/>
        <w:spacing w:before="0"/>
        <w:ind w:left="1340" w:firstLine="591"/>
        <w:jc w:val="left"/>
      </w:pPr>
    </w:p>
    <w:p w14:paraId="793A737B" w14:textId="77777777" w:rsidR="00B5027D" w:rsidRDefault="00B5027D" w:rsidP="00C932A9">
      <w:pPr>
        <w:pStyle w:val="Bodytext20"/>
        <w:shd w:val="clear" w:color="auto" w:fill="auto"/>
        <w:spacing w:before="0"/>
        <w:ind w:left="1340" w:firstLine="591"/>
        <w:jc w:val="left"/>
      </w:pPr>
    </w:p>
    <w:p w14:paraId="526D2EEB" w14:textId="77777777" w:rsidR="00B5027D" w:rsidRDefault="00B5027D" w:rsidP="00C932A9">
      <w:pPr>
        <w:pStyle w:val="Bodytext20"/>
        <w:shd w:val="clear" w:color="auto" w:fill="auto"/>
        <w:spacing w:before="0"/>
        <w:ind w:left="1340" w:firstLine="591"/>
        <w:jc w:val="left"/>
      </w:pPr>
    </w:p>
    <w:p w14:paraId="41ADC350" w14:textId="77777777" w:rsidR="00B5027D" w:rsidRDefault="00B5027D" w:rsidP="00C932A9">
      <w:pPr>
        <w:pStyle w:val="Bodytext20"/>
        <w:shd w:val="clear" w:color="auto" w:fill="auto"/>
        <w:spacing w:before="0"/>
        <w:ind w:left="1340" w:firstLine="591"/>
        <w:jc w:val="left"/>
      </w:pPr>
    </w:p>
    <w:p w14:paraId="422ABB04" w14:textId="77777777" w:rsidR="00B5027D" w:rsidRDefault="00B5027D" w:rsidP="00C932A9">
      <w:pPr>
        <w:pStyle w:val="Bodytext20"/>
        <w:shd w:val="clear" w:color="auto" w:fill="auto"/>
        <w:spacing w:before="0"/>
        <w:ind w:left="1340" w:firstLine="591"/>
        <w:jc w:val="left"/>
      </w:pPr>
    </w:p>
    <w:p w14:paraId="7C5551F4" w14:textId="77777777" w:rsidR="00B5027D" w:rsidRDefault="00B5027D" w:rsidP="00C932A9">
      <w:pPr>
        <w:pStyle w:val="Bodytext20"/>
        <w:shd w:val="clear" w:color="auto" w:fill="auto"/>
        <w:spacing w:before="0"/>
        <w:ind w:left="1340" w:firstLine="591"/>
        <w:jc w:val="left"/>
      </w:pPr>
    </w:p>
    <w:p w14:paraId="7036051C" w14:textId="77777777" w:rsidR="00B5027D" w:rsidRDefault="00B5027D" w:rsidP="00C932A9">
      <w:pPr>
        <w:pStyle w:val="Bodytext20"/>
        <w:shd w:val="clear" w:color="auto" w:fill="auto"/>
        <w:spacing w:before="0"/>
        <w:ind w:left="1340" w:firstLine="591"/>
        <w:jc w:val="left"/>
      </w:pPr>
    </w:p>
    <w:p w14:paraId="636EEC98" w14:textId="77777777" w:rsidR="00B5027D" w:rsidRDefault="00B5027D" w:rsidP="00C932A9">
      <w:pPr>
        <w:pStyle w:val="Bodytext20"/>
        <w:shd w:val="clear" w:color="auto" w:fill="auto"/>
        <w:spacing w:before="0"/>
        <w:ind w:left="1340" w:firstLine="591"/>
        <w:jc w:val="left"/>
      </w:pPr>
    </w:p>
    <w:p w14:paraId="317772F0" w14:textId="77777777" w:rsidR="00B5027D" w:rsidRDefault="00B5027D" w:rsidP="00C932A9">
      <w:pPr>
        <w:pStyle w:val="Bodytext20"/>
        <w:shd w:val="clear" w:color="auto" w:fill="auto"/>
        <w:spacing w:before="0"/>
        <w:ind w:left="1340" w:firstLine="591"/>
        <w:jc w:val="left"/>
      </w:pPr>
    </w:p>
    <w:p w14:paraId="4E81345B" w14:textId="77777777" w:rsidR="00B5027D" w:rsidRDefault="00B5027D" w:rsidP="00C932A9">
      <w:pPr>
        <w:pStyle w:val="Bodytext20"/>
        <w:shd w:val="clear" w:color="auto" w:fill="auto"/>
        <w:spacing w:before="0"/>
        <w:ind w:left="1340" w:firstLine="591"/>
        <w:jc w:val="left"/>
      </w:pPr>
    </w:p>
    <w:p w14:paraId="4DC278B9" w14:textId="77777777" w:rsidR="00B5027D" w:rsidRDefault="00B5027D" w:rsidP="00C932A9">
      <w:pPr>
        <w:pStyle w:val="Bodytext20"/>
        <w:shd w:val="clear" w:color="auto" w:fill="auto"/>
        <w:spacing w:before="0"/>
        <w:ind w:left="1340" w:firstLine="591"/>
        <w:jc w:val="left"/>
      </w:pPr>
    </w:p>
    <w:p w14:paraId="389E401A" w14:textId="77777777" w:rsidR="00B5027D" w:rsidRDefault="00B5027D" w:rsidP="00C932A9">
      <w:pPr>
        <w:pStyle w:val="Bodytext20"/>
        <w:shd w:val="clear" w:color="auto" w:fill="auto"/>
        <w:spacing w:before="0"/>
        <w:ind w:left="1340" w:firstLine="591"/>
        <w:jc w:val="left"/>
      </w:pPr>
    </w:p>
    <w:p w14:paraId="2A0DF8B1" w14:textId="77777777" w:rsidR="00B5027D" w:rsidRDefault="00B5027D" w:rsidP="00C932A9">
      <w:pPr>
        <w:pStyle w:val="Bodytext20"/>
        <w:shd w:val="clear" w:color="auto" w:fill="auto"/>
        <w:spacing w:before="0"/>
        <w:ind w:left="1340" w:firstLine="591"/>
        <w:jc w:val="left"/>
      </w:pPr>
    </w:p>
    <w:p w14:paraId="750A7092" w14:textId="77777777" w:rsidR="00B5027D" w:rsidRDefault="00B5027D" w:rsidP="00C932A9">
      <w:pPr>
        <w:pStyle w:val="Bodytext20"/>
        <w:shd w:val="clear" w:color="auto" w:fill="auto"/>
        <w:spacing w:before="0"/>
        <w:ind w:left="1340" w:firstLine="591"/>
        <w:jc w:val="left"/>
      </w:pPr>
    </w:p>
    <w:p w14:paraId="2C8D7BD0" w14:textId="77777777" w:rsidR="00B5027D" w:rsidRDefault="00B5027D" w:rsidP="00C932A9">
      <w:pPr>
        <w:pStyle w:val="Bodytext20"/>
        <w:shd w:val="clear" w:color="auto" w:fill="auto"/>
        <w:spacing w:before="0"/>
        <w:ind w:left="1340" w:firstLine="591"/>
        <w:jc w:val="left"/>
      </w:pPr>
    </w:p>
    <w:p w14:paraId="4AD3AE42" w14:textId="77777777" w:rsidR="00B5027D" w:rsidRDefault="00B5027D" w:rsidP="00C932A9">
      <w:pPr>
        <w:pStyle w:val="Bodytext20"/>
        <w:shd w:val="clear" w:color="auto" w:fill="auto"/>
        <w:spacing w:before="0"/>
        <w:ind w:left="1340" w:firstLine="591"/>
        <w:jc w:val="left"/>
      </w:pPr>
    </w:p>
    <w:p w14:paraId="35D0EFB2" w14:textId="77777777" w:rsidR="00B5027D" w:rsidRDefault="00B5027D" w:rsidP="00C932A9">
      <w:pPr>
        <w:pStyle w:val="Bodytext20"/>
        <w:shd w:val="clear" w:color="auto" w:fill="auto"/>
        <w:spacing w:before="0"/>
        <w:ind w:left="1340" w:firstLine="591"/>
        <w:jc w:val="left"/>
      </w:pPr>
    </w:p>
    <w:p w14:paraId="2B8851B6" w14:textId="77777777" w:rsidR="00B5027D" w:rsidRDefault="00B5027D" w:rsidP="00C932A9">
      <w:pPr>
        <w:pStyle w:val="Bodytext20"/>
        <w:shd w:val="clear" w:color="auto" w:fill="auto"/>
        <w:spacing w:before="0"/>
        <w:ind w:left="1340" w:firstLine="591"/>
        <w:jc w:val="left"/>
      </w:pPr>
    </w:p>
    <w:p w14:paraId="27B388FD" w14:textId="77777777" w:rsidR="00B5027D" w:rsidRDefault="00B5027D" w:rsidP="00C932A9">
      <w:pPr>
        <w:pStyle w:val="Bodytext20"/>
        <w:shd w:val="clear" w:color="auto" w:fill="auto"/>
        <w:spacing w:before="0"/>
        <w:ind w:left="1340" w:firstLine="591"/>
        <w:jc w:val="left"/>
      </w:pPr>
    </w:p>
    <w:p w14:paraId="2D9B0B88" w14:textId="77777777" w:rsidR="00B5027D" w:rsidRDefault="00B5027D" w:rsidP="00C932A9">
      <w:pPr>
        <w:pStyle w:val="Bodytext20"/>
        <w:shd w:val="clear" w:color="auto" w:fill="auto"/>
        <w:spacing w:before="0"/>
        <w:ind w:left="1340" w:firstLine="591"/>
        <w:jc w:val="left"/>
      </w:pPr>
    </w:p>
    <w:p w14:paraId="30162E09" w14:textId="77777777" w:rsidR="00B5027D" w:rsidRDefault="00B5027D" w:rsidP="00C932A9">
      <w:pPr>
        <w:pStyle w:val="Bodytext20"/>
        <w:shd w:val="clear" w:color="auto" w:fill="auto"/>
        <w:spacing w:before="0"/>
        <w:ind w:left="1340" w:firstLine="591"/>
        <w:jc w:val="left"/>
      </w:pPr>
    </w:p>
    <w:p w14:paraId="5DF0C9A3" w14:textId="77777777" w:rsidR="00B5027D" w:rsidRDefault="00B5027D" w:rsidP="00C932A9">
      <w:pPr>
        <w:pStyle w:val="Bodytext20"/>
        <w:shd w:val="clear" w:color="auto" w:fill="auto"/>
        <w:spacing w:before="0"/>
        <w:ind w:left="1340" w:firstLine="591"/>
        <w:jc w:val="left"/>
      </w:pPr>
    </w:p>
    <w:p w14:paraId="79745F28" w14:textId="77777777" w:rsidR="00B5027D" w:rsidRDefault="00B5027D" w:rsidP="00C932A9">
      <w:pPr>
        <w:pStyle w:val="Bodytext20"/>
        <w:shd w:val="clear" w:color="auto" w:fill="auto"/>
        <w:spacing w:before="0"/>
        <w:ind w:left="1340" w:firstLine="591"/>
        <w:jc w:val="left"/>
      </w:pPr>
    </w:p>
    <w:p w14:paraId="007385C9" w14:textId="77777777" w:rsidR="00B5027D" w:rsidRDefault="00B5027D" w:rsidP="00C932A9">
      <w:pPr>
        <w:pStyle w:val="Bodytext20"/>
        <w:shd w:val="clear" w:color="auto" w:fill="auto"/>
        <w:spacing w:before="0"/>
        <w:ind w:left="1340" w:firstLine="591"/>
        <w:jc w:val="left"/>
      </w:pPr>
    </w:p>
    <w:p w14:paraId="6AE0140F" w14:textId="77777777" w:rsidR="00B5027D" w:rsidRDefault="00B5027D" w:rsidP="00C932A9">
      <w:pPr>
        <w:pStyle w:val="Bodytext20"/>
        <w:shd w:val="clear" w:color="auto" w:fill="auto"/>
        <w:spacing w:before="0"/>
        <w:ind w:left="1340" w:firstLine="591"/>
        <w:jc w:val="left"/>
      </w:pPr>
    </w:p>
    <w:p w14:paraId="316E6B74" w14:textId="77777777" w:rsidR="00B5027D" w:rsidRDefault="00B5027D" w:rsidP="00C932A9">
      <w:pPr>
        <w:pStyle w:val="Bodytext20"/>
        <w:shd w:val="clear" w:color="auto" w:fill="auto"/>
        <w:spacing w:before="0"/>
        <w:ind w:left="1340" w:firstLine="591"/>
        <w:jc w:val="left"/>
      </w:pPr>
    </w:p>
    <w:p w14:paraId="741D04A6" w14:textId="77777777" w:rsidR="005403C6" w:rsidRDefault="005403C6" w:rsidP="00C932A9">
      <w:pPr>
        <w:pStyle w:val="Bodytext20"/>
        <w:shd w:val="clear" w:color="auto" w:fill="auto"/>
        <w:spacing w:before="0"/>
        <w:ind w:left="1340" w:firstLine="591"/>
        <w:jc w:val="left"/>
      </w:pPr>
    </w:p>
    <w:p w14:paraId="18484766" w14:textId="77777777" w:rsidR="005403C6" w:rsidRDefault="005403C6" w:rsidP="00C932A9">
      <w:pPr>
        <w:pStyle w:val="Bodytext20"/>
        <w:shd w:val="clear" w:color="auto" w:fill="auto"/>
        <w:spacing w:before="0"/>
        <w:ind w:left="1340" w:firstLine="591"/>
        <w:jc w:val="left"/>
      </w:pPr>
    </w:p>
    <w:p w14:paraId="27E7C788" w14:textId="77777777" w:rsidR="00B5027D" w:rsidRDefault="005403C6"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32320" behindDoc="0" locked="0" layoutInCell="1" allowOverlap="1" wp14:anchorId="1AE5E8D2" wp14:editId="012186A7">
                <wp:simplePos x="0" y="0"/>
                <wp:positionH relativeFrom="margin">
                  <wp:align>right</wp:align>
                </wp:positionH>
                <wp:positionV relativeFrom="paragraph">
                  <wp:posOffset>-914400</wp:posOffset>
                </wp:positionV>
                <wp:extent cx="6862118" cy="8707120"/>
                <wp:effectExtent l="0" t="0" r="0" b="0"/>
                <wp:wrapNone/>
                <wp:docPr id="267" name="Canvas 2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66" name="Picture 5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1110615" y="0"/>
                            <a:ext cx="5751195" cy="8707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36B16BA2" id="Canvas 267" o:spid="_x0000_s1026" editas="canvas" style="position:absolute;margin-left:489.1pt;margin-top:-1in;width:540.3pt;height:685.6pt;z-index:251832320;mso-position-horizontal:right;mso-position-horizontal-relative:margin" coordsize="68618,87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">
                <v:shape id="_x0000_s1027" type="#_x0000_t75" style="position:absolute;width:68618;height:87071;visibility:visible;mso-wrap-style:square">
                  <v:fill o:detectmouseclick="t"/>
                  <v:path o:connecttype="none"/>
                </v:shape>
                <v:shape id="Picture 51" o:spid="_x0000_s1028" type="#_x0000_t75" style="position:absolute;left:11106;width:57512;height:870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3X/HFAAAA3AAAAA8AAABkcnMvZG93bnJldi54bWxEj09rAjEUxO+C3yE8oTfN1sOiW6N0C9L2&#10;6B8K3l43z03o5mVJUt3205tCweMwM79hVpvBdeJCIVrPCh5nBQjixmvLrYLjYTtdgIgJWWPnmRT8&#10;UITNejxaYaX9lXd02adWZAjHChWYlPpKytgYchhnvifO3tkHhynL0Eod8JrhrpPzoiilQ8t5wWBP&#10;L4aar/23U/B7Kk/1x2FpTf0a3j/PaWHrbaPUw2R4fgKRaEj38H/7TSuYlyX8nclHQK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d1/xxQAAANwAAAAPAAAAAAAAAAAAAAAA&#10;AJ8CAABkcnMvZG93bnJldi54bWxQSwUGAAAAAAQABAD3AAAAkQMAAAAA&#10;">
                  <v:imagedata r:id="rId194" o:title=""/>
                </v:shape>
                <w10:wrap anchorx="margin"/>
              </v:group>
            </w:pict>
          </mc:Fallback>
        </mc:AlternateContent>
      </w:r>
    </w:p>
    <w:p w14:paraId="01DE7E15" w14:textId="77777777" w:rsidR="00B5027D" w:rsidRDefault="00B5027D" w:rsidP="00C932A9">
      <w:pPr>
        <w:pStyle w:val="Bodytext20"/>
        <w:shd w:val="clear" w:color="auto" w:fill="auto"/>
        <w:spacing w:before="0"/>
        <w:ind w:left="1340" w:firstLine="591"/>
        <w:jc w:val="left"/>
      </w:pPr>
    </w:p>
    <w:p w14:paraId="4F979EA8" w14:textId="77777777" w:rsidR="00B5027D" w:rsidRDefault="00B5027D" w:rsidP="00C932A9">
      <w:pPr>
        <w:pStyle w:val="Bodytext20"/>
        <w:shd w:val="clear" w:color="auto" w:fill="auto"/>
        <w:spacing w:before="0"/>
        <w:ind w:left="1340" w:firstLine="591"/>
        <w:jc w:val="left"/>
      </w:pPr>
    </w:p>
    <w:p w14:paraId="06AE6143" w14:textId="77777777" w:rsidR="00B5027D" w:rsidRDefault="00B5027D" w:rsidP="00C932A9">
      <w:pPr>
        <w:pStyle w:val="Bodytext20"/>
        <w:shd w:val="clear" w:color="auto" w:fill="auto"/>
        <w:spacing w:before="0"/>
        <w:ind w:left="1340" w:firstLine="591"/>
        <w:jc w:val="left"/>
      </w:pPr>
    </w:p>
    <w:p w14:paraId="6AD603BB" w14:textId="77777777" w:rsidR="00B5027D" w:rsidRDefault="00B5027D" w:rsidP="00C932A9">
      <w:pPr>
        <w:pStyle w:val="Bodytext20"/>
        <w:shd w:val="clear" w:color="auto" w:fill="auto"/>
        <w:spacing w:before="0"/>
        <w:ind w:left="1340" w:firstLine="591"/>
        <w:jc w:val="left"/>
      </w:pPr>
    </w:p>
    <w:p w14:paraId="2F5A0636" w14:textId="77777777" w:rsidR="00B5027D" w:rsidRDefault="00B5027D" w:rsidP="00C932A9">
      <w:pPr>
        <w:pStyle w:val="Bodytext20"/>
        <w:shd w:val="clear" w:color="auto" w:fill="auto"/>
        <w:spacing w:before="0"/>
        <w:ind w:left="1340" w:firstLine="591"/>
        <w:jc w:val="left"/>
      </w:pPr>
    </w:p>
    <w:p w14:paraId="2BAD0109" w14:textId="77777777" w:rsidR="00B5027D" w:rsidRDefault="00B5027D" w:rsidP="00C932A9">
      <w:pPr>
        <w:pStyle w:val="Bodytext20"/>
        <w:shd w:val="clear" w:color="auto" w:fill="auto"/>
        <w:spacing w:before="0"/>
        <w:ind w:left="1340" w:firstLine="591"/>
        <w:jc w:val="left"/>
      </w:pPr>
    </w:p>
    <w:p w14:paraId="270D91AF" w14:textId="77777777" w:rsidR="005F68B5" w:rsidRDefault="005F68B5" w:rsidP="00C932A9">
      <w:pPr>
        <w:pStyle w:val="Bodytext20"/>
        <w:shd w:val="clear" w:color="auto" w:fill="auto"/>
        <w:spacing w:before="0"/>
        <w:ind w:left="1340" w:firstLine="591"/>
        <w:jc w:val="left"/>
      </w:pPr>
    </w:p>
    <w:p w14:paraId="4E9AB121" w14:textId="77777777" w:rsidR="005F68B5" w:rsidRDefault="005F68B5" w:rsidP="00C932A9">
      <w:pPr>
        <w:pStyle w:val="Bodytext20"/>
        <w:shd w:val="clear" w:color="auto" w:fill="auto"/>
        <w:spacing w:before="0"/>
        <w:ind w:left="1340" w:firstLine="591"/>
        <w:jc w:val="left"/>
      </w:pPr>
    </w:p>
    <w:p w14:paraId="1F8A0E90" w14:textId="77777777" w:rsidR="005F68B5" w:rsidRDefault="005F68B5" w:rsidP="00C932A9">
      <w:pPr>
        <w:pStyle w:val="Bodytext20"/>
        <w:shd w:val="clear" w:color="auto" w:fill="auto"/>
        <w:spacing w:before="0"/>
        <w:ind w:left="1340" w:firstLine="591"/>
        <w:jc w:val="left"/>
      </w:pPr>
    </w:p>
    <w:p w14:paraId="0E5D8069" w14:textId="77777777" w:rsidR="005F68B5" w:rsidRDefault="005F68B5" w:rsidP="00C932A9">
      <w:pPr>
        <w:pStyle w:val="Bodytext20"/>
        <w:shd w:val="clear" w:color="auto" w:fill="auto"/>
        <w:spacing w:before="0"/>
        <w:ind w:left="1340" w:firstLine="591"/>
        <w:jc w:val="left"/>
      </w:pPr>
    </w:p>
    <w:p w14:paraId="3413E44F" w14:textId="77777777" w:rsidR="005F68B5" w:rsidRDefault="005F68B5" w:rsidP="00C932A9">
      <w:pPr>
        <w:pStyle w:val="Bodytext20"/>
        <w:shd w:val="clear" w:color="auto" w:fill="auto"/>
        <w:spacing w:before="0"/>
        <w:ind w:left="1340" w:firstLine="591"/>
        <w:jc w:val="left"/>
      </w:pPr>
    </w:p>
    <w:p w14:paraId="7A2A6BF5" w14:textId="77777777" w:rsidR="00C34B0E" w:rsidRDefault="00C34B0E" w:rsidP="00C932A9">
      <w:pPr>
        <w:pStyle w:val="Bodytext20"/>
        <w:shd w:val="clear" w:color="auto" w:fill="auto"/>
        <w:spacing w:before="0"/>
        <w:ind w:left="1340" w:firstLine="591"/>
        <w:jc w:val="left"/>
      </w:pPr>
    </w:p>
    <w:p w14:paraId="487C9E39" w14:textId="77777777" w:rsidR="005C70F1" w:rsidRDefault="005C70F1" w:rsidP="00C932A9">
      <w:pPr>
        <w:pStyle w:val="Bodytext20"/>
        <w:shd w:val="clear" w:color="auto" w:fill="auto"/>
        <w:spacing w:before="0"/>
        <w:ind w:left="1340" w:firstLine="591"/>
        <w:jc w:val="left"/>
      </w:pPr>
    </w:p>
    <w:p w14:paraId="6FCED33C" w14:textId="77777777" w:rsidR="005C70F1" w:rsidRDefault="005C70F1" w:rsidP="00C932A9">
      <w:pPr>
        <w:pStyle w:val="Bodytext20"/>
        <w:shd w:val="clear" w:color="auto" w:fill="auto"/>
        <w:spacing w:before="0"/>
        <w:ind w:left="1340" w:firstLine="591"/>
        <w:jc w:val="left"/>
      </w:pPr>
    </w:p>
    <w:p w14:paraId="6C8A9F87" w14:textId="77777777" w:rsidR="005C70F1" w:rsidRDefault="005C70F1" w:rsidP="00C932A9">
      <w:pPr>
        <w:pStyle w:val="Bodytext20"/>
        <w:shd w:val="clear" w:color="auto" w:fill="auto"/>
        <w:spacing w:before="0"/>
        <w:ind w:left="1340" w:firstLine="591"/>
        <w:jc w:val="left"/>
      </w:pPr>
    </w:p>
    <w:p w14:paraId="1D16EC44" w14:textId="77777777" w:rsidR="005C70F1" w:rsidRDefault="005C70F1" w:rsidP="00C932A9">
      <w:pPr>
        <w:pStyle w:val="Bodytext20"/>
        <w:shd w:val="clear" w:color="auto" w:fill="auto"/>
        <w:spacing w:before="0"/>
        <w:ind w:left="1340" w:firstLine="591"/>
        <w:jc w:val="left"/>
      </w:pPr>
    </w:p>
    <w:p w14:paraId="1372A7AD" w14:textId="77777777" w:rsidR="005403C6" w:rsidRDefault="005403C6" w:rsidP="00C932A9">
      <w:pPr>
        <w:pStyle w:val="Bodytext20"/>
        <w:shd w:val="clear" w:color="auto" w:fill="auto"/>
        <w:spacing w:before="0"/>
        <w:ind w:left="1340" w:firstLine="591"/>
        <w:jc w:val="left"/>
      </w:pPr>
    </w:p>
    <w:p w14:paraId="30974974" w14:textId="77777777" w:rsidR="005403C6" w:rsidRDefault="005403C6" w:rsidP="00C932A9">
      <w:pPr>
        <w:pStyle w:val="Bodytext20"/>
        <w:shd w:val="clear" w:color="auto" w:fill="auto"/>
        <w:spacing w:before="0"/>
        <w:ind w:left="1340" w:firstLine="591"/>
        <w:jc w:val="left"/>
      </w:pPr>
    </w:p>
    <w:p w14:paraId="36E9A40F" w14:textId="77777777" w:rsidR="005403C6" w:rsidRDefault="005403C6" w:rsidP="00C932A9">
      <w:pPr>
        <w:pStyle w:val="Bodytext20"/>
        <w:shd w:val="clear" w:color="auto" w:fill="auto"/>
        <w:spacing w:before="0"/>
        <w:ind w:left="1340" w:firstLine="591"/>
        <w:jc w:val="left"/>
      </w:pPr>
    </w:p>
    <w:p w14:paraId="3C47A0C7" w14:textId="77777777" w:rsidR="005403C6" w:rsidRDefault="005403C6" w:rsidP="00C932A9">
      <w:pPr>
        <w:pStyle w:val="Bodytext20"/>
        <w:shd w:val="clear" w:color="auto" w:fill="auto"/>
        <w:spacing w:before="0"/>
        <w:ind w:left="1340" w:firstLine="591"/>
        <w:jc w:val="left"/>
      </w:pPr>
    </w:p>
    <w:p w14:paraId="22EFB727" w14:textId="77777777" w:rsidR="005403C6" w:rsidRDefault="005403C6" w:rsidP="00C932A9">
      <w:pPr>
        <w:pStyle w:val="Bodytext20"/>
        <w:shd w:val="clear" w:color="auto" w:fill="auto"/>
        <w:spacing w:before="0"/>
        <w:ind w:left="1340" w:firstLine="591"/>
        <w:jc w:val="left"/>
      </w:pPr>
    </w:p>
    <w:p w14:paraId="61522A3C" w14:textId="77777777" w:rsidR="005403C6" w:rsidRDefault="005403C6" w:rsidP="00C932A9">
      <w:pPr>
        <w:pStyle w:val="Bodytext20"/>
        <w:shd w:val="clear" w:color="auto" w:fill="auto"/>
        <w:spacing w:before="0"/>
        <w:ind w:left="1340" w:firstLine="591"/>
        <w:jc w:val="left"/>
      </w:pPr>
    </w:p>
    <w:p w14:paraId="282B1C2F" w14:textId="77777777" w:rsidR="005403C6" w:rsidRDefault="005403C6" w:rsidP="00C932A9">
      <w:pPr>
        <w:pStyle w:val="Bodytext20"/>
        <w:shd w:val="clear" w:color="auto" w:fill="auto"/>
        <w:spacing w:before="0"/>
        <w:ind w:left="1340" w:firstLine="591"/>
        <w:jc w:val="left"/>
      </w:pPr>
    </w:p>
    <w:p w14:paraId="18E50F7E" w14:textId="77777777" w:rsidR="005403C6" w:rsidRDefault="005403C6" w:rsidP="00C932A9">
      <w:pPr>
        <w:pStyle w:val="Bodytext20"/>
        <w:shd w:val="clear" w:color="auto" w:fill="auto"/>
        <w:spacing w:before="0"/>
        <w:ind w:left="1340" w:firstLine="591"/>
        <w:jc w:val="left"/>
      </w:pPr>
    </w:p>
    <w:p w14:paraId="26901524" w14:textId="77777777" w:rsidR="005403C6" w:rsidRDefault="005403C6" w:rsidP="00C932A9">
      <w:pPr>
        <w:pStyle w:val="Bodytext20"/>
        <w:shd w:val="clear" w:color="auto" w:fill="auto"/>
        <w:spacing w:before="0"/>
        <w:ind w:left="1340" w:firstLine="591"/>
        <w:jc w:val="left"/>
      </w:pPr>
    </w:p>
    <w:p w14:paraId="0087BAAF" w14:textId="77777777" w:rsidR="005403C6" w:rsidRDefault="005403C6" w:rsidP="00C932A9">
      <w:pPr>
        <w:pStyle w:val="Bodytext20"/>
        <w:shd w:val="clear" w:color="auto" w:fill="auto"/>
        <w:spacing w:before="0"/>
        <w:ind w:left="1340" w:firstLine="591"/>
        <w:jc w:val="left"/>
      </w:pPr>
    </w:p>
    <w:p w14:paraId="72116C51" w14:textId="77777777" w:rsidR="005403C6" w:rsidRDefault="005403C6" w:rsidP="00C932A9">
      <w:pPr>
        <w:pStyle w:val="Bodytext20"/>
        <w:shd w:val="clear" w:color="auto" w:fill="auto"/>
        <w:spacing w:before="0"/>
        <w:ind w:left="1340" w:firstLine="591"/>
        <w:jc w:val="left"/>
      </w:pPr>
    </w:p>
    <w:p w14:paraId="217547BB" w14:textId="77777777" w:rsidR="005403C6" w:rsidRDefault="005403C6" w:rsidP="00C932A9">
      <w:pPr>
        <w:pStyle w:val="Bodytext20"/>
        <w:shd w:val="clear" w:color="auto" w:fill="auto"/>
        <w:spacing w:before="0"/>
        <w:ind w:left="1340" w:firstLine="591"/>
        <w:jc w:val="left"/>
      </w:pPr>
    </w:p>
    <w:p w14:paraId="2B4D89F5" w14:textId="77777777" w:rsidR="005403C6" w:rsidRDefault="005403C6" w:rsidP="00C932A9">
      <w:pPr>
        <w:pStyle w:val="Bodytext20"/>
        <w:shd w:val="clear" w:color="auto" w:fill="auto"/>
        <w:spacing w:before="0"/>
        <w:ind w:left="1340" w:firstLine="591"/>
        <w:jc w:val="left"/>
      </w:pPr>
    </w:p>
    <w:p w14:paraId="58B2383F" w14:textId="77777777" w:rsidR="005403C6" w:rsidRDefault="005403C6" w:rsidP="00C932A9">
      <w:pPr>
        <w:pStyle w:val="Bodytext20"/>
        <w:shd w:val="clear" w:color="auto" w:fill="auto"/>
        <w:spacing w:before="0"/>
        <w:ind w:left="1340" w:firstLine="591"/>
        <w:jc w:val="left"/>
      </w:pPr>
    </w:p>
    <w:p w14:paraId="4824A439" w14:textId="77777777" w:rsidR="005403C6" w:rsidRDefault="005403C6" w:rsidP="00C932A9">
      <w:pPr>
        <w:pStyle w:val="Bodytext20"/>
        <w:shd w:val="clear" w:color="auto" w:fill="auto"/>
        <w:spacing w:before="0"/>
        <w:ind w:left="1340" w:firstLine="591"/>
        <w:jc w:val="left"/>
      </w:pPr>
    </w:p>
    <w:p w14:paraId="40BD08A8" w14:textId="77777777" w:rsidR="005403C6" w:rsidRDefault="005403C6" w:rsidP="00C932A9">
      <w:pPr>
        <w:pStyle w:val="Bodytext20"/>
        <w:shd w:val="clear" w:color="auto" w:fill="auto"/>
        <w:spacing w:before="0"/>
        <w:ind w:left="1340" w:firstLine="591"/>
        <w:jc w:val="left"/>
      </w:pPr>
    </w:p>
    <w:p w14:paraId="2F01E8BA" w14:textId="77777777" w:rsidR="005403C6" w:rsidRDefault="005403C6" w:rsidP="00C932A9">
      <w:pPr>
        <w:pStyle w:val="Bodytext20"/>
        <w:shd w:val="clear" w:color="auto" w:fill="auto"/>
        <w:spacing w:before="0"/>
        <w:ind w:left="1340" w:firstLine="591"/>
        <w:jc w:val="left"/>
      </w:pPr>
    </w:p>
    <w:p w14:paraId="7749FD49" w14:textId="77777777" w:rsidR="005403C6" w:rsidRDefault="005403C6" w:rsidP="00C932A9">
      <w:pPr>
        <w:pStyle w:val="Bodytext20"/>
        <w:shd w:val="clear" w:color="auto" w:fill="auto"/>
        <w:spacing w:before="0"/>
        <w:ind w:left="1340" w:firstLine="591"/>
        <w:jc w:val="left"/>
      </w:pPr>
    </w:p>
    <w:p w14:paraId="6C86D1ED" w14:textId="77777777" w:rsidR="005403C6" w:rsidRDefault="005403C6" w:rsidP="00C932A9">
      <w:pPr>
        <w:pStyle w:val="Bodytext20"/>
        <w:shd w:val="clear" w:color="auto" w:fill="auto"/>
        <w:spacing w:before="0"/>
        <w:ind w:left="1340" w:firstLine="591"/>
        <w:jc w:val="left"/>
      </w:pPr>
    </w:p>
    <w:p w14:paraId="0B306D68" w14:textId="77777777" w:rsidR="005403C6" w:rsidRDefault="005403C6" w:rsidP="00C932A9">
      <w:pPr>
        <w:pStyle w:val="Bodytext20"/>
        <w:shd w:val="clear" w:color="auto" w:fill="auto"/>
        <w:spacing w:before="0"/>
        <w:ind w:left="1340" w:firstLine="591"/>
        <w:jc w:val="left"/>
      </w:pPr>
    </w:p>
    <w:p w14:paraId="5BE1EF71" w14:textId="77777777" w:rsidR="005403C6" w:rsidRDefault="005403C6" w:rsidP="00C932A9">
      <w:pPr>
        <w:pStyle w:val="Bodytext20"/>
        <w:shd w:val="clear" w:color="auto" w:fill="auto"/>
        <w:spacing w:before="0"/>
        <w:ind w:left="1340" w:firstLine="591"/>
        <w:jc w:val="left"/>
      </w:pPr>
    </w:p>
    <w:p w14:paraId="05ABB8E4" w14:textId="77777777" w:rsidR="005403C6" w:rsidRDefault="005403C6" w:rsidP="00C932A9">
      <w:pPr>
        <w:pStyle w:val="Bodytext20"/>
        <w:shd w:val="clear" w:color="auto" w:fill="auto"/>
        <w:spacing w:before="0"/>
        <w:ind w:left="1340" w:firstLine="591"/>
        <w:jc w:val="left"/>
      </w:pPr>
    </w:p>
    <w:p w14:paraId="27E0B974" w14:textId="77777777" w:rsidR="005403C6" w:rsidRDefault="005403C6" w:rsidP="00C932A9">
      <w:pPr>
        <w:pStyle w:val="Bodytext20"/>
        <w:shd w:val="clear" w:color="auto" w:fill="auto"/>
        <w:spacing w:before="0"/>
        <w:ind w:left="1340" w:firstLine="591"/>
        <w:jc w:val="left"/>
      </w:pPr>
    </w:p>
    <w:p w14:paraId="73375A93" w14:textId="77777777" w:rsidR="005403C6" w:rsidRDefault="005403C6" w:rsidP="00C932A9">
      <w:pPr>
        <w:pStyle w:val="Bodytext20"/>
        <w:shd w:val="clear" w:color="auto" w:fill="auto"/>
        <w:spacing w:before="0"/>
        <w:ind w:left="1340" w:firstLine="591"/>
        <w:jc w:val="left"/>
      </w:pPr>
    </w:p>
    <w:p w14:paraId="2D9AA586" w14:textId="77777777" w:rsidR="005403C6" w:rsidRDefault="005403C6" w:rsidP="00C932A9">
      <w:pPr>
        <w:pStyle w:val="Bodytext20"/>
        <w:shd w:val="clear" w:color="auto" w:fill="auto"/>
        <w:spacing w:before="0"/>
        <w:ind w:left="1340" w:firstLine="591"/>
        <w:jc w:val="left"/>
      </w:pPr>
    </w:p>
    <w:p w14:paraId="20CCE3B8" w14:textId="77777777" w:rsidR="005403C6" w:rsidRDefault="005403C6" w:rsidP="00C932A9">
      <w:pPr>
        <w:pStyle w:val="Bodytext20"/>
        <w:shd w:val="clear" w:color="auto" w:fill="auto"/>
        <w:spacing w:before="0"/>
        <w:ind w:left="1340" w:firstLine="591"/>
        <w:jc w:val="left"/>
      </w:pPr>
    </w:p>
    <w:p w14:paraId="6F48BBBE" w14:textId="77777777" w:rsidR="00BF7D99" w:rsidRDefault="00BF7D99" w:rsidP="00C932A9">
      <w:pPr>
        <w:pStyle w:val="Bodytext20"/>
        <w:shd w:val="clear" w:color="auto" w:fill="auto"/>
        <w:spacing w:before="0"/>
        <w:ind w:left="1340" w:firstLine="591"/>
        <w:jc w:val="left"/>
      </w:pPr>
    </w:p>
    <w:p w14:paraId="5457672D" w14:textId="77777777" w:rsidR="00BF7D99" w:rsidRDefault="00BF7D99" w:rsidP="00C932A9">
      <w:pPr>
        <w:pStyle w:val="Bodytext20"/>
        <w:shd w:val="clear" w:color="auto" w:fill="auto"/>
        <w:spacing w:before="0"/>
        <w:ind w:left="1340" w:firstLine="591"/>
        <w:jc w:val="left"/>
      </w:pPr>
    </w:p>
    <w:p w14:paraId="381E0CA1" w14:textId="77777777" w:rsidR="005403C6" w:rsidRDefault="00BF7D99"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35392" behindDoc="0" locked="0" layoutInCell="1" allowOverlap="1" wp14:anchorId="7E375748" wp14:editId="2C1C6237">
                <wp:simplePos x="0" y="0"/>
                <wp:positionH relativeFrom="page">
                  <wp:align>left</wp:align>
                </wp:positionH>
                <wp:positionV relativeFrom="paragraph">
                  <wp:posOffset>-914400</wp:posOffset>
                </wp:positionV>
                <wp:extent cx="6837404" cy="8516620"/>
                <wp:effectExtent l="0" t="0" r="1905" b="0"/>
                <wp:wrapNone/>
                <wp:docPr id="274" name="Canvas 2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71" name="Picture 5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883920" y="0"/>
                            <a:ext cx="5953125" cy="8516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33F0D73D" id="Canvas 274" o:spid="_x0000_s1026" editas="canvas" style="position:absolute;margin-left:0;margin-top:-1in;width:538.4pt;height:670.6pt;z-index:251835392;mso-position-horizontal:left;mso-position-horizontal-relative:page" coordsize="68370,85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">
                <v:shape id="_x0000_s1027" type="#_x0000_t75" style="position:absolute;width:68370;height:85166;visibility:visible;mso-wrap-style:square">
                  <v:fill o:detectmouseclick="t"/>
                  <v:path o:connecttype="none"/>
                </v:shape>
                <v:shape id="Picture 55" o:spid="_x0000_s1028" type="#_x0000_t75" style="position:absolute;left:8839;width:59531;height:85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8iFLDDAAAA3AAAAA8AAABkcnMvZG93bnJldi54bWxEj0FrAjEUhO8F/0N4Qm816x6srEZRsdAe&#10;u4rg7bl5blY3L8sm1fjvm0LB4zAz3zDzZbStuFHvG8cKxqMMBHHldMO1gv3u420Kwgdkja1jUvAg&#10;D8vF4GWOhXZ3/qZbGWqRIOwLVGBC6AopfWXIoh+5jjh5Z9dbDEn2tdQ93hPctjLPsom02HBaMNjR&#10;xlB1LX+sgosOx/XpMNmZ1scHlV/R59uo1OswrmYgAsXwDP+3P7WC/H0Mf2fSEZ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yIUsMMAAADcAAAADwAAAAAAAAAAAAAAAACf&#10;AgAAZHJzL2Rvd25yZXYueG1sUEsFBgAAAAAEAAQA9wAAAI8DAAAAAA==&#10;">
                  <v:imagedata r:id="rId196" o:title=""/>
                </v:shape>
                <w10:wrap anchorx="page"/>
              </v:group>
            </w:pict>
          </mc:Fallback>
        </mc:AlternateContent>
      </w:r>
    </w:p>
    <w:p w14:paraId="73D749D0" w14:textId="77777777" w:rsidR="005403C6" w:rsidRDefault="005403C6" w:rsidP="00C932A9">
      <w:pPr>
        <w:pStyle w:val="Bodytext20"/>
        <w:shd w:val="clear" w:color="auto" w:fill="auto"/>
        <w:spacing w:before="0"/>
        <w:ind w:left="1340" w:firstLine="591"/>
        <w:jc w:val="left"/>
      </w:pPr>
    </w:p>
    <w:p w14:paraId="25379BC9" w14:textId="77777777" w:rsidR="005403C6" w:rsidRDefault="005403C6" w:rsidP="00C932A9">
      <w:pPr>
        <w:pStyle w:val="Bodytext20"/>
        <w:shd w:val="clear" w:color="auto" w:fill="auto"/>
        <w:spacing w:before="0"/>
        <w:ind w:left="1340" w:firstLine="591"/>
        <w:jc w:val="left"/>
      </w:pPr>
    </w:p>
    <w:p w14:paraId="61604529" w14:textId="77777777" w:rsidR="005403C6" w:rsidRDefault="005403C6" w:rsidP="00C932A9">
      <w:pPr>
        <w:pStyle w:val="Bodytext20"/>
        <w:shd w:val="clear" w:color="auto" w:fill="auto"/>
        <w:spacing w:before="0"/>
        <w:ind w:left="1340" w:firstLine="591"/>
        <w:jc w:val="left"/>
      </w:pPr>
    </w:p>
    <w:p w14:paraId="454A1940" w14:textId="77777777" w:rsidR="005403C6" w:rsidRDefault="005403C6" w:rsidP="00C932A9">
      <w:pPr>
        <w:pStyle w:val="Bodytext20"/>
        <w:shd w:val="clear" w:color="auto" w:fill="auto"/>
        <w:spacing w:before="0"/>
        <w:ind w:left="1340" w:firstLine="591"/>
        <w:jc w:val="left"/>
      </w:pPr>
    </w:p>
    <w:p w14:paraId="46B7808B" w14:textId="77777777" w:rsidR="005403C6" w:rsidRDefault="005403C6" w:rsidP="00C932A9">
      <w:pPr>
        <w:pStyle w:val="Bodytext20"/>
        <w:shd w:val="clear" w:color="auto" w:fill="auto"/>
        <w:spacing w:before="0"/>
        <w:ind w:left="1340" w:firstLine="591"/>
        <w:jc w:val="left"/>
      </w:pPr>
    </w:p>
    <w:p w14:paraId="08CB3B9A" w14:textId="77777777" w:rsidR="005403C6" w:rsidRDefault="005403C6" w:rsidP="00C932A9">
      <w:pPr>
        <w:pStyle w:val="Bodytext20"/>
        <w:shd w:val="clear" w:color="auto" w:fill="auto"/>
        <w:spacing w:before="0"/>
        <w:ind w:left="1340" w:firstLine="591"/>
        <w:jc w:val="left"/>
      </w:pPr>
    </w:p>
    <w:p w14:paraId="77BA3405" w14:textId="77777777" w:rsidR="005C70F1" w:rsidRDefault="005C70F1" w:rsidP="00C932A9">
      <w:pPr>
        <w:pStyle w:val="Bodytext20"/>
        <w:shd w:val="clear" w:color="auto" w:fill="auto"/>
        <w:spacing w:before="0"/>
        <w:ind w:left="1340" w:firstLine="591"/>
        <w:jc w:val="left"/>
      </w:pPr>
    </w:p>
    <w:p w14:paraId="3D6AA30C" w14:textId="77777777" w:rsidR="005C70F1" w:rsidRDefault="005C70F1" w:rsidP="00C932A9">
      <w:pPr>
        <w:pStyle w:val="Bodytext20"/>
        <w:shd w:val="clear" w:color="auto" w:fill="auto"/>
        <w:spacing w:before="0"/>
        <w:ind w:left="1340" w:firstLine="591"/>
        <w:jc w:val="left"/>
      </w:pPr>
    </w:p>
    <w:p w14:paraId="3EFDC752" w14:textId="77777777" w:rsidR="005C70F1" w:rsidRDefault="005C70F1" w:rsidP="00C932A9">
      <w:pPr>
        <w:pStyle w:val="Bodytext20"/>
        <w:shd w:val="clear" w:color="auto" w:fill="auto"/>
        <w:spacing w:before="0"/>
        <w:ind w:left="1340" w:firstLine="591"/>
        <w:jc w:val="left"/>
      </w:pPr>
    </w:p>
    <w:p w14:paraId="28D464F7" w14:textId="77777777" w:rsidR="005C70F1" w:rsidRDefault="005C70F1" w:rsidP="00C932A9">
      <w:pPr>
        <w:pStyle w:val="Bodytext20"/>
        <w:shd w:val="clear" w:color="auto" w:fill="auto"/>
        <w:spacing w:before="0"/>
        <w:ind w:left="1340" w:firstLine="591"/>
        <w:jc w:val="left"/>
      </w:pPr>
    </w:p>
    <w:p w14:paraId="773218D7" w14:textId="77777777" w:rsidR="005C70F1" w:rsidRDefault="005C70F1" w:rsidP="00C932A9">
      <w:pPr>
        <w:pStyle w:val="Bodytext20"/>
        <w:shd w:val="clear" w:color="auto" w:fill="auto"/>
        <w:spacing w:before="0"/>
        <w:ind w:left="1340" w:firstLine="591"/>
        <w:jc w:val="left"/>
      </w:pPr>
    </w:p>
    <w:p w14:paraId="57EFEA63" w14:textId="77777777" w:rsidR="005C70F1" w:rsidRDefault="005C70F1" w:rsidP="00C932A9">
      <w:pPr>
        <w:pStyle w:val="Bodytext20"/>
        <w:shd w:val="clear" w:color="auto" w:fill="auto"/>
        <w:spacing w:before="0"/>
        <w:ind w:left="1340" w:firstLine="591"/>
        <w:jc w:val="left"/>
      </w:pPr>
    </w:p>
    <w:p w14:paraId="29FFC297" w14:textId="77777777" w:rsidR="005C70F1" w:rsidRDefault="005C70F1" w:rsidP="00C932A9">
      <w:pPr>
        <w:pStyle w:val="Bodytext20"/>
        <w:shd w:val="clear" w:color="auto" w:fill="auto"/>
        <w:spacing w:before="0"/>
        <w:ind w:left="1340" w:firstLine="591"/>
        <w:jc w:val="left"/>
      </w:pPr>
    </w:p>
    <w:p w14:paraId="53D8E08A" w14:textId="77777777" w:rsidR="005C70F1" w:rsidRDefault="005C70F1" w:rsidP="00C932A9">
      <w:pPr>
        <w:pStyle w:val="Bodytext20"/>
        <w:shd w:val="clear" w:color="auto" w:fill="auto"/>
        <w:spacing w:before="0"/>
        <w:ind w:left="1340" w:firstLine="591"/>
        <w:jc w:val="left"/>
      </w:pPr>
    </w:p>
    <w:p w14:paraId="422AE520" w14:textId="77777777" w:rsidR="005C70F1" w:rsidRDefault="005C70F1" w:rsidP="00C932A9">
      <w:pPr>
        <w:pStyle w:val="Bodytext20"/>
        <w:shd w:val="clear" w:color="auto" w:fill="auto"/>
        <w:spacing w:before="0"/>
        <w:ind w:left="1340" w:firstLine="591"/>
        <w:jc w:val="left"/>
      </w:pPr>
    </w:p>
    <w:p w14:paraId="02A4D20C" w14:textId="77777777" w:rsidR="005C70F1" w:rsidRDefault="005C70F1" w:rsidP="00C932A9">
      <w:pPr>
        <w:pStyle w:val="Bodytext20"/>
        <w:shd w:val="clear" w:color="auto" w:fill="auto"/>
        <w:spacing w:before="0"/>
        <w:ind w:left="1340" w:firstLine="591"/>
        <w:jc w:val="left"/>
      </w:pPr>
    </w:p>
    <w:p w14:paraId="081ACC89" w14:textId="77777777" w:rsidR="00BF7D99" w:rsidRDefault="00BF7D99" w:rsidP="00C932A9">
      <w:pPr>
        <w:pStyle w:val="Bodytext20"/>
        <w:shd w:val="clear" w:color="auto" w:fill="auto"/>
        <w:spacing w:before="0"/>
        <w:ind w:left="1340" w:firstLine="591"/>
        <w:jc w:val="left"/>
      </w:pPr>
    </w:p>
    <w:p w14:paraId="072563C4" w14:textId="77777777" w:rsidR="00BF7D99" w:rsidRDefault="00BF7D99" w:rsidP="00C932A9">
      <w:pPr>
        <w:pStyle w:val="Bodytext20"/>
        <w:shd w:val="clear" w:color="auto" w:fill="auto"/>
        <w:spacing w:before="0"/>
        <w:ind w:left="1340" w:firstLine="591"/>
        <w:jc w:val="left"/>
      </w:pPr>
    </w:p>
    <w:p w14:paraId="4070FEF4" w14:textId="77777777" w:rsidR="00BF7D99" w:rsidRDefault="00BF7D99" w:rsidP="00C932A9">
      <w:pPr>
        <w:pStyle w:val="Bodytext20"/>
        <w:shd w:val="clear" w:color="auto" w:fill="auto"/>
        <w:spacing w:before="0"/>
        <w:ind w:left="1340" w:firstLine="591"/>
        <w:jc w:val="left"/>
      </w:pPr>
    </w:p>
    <w:p w14:paraId="49F1C064" w14:textId="77777777" w:rsidR="00BF7D99" w:rsidRDefault="00BF7D99" w:rsidP="00C932A9">
      <w:pPr>
        <w:pStyle w:val="Bodytext20"/>
        <w:shd w:val="clear" w:color="auto" w:fill="auto"/>
        <w:spacing w:before="0"/>
        <w:ind w:left="1340" w:firstLine="591"/>
        <w:jc w:val="left"/>
      </w:pPr>
    </w:p>
    <w:p w14:paraId="5A6EA8E6" w14:textId="77777777" w:rsidR="00BF7D99" w:rsidRDefault="00BF7D99" w:rsidP="00C932A9">
      <w:pPr>
        <w:pStyle w:val="Bodytext20"/>
        <w:shd w:val="clear" w:color="auto" w:fill="auto"/>
        <w:spacing w:before="0"/>
        <w:ind w:left="1340" w:firstLine="591"/>
        <w:jc w:val="left"/>
      </w:pPr>
    </w:p>
    <w:p w14:paraId="625260F6" w14:textId="77777777" w:rsidR="00BF7D99" w:rsidRDefault="00BF7D99" w:rsidP="00C932A9">
      <w:pPr>
        <w:pStyle w:val="Bodytext20"/>
        <w:shd w:val="clear" w:color="auto" w:fill="auto"/>
        <w:spacing w:before="0"/>
        <w:ind w:left="1340" w:firstLine="591"/>
        <w:jc w:val="left"/>
      </w:pPr>
    </w:p>
    <w:p w14:paraId="0D5E9C4E" w14:textId="77777777" w:rsidR="00BF7D99" w:rsidRDefault="00BF7D99" w:rsidP="00C932A9">
      <w:pPr>
        <w:pStyle w:val="Bodytext20"/>
        <w:shd w:val="clear" w:color="auto" w:fill="auto"/>
        <w:spacing w:before="0"/>
        <w:ind w:left="1340" w:firstLine="591"/>
        <w:jc w:val="left"/>
      </w:pPr>
    </w:p>
    <w:p w14:paraId="019F1523" w14:textId="77777777" w:rsidR="00BF7D99" w:rsidRDefault="00BF7D99" w:rsidP="00C932A9">
      <w:pPr>
        <w:pStyle w:val="Bodytext20"/>
        <w:shd w:val="clear" w:color="auto" w:fill="auto"/>
        <w:spacing w:before="0"/>
        <w:ind w:left="1340" w:firstLine="591"/>
        <w:jc w:val="left"/>
      </w:pPr>
    </w:p>
    <w:p w14:paraId="4EFA870D" w14:textId="77777777" w:rsidR="00BF7D99" w:rsidRDefault="00BF7D99" w:rsidP="00C932A9">
      <w:pPr>
        <w:pStyle w:val="Bodytext20"/>
        <w:shd w:val="clear" w:color="auto" w:fill="auto"/>
        <w:spacing w:before="0"/>
        <w:ind w:left="1340" w:firstLine="591"/>
        <w:jc w:val="left"/>
      </w:pPr>
    </w:p>
    <w:p w14:paraId="7C1BE56C" w14:textId="77777777" w:rsidR="00BF7D99" w:rsidRDefault="00BF7D99" w:rsidP="00C932A9">
      <w:pPr>
        <w:pStyle w:val="Bodytext20"/>
        <w:shd w:val="clear" w:color="auto" w:fill="auto"/>
        <w:spacing w:before="0"/>
        <w:ind w:left="1340" w:firstLine="591"/>
        <w:jc w:val="left"/>
      </w:pPr>
    </w:p>
    <w:p w14:paraId="553D5486" w14:textId="77777777" w:rsidR="00BF7D99" w:rsidRDefault="00BF7D99" w:rsidP="00C932A9">
      <w:pPr>
        <w:pStyle w:val="Bodytext20"/>
        <w:shd w:val="clear" w:color="auto" w:fill="auto"/>
        <w:spacing w:before="0"/>
        <w:ind w:left="1340" w:firstLine="591"/>
        <w:jc w:val="left"/>
      </w:pPr>
    </w:p>
    <w:p w14:paraId="2CE06EEC" w14:textId="77777777" w:rsidR="00BF7D99" w:rsidRDefault="00BF7D99" w:rsidP="00C932A9">
      <w:pPr>
        <w:pStyle w:val="Bodytext20"/>
        <w:shd w:val="clear" w:color="auto" w:fill="auto"/>
        <w:spacing w:before="0"/>
        <w:ind w:left="1340" w:firstLine="591"/>
        <w:jc w:val="left"/>
      </w:pPr>
    </w:p>
    <w:p w14:paraId="390C3032" w14:textId="77777777" w:rsidR="00BF7D99" w:rsidRDefault="00BF7D99" w:rsidP="00C932A9">
      <w:pPr>
        <w:pStyle w:val="Bodytext20"/>
        <w:shd w:val="clear" w:color="auto" w:fill="auto"/>
        <w:spacing w:before="0"/>
        <w:ind w:left="1340" w:firstLine="591"/>
        <w:jc w:val="left"/>
      </w:pPr>
    </w:p>
    <w:p w14:paraId="23A1CD8D" w14:textId="77777777" w:rsidR="00BF7D99" w:rsidRDefault="00BF7D99" w:rsidP="00C932A9">
      <w:pPr>
        <w:pStyle w:val="Bodytext20"/>
        <w:shd w:val="clear" w:color="auto" w:fill="auto"/>
        <w:spacing w:before="0"/>
        <w:ind w:left="1340" w:firstLine="591"/>
        <w:jc w:val="left"/>
      </w:pPr>
    </w:p>
    <w:p w14:paraId="11575678" w14:textId="77777777" w:rsidR="00BF7D99" w:rsidRDefault="00BF7D99" w:rsidP="00C932A9">
      <w:pPr>
        <w:pStyle w:val="Bodytext20"/>
        <w:shd w:val="clear" w:color="auto" w:fill="auto"/>
        <w:spacing w:before="0"/>
        <w:ind w:left="1340" w:firstLine="591"/>
        <w:jc w:val="left"/>
      </w:pPr>
    </w:p>
    <w:p w14:paraId="5E9CEE91" w14:textId="77777777" w:rsidR="00BF7D99" w:rsidRDefault="00BF7D99" w:rsidP="00C932A9">
      <w:pPr>
        <w:pStyle w:val="Bodytext20"/>
        <w:shd w:val="clear" w:color="auto" w:fill="auto"/>
        <w:spacing w:before="0"/>
        <w:ind w:left="1340" w:firstLine="591"/>
        <w:jc w:val="left"/>
      </w:pPr>
    </w:p>
    <w:p w14:paraId="45791AA0" w14:textId="77777777" w:rsidR="00BF7D99" w:rsidRDefault="00BF7D99" w:rsidP="00C932A9">
      <w:pPr>
        <w:pStyle w:val="Bodytext20"/>
        <w:shd w:val="clear" w:color="auto" w:fill="auto"/>
        <w:spacing w:before="0"/>
        <w:ind w:left="1340" w:firstLine="591"/>
        <w:jc w:val="left"/>
      </w:pPr>
    </w:p>
    <w:p w14:paraId="51FF3FD2" w14:textId="77777777" w:rsidR="00BF7D99" w:rsidRDefault="00BF7D99" w:rsidP="00C932A9">
      <w:pPr>
        <w:pStyle w:val="Bodytext20"/>
        <w:shd w:val="clear" w:color="auto" w:fill="auto"/>
        <w:spacing w:before="0"/>
        <w:ind w:left="1340" w:firstLine="591"/>
        <w:jc w:val="left"/>
      </w:pPr>
    </w:p>
    <w:p w14:paraId="48403102" w14:textId="77777777" w:rsidR="00BF7D99" w:rsidRDefault="00BF7D99" w:rsidP="00C932A9">
      <w:pPr>
        <w:pStyle w:val="Bodytext20"/>
        <w:shd w:val="clear" w:color="auto" w:fill="auto"/>
        <w:spacing w:before="0"/>
        <w:ind w:left="1340" w:firstLine="591"/>
        <w:jc w:val="left"/>
      </w:pPr>
    </w:p>
    <w:p w14:paraId="61A4EBC5" w14:textId="77777777" w:rsidR="00BF7D99" w:rsidRDefault="00BF7D99" w:rsidP="00C932A9">
      <w:pPr>
        <w:pStyle w:val="Bodytext20"/>
        <w:shd w:val="clear" w:color="auto" w:fill="auto"/>
        <w:spacing w:before="0"/>
        <w:ind w:left="1340" w:firstLine="591"/>
        <w:jc w:val="left"/>
      </w:pPr>
    </w:p>
    <w:p w14:paraId="0EF5E0CD" w14:textId="77777777" w:rsidR="00BF7D99" w:rsidRDefault="00BF7D99" w:rsidP="00C932A9">
      <w:pPr>
        <w:pStyle w:val="Bodytext20"/>
        <w:shd w:val="clear" w:color="auto" w:fill="auto"/>
        <w:spacing w:before="0"/>
        <w:ind w:left="1340" w:firstLine="591"/>
        <w:jc w:val="left"/>
      </w:pPr>
    </w:p>
    <w:p w14:paraId="09BDD219" w14:textId="77777777" w:rsidR="00BF7D99" w:rsidRDefault="00BF7D99" w:rsidP="00C932A9">
      <w:pPr>
        <w:pStyle w:val="Bodytext20"/>
        <w:shd w:val="clear" w:color="auto" w:fill="auto"/>
        <w:spacing w:before="0"/>
        <w:ind w:left="1340" w:firstLine="591"/>
        <w:jc w:val="left"/>
      </w:pPr>
    </w:p>
    <w:p w14:paraId="5231B058" w14:textId="77777777" w:rsidR="00BF7D99" w:rsidRDefault="00BF7D99" w:rsidP="00C932A9">
      <w:pPr>
        <w:pStyle w:val="Bodytext20"/>
        <w:shd w:val="clear" w:color="auto" w:fill="auto"/>
        <w:spacing w:before="0"/>
        <w:ind w:left="1340" w:firstLine="591"/>
        <w:jc w:val="left"/>
      </w:pPr>
    </w:p>
    <w:p w14:paraId="574700B3" w14:textId="77777777" w:rsidR="00BF7D99" w:rsidRDefault="00BF7D99" w:rsidP="00C932A9">
      <w:pPr>
        <w:pStyle w:val="Bodytext20"/>
        <w:shd w:val="clear" w:color="auto" w:fill="auto"/>
        <w:spacing w:before="0"/>
        <w:ind w:left="1340" w:firstLine="591"/>
        <w:jc w:val="left"/>
      </w:pPr>
    </w:p>
    <w:p w14:paraId="59F2BFF9" w14:textId="77777777" w:rsidR="00BF7D99" w:rsidRDefault="00BF7D99" w:rsidP="00C932A9">
      <w:pPr>
        <w:pStyle w:val="Bodytext20"/>
        <w:shd w:val="clear" w:color="auto" w:fill="auto"/>
        <w:spacing w:before="0"/>
        <w:ind w:left="1340" w:firstLine="591"/>
        <w:jc w:val="left"/>
      </w:pPr>
    </w:p>
    <w:p w14:paraId="50BB9157" w14:textId="77777777" w:rsidR="00BF7D99" w:rsidRDefault="00BF7D99" w:rsidP="00C932A9">
      <w:pPr>
        <w:pStyle w:val="Bodytext20"/>
        <w:shd w:val="clear" w:color="auto" w:fill="auto"/>
        <w:spacing w:before="0"/>
        <w:ind w:left="1340" w:firstLine="591"/>
        <w:jc w:val="left"/>
      </w:pPr>
    </w:p>
    <w:p w14:paraId="46C3A74C" w14:textId="77777777" w:rsidR="00B6403F" w:rsidRDefault="00B6403F" w:rsidP="00C932A9">
      <w:pPr>
        <w:pStyle w:val="Bodytext20"/>
        <w:shd w:val="clear" w:color="auto" w:fill="auto"/>
        <w:spacing w:before="0"/>
        <w:ind w:left="1340" w:firstLine="591"/>
        <w:jc w:val="left"/>
      </w:pPr>
    </w:p>
    <w:p w14:paraId="5AF5EFA4" w14:textId="77777777" w:rsidR="00B6403F" w:rsidRDefault="00B6403F" w:rsidP="00C932A9">
      <w:pPr>
        <w:pStyle w:val="Bodytext20"/>
        <w:shd w:val="clear" w:color="auto" w:fill="auto"/>
        <w:spacing w:before="0"/>
        <w:ind w:left="1340" w:firstLine="591"/>
        <w:jc w:val="left"/>
      </w:pPr>
    </w:p>
    <w:p w14:paraId="27F74909" w14:textId="77777777" w:rsidR="00BF7D99" w:rsidRDefault="00B6403F"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38464" behindDoc="0" locked="0" layoutInCell="1" allowOverlap="1" wp14:anchorId="57F09D23" wp14:editId="44C93AA8">
                <wp:simplePos x="0" y="0"/>
                <wp:positionH relativeFrom="margin">
                  <wp:align>right</wp:align>
                </wp:positionH>
                <wp:positionV relativeFrom="paragraph">
                  <wp:posOffset>-914400</wp:posOffset>
                </wp:positionV>
                <wp:extent cx="6870356" cy="8575675"/>
                <wp:effectExtent l="0" t="0" r="6985" b="0"/>
                <wp:wrapNone/>
                <wp:docPr id="282" name="Canvas 2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78" name="Picture 5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1151890" y="0"/>
                            <a:ext cx="5718175" cy="8575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7AA52441" id="Canvas 282" o:spid="_x0000_s1026" editas="canvas" style="position:absolute;margin-left:489.75pt;margin-top:-1in;width:540.95pt;height:675.25pt;z-index:251838464;mso-position-horizontal:right;mso-position-horizontal-relative:margin" coordsize="68700,85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">
                <v:shape id="_x0000_s1027" type="#_x0000_t75" style="position:absolute;width:68700;height:85756;visibility:visible;mso-wrap-style:square">
                  <v:fill o:detectmouseclick="t"/>
                  <v:path o:connecttype="none"/>
                </v:shape>
                <v:shape id="Picture 59" o:spid="_x0000_s1028" type="#_x0000_t75" style="position:absolute;left:11518;width:57182;height:857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Kg2vAAAAA3AAAAA8AAABkcnMvZG93bnJldi54bWxET8luwjAQvSPxD9Yg9QYOqGwBg6BqK64s&#10;B46jeEgC8TiyDbh/Xx+QOD69fbmOphEPcr62rGA4yEAQF1bXXCo4HX/6MxA+IGtsLJOCP/KwXnU7&#10;S8y1ffKeHodQihTCPkcFVQhtLqUvKjLoB7YlTtzFOoMhQVdK7fCZwk0jR1k2kQZrTg0VtvRVUXE7&#10;3I2C+e3+ORuHPY3j99ZcXR3Pv9OtUh+9uFmACBTDW/xy77SC0TStTWfSEZCr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4qDa8AAAADcAAAADwAAAAAAAAAAAAAAAACfAgAA&#10;ZHJzL2Rvd25yZXYueG1sUEsFBgAAAAAEAAQA9wAAAIwDAAAAAA==&#10;">
                  <v:imagedata r:id="rId198" o:title=""/>
                </v:shape>
                <w10:wrap anchorx="margin"/>
              </v:group>
            </w:pict>
          </mc:Fallback>
        </mc:AlternateContent>
      </w:r>
    </w:p>
    <w:p w14:paraId="54B9ABAB" w14:textId="77777777" w:rsidR="00BF7D99" w:rsidRDefault="00BF7D99" w:rsidP="00C932A9">
      <w:pPr>
        <w:pStyle w:val="Bodytext20"/>
        <w:shd w:val="clear" w:color="auto" w:fill="auto"/>
        <w:spacing w:before="0"/>
        <w:ind w:left="1340" w:firstLine="591"/>
        <w:jc w:val="left"/>
      </w:pPr>
    </w:p>
    <w:p w14:paraId="71FBB14F" w14:textId="77777777" w:rsidR="00BF7D99" w:rsidRDefault="00BF7D99" w:rsidP="00C932A9">
      <w:pPr>
        <w:pStyle w:val="Bodytext20"/>
        <w:shd w:val="clear" w:color="auto" w:fill="auto"/>
        <w:spacing w:before="0"/>
        <w:ind w:left="1340" w:firstLine="591"/>
        <w:jc w:val="left"/>
      </w:pPr>
    </w:p>
    <w:p w14:paraId="5FCE1D02" w14:textId="77777777" w:rsidR="00BF7D99" w:rsidRDefault="00BF7D99" w:rsidP="00C932A9">
      <w:pPr>
        <w:pStyle w:val="Bodytext20"/>
        <w:shd w:val="clear" w:color="auto" w:fill="auto"/>
        <w:spacing w:before="0"/>
        <w:ind w:left="1340" w:firstLine="591"/>
        <w:jc w:val="left"/>
      </w:pPr>
    </w:p>
    <w:p w14:paraId="013BB291" w14:textId="77777777" w:rsidR="00BF7D99" w:rsidRDefault="00BF7D99" w:rsidP="00C932A9">
      <w:pPr>
        <w:pStyle w:val="Bodytext20"/>
        <w:shd w:val="clear" w:color="auto" w:fill="auto"/>
        <w:spacing w:before="0"/>
        <w:ind w:left="1340" w:firstLine="591"/>
        <w:jc w:val="left"/>
      </w:pPr>
    </w:p>
    <w:p w14:paraId="6A3E1A2C" w14:textId="77777777" w:rsidR="00BF7D99" w:rsidRDefault="00BF7D99" w:rsidP="00C932A9">
      <w:pPr>
        <w:pStyle w:val="Bodytext20"/>
        <w:shd w:val="clear" w:color="auto" w:fill="auto"/>
        <w:spacing w:before="0"/>
        <w:ind w:left="1340" w:firstLine="591"/>
        <w:jc w:val="left"/>
      </w:pPr>
    </w:p>
    <w:p w14:paraId="6B7EFE59" w14:textId="77777777" w:rsidR="00BF7D99" w:rsidRDefault="00BF7D99" w:rsidP="00C932A9">
      <w:pPr>
        <w:pStyle w:val="Bodytext20"/>
        <w:shd w:val="clear" w:color="auto" w:fill="auto"/>
        <w:spacing w:before="0"/>
        <w:ind w:left="1340" w:firstLine="591"/>
        <w:jc w:val="left"/>
      </w:pPr>
    </w:p>
    <w:p w14:paraId="01F08503" w14:textId="77777777" w:rsidR="005C70F1" w:rsidRDefault="005C70F1" w:rsidP="00C932A9">
      <w:pPr>
        <w:pStyle w:val="Bodytext20"/>
        <w:shd w:val="clear" w:color="auto" w:fill="auto"/>
        <w:spacing w:before="0"/>
        <w:ind w:left="1340" w:firstLine="591"/>
        <w:jc w:val="left"/>
      </w:pPr>
    </w:p>
    <w:p w14:paraId="032B6E21" w14:textId="77777777" w:rsidR="005C70F1" w:rsidRDefault="005C70F1" w:rsidP="00C932A9">
      <w:pPr>
        <w:pStyle w:val="Bodytext20"/>
        <w:shd w:val="clear" w:color="auto" w:fill="auto"/>
        <w:spacing w:before="0"/>
        <w:ind w:left="1340" w:firstLine="591"/>
        <w:jc w:val="left"/>
      </w:pPr>
    </w:p>
    <w:p w14:paraId="342C97A5" w14:textId="77777777" w:rsidR="005C70F1" w:rsidRDefault="005C70F1" w:rsidP="00C932A9">
      <w:pPr>
        <w:pStyle w:val="Bodytext20"/>
        <w:shd w:val="clear" w:color="auto" w:fill="auto"/>
        <w:spacing w:before="0"/>
        <w:ind w:left="1340" w:firstLine="591"/>
        <w:jc w:val="left"/>
      </w:pPr>
    </w:p>
    <w:p w14:paraId="2DC2737F" w14:textId="77777777" w:rsidR="005C70F1" w:rsidRDefault="005C70F1" w:rsidP="00C932A9">
      <w:pPr>
        <w:pStyle w:val="Bodytext20"/>
        <w:shd w:val="clear" w:color="auto" w:fill="auto"/>
        <w:spacing w:before="0"/>
        <w:ind w:left="1340" w:firstLine="591"/>
        <w:jc w:val="left"/>
      </w:pPr>
    </w:p>
    <w:p w14:paraId="17D5AA2D" w14:textId="77777777" w:rsidR="005C70F1" w:rsidRDefault="005C70F1" w:rsidP="00C932A9">
      <w:pPr>
        <w:pStyle w:val="Bodytext20"/>
        <w:shd w:val="clear" w:color="auto" w:fill="auto"/>
        <w:spacing w:before="0"/>
        <w:ind w:left="1340" w:firstLine="591"/>
        <w:jc w:val="left"/>
      </w:pPr>
    </w:p>
    <w:p w14:paraId="7AEE4E6B" w14:textId="77777777" w:rsidR="005C70F1" w:rsidRDefault="005C70F1" w:rsidP="00C932A9">
      <w:pPr>
        <w:pStyle w:val="Bodytext20"/>
        <w:shd w:val="clear" w:color="auto" w:fill="auto"/>
        <w:spacing w:before="0"/>
        <w:ind w:left="1340" w:firstLine="591"/>
        <w:jc w:val="left"/>
      </w:pPr>
    </w:p>
    <w:p w14:paraId="2343696A" w14:textId="77777777" w:rsidR="005C70F1" w:rsidRDefault="005C70F1" w:rsidP="00C932A9">
      <w:pPr>
        <w:pStyle w:val="Bodytext20"/>
        <w:shd w:val="clear" w:color="auto" w:fill="auto"/>
        <w:spacing w:before="0"/>
        <w:ind w:left="1340" w:firstLine="591"/>
        <w:jc w:val="left"/>
      </w:pPr>
    </w:p>
    <w:p w14:paraId="6C2FDBCD" w14:textId="77777777" w:rsidR="005C70F1" w:rsidRDefault="005C70F1" w:rsidP="00C932A9">
      <w:pPr>
        <w:pStyle w:val="Bodytext20"/>
        <w:shd w:val="clear" w:color="auto" w:fill="auto"/>
        <w:spacing w:before="0"/>
        <w:ind w:left="1340" w:firstLine="591"/>
        <w:jc w:val="left"/>
      </w:pPr>
    </w:p>
    <w:p w14:paraId="03102E94" w14:textId="77777777" w:rsidR="005C70F1" w:rsidRDefault="005C70F1" w:rsidP="00C932A9">
      <w:pPr>
        <w:pStyle w:val="Bodytext20"/>
        <w:shd w:val="clear" w:color="auto" w:fill="auto"/>
        <w:spacing w:before="0"/>
        <w:ind w:left="1340" w:firstLine="591"/>
        <w:jc w:val="left"/>
      </w:pPr>
    </w:p>
    <w:p w14:paraId="1ED794D9" w14:textId="77777777" w:rsidR="005C70F1" w:rsidRDefault="005C70F1" w:rsidP="00C932A9">
      <w:pPr>
        <w:pStyle w:val="Bodytext20"/>
        <w:shd w:val="clear" w:color="auto" w:fill="auto"/>
        <w:spacing w:before="0"/>
        <w:ind w:left="1340" w:firstLine="591"/>
        <w:jc w:val="left"/>
      </w:pPr>
    </w:p>
    <w:p w14:paraId="4F75FB56" w14:textId="77777777" w:rsidR="005C70F1" w:rsidRDefault="005C70F1" w:rsidP="00C932A9">
      <w:pPr>
        <w:pStyle w:val="Bodytext20"/>
        <w:shd w:val="clear" w:color="auto" w:fill="auto"/>
        <w:spacing w:before="0"/>
        <w:ind w:left="1340" w:firstLine="591"/>
        <w:jc w:val="left"/>
      </w:pPr>
    </w:p>
    <w:p w14:paraId="7C37ED0D" w14:textId="77777777" w:rsidR="005C70F1" w:rsidRDefault="005C70F1" w:rsidP="00C932A9">
      <w:pPr>
        <w:pStyle w:val="Bodytext20"/>
        <w:shd w:val="clear" w:color="auto" w:fill="auto"/>
        <w:spacing w:before="0"/>
        <w:ind w:left="1340" w:firstLine="591"/>
        <w:jc w:val="left"/>
      </w:pPr>
    </w:p>
    <w:p w14:paraId="088E11A0" w14:textId="77777777" w:rsidR="005C70F1" w:rsidRDefault="005C70F1" w:rsidP="00C932A9">
      <w:pPr>
        <w:pStyle w:val="Bodytext20"/>
        <w:shd w:val="clear" w:color="auto" w:fill="auto"/>
        <w:spacing w:before="0"/>
        <w:ind w:left="1340" w:firstLine="591"/>
        <w:jc w:val="left"/>
      </w:pPr>
    </w:p>
    <w:p w14:paraId="4D46CB04" w14:textId="77777777" w:rsidR="005C70F1" w:rsidRDefault="005C70F1" w:rsidP="00C932A9">
      <w:pPr>
        <w:pStyle w:val="Bodytext20"/>
        <w:shd w:val="clear" w:color="auto" w:fill="auto"/>
        <w:spacing w:before="0"/>
        <w:ind w:left="1340" w:firstLine="591"/>
        <w:jc w:val="left"/>
      </w:pPr>
    </w:p>
    <w:p w14:paraId="2FE73285" w14:textId="77777777" w:rsidR="005C70F1" w:rsidRDefault="005C70F1" w:rsidP="00C932A9">
      <w:pPr>
        <w:pStyle w:val="Bodytext20"/>
        <w:shd w:val="clear" w:color="auto" w:fill="auto"/>
        <w:spacing w:before="0"/>
        <w:ind w:left="1340" w:firstLine="591"/>
        <w:jc w:val="left"/>
      </w:pPr>
    </w:p>
    <w:p w14:paraId="5389D887" w14:textId="77777777" w:rsidR="00B6403F" w:rsidRDefault="00B6403F" w:rsidP="00C932A9">
      <w:pPr>
        <w:pStyle w:val="Bodytext20"/>
        <w:shd w:val="clear" w:color="auto" w:fill="auto"/>
        <w:spacing w:before="0"/>
        <w:ind w:left="1340" w:firstLine="591"/>
        <w:jc w:val="left"/>
      </w:pPr>
    </w:p>
    <w:p w14:paraId="6A44A66E" w14:textId="77777777" w:rsidR="00B6403F" w:rsidRDefault="00B6403F" w:rsidP="00C932A9">
      <w:pPr>
        <w:pStyle w:val="Bodytext20"/>
        <w:shd w:val="clear" w:color="auto" w:fill="auto"/>
        <w:spacing w:before="0"/>
        <w:ind w:left="1340" w:firstLine="591"/>
        <w:jc w:val="left"/>
      </w:pPr>
    </w:p>
    <w:p w14:paraId="66B1BFAC" w14:textId="77777777" w:rsidR="00B6403F" w:rsidRDefault="00B6403F" w:rsidP="00C932A9">
      <w:pPr>
        <w:pStyle w:val="Bodytext20"/>
        <w:shd w:val="clear" w:color="auto" w:fill="auto"/>
        <w:spacing w:before="0"/>
        <w:ind w:left="1340" w:firstLine="591"/>
        <w:jc w:val="left"/>
      </w:pPr>
    </w:p>
    <w:p w14:paraId="4C131109" w14:textId="77777777" w:rsidR="00B6403F" w:rsidRDefault="00B6403F" w:rsidP="00C932A9">
      <w:pPr>
        <w:pStyle w:val="Bodytext20"/>
        <w:shd w:val="clear" w:color="auto" w:fill="auto"/>
        <w:spacing w:before="0"/>
        <w:ind w:left="1340" w:firstLine="591"/>
        <w:jc w:val="left"/>
      </w:pPr>
    </w:p>
    <w:p w14:paraId="12816129" w14:textId="77777777" w:rsidR="00B6403F" w:rsidRDefault="00B6403F" w:rsidP="00C932A9">
      <w:pPr>
        <w:pStyle w:val="Bodytext20"/>
        <w:shd w:val="clear" w:color="auto" w:fill="auto"/>
        <w:spacing w:before="0"/>
        <w:ind w:left="1340" w:firstLine="591"/>
        <w:jc w:val="left"/>
      </w:pPr>
    </w:p>
    <w:p w14:paraId="08792209" w14:textId="77777777" w:rsidR="00B6403F" w:rsidRDefault="00B6403F" w:rsidP="00C932A9">
      <w:pPr>
        <w:pStyle w:val="Bodytext20"/>
        <w:shd w:val="clear" w:color="auto" w:fill="auto"/>
        <w:spacing w:before="0"/>
        <w:ind w:left="1340" w:firstLine="591"/>
        <w:jc w:val="left"/>
      </w:pPr>
    </w:p>
    <w:p w14:paraId="2A1B7954" w14:textId="77777777" w:rsidR="00B6403F" w:rsidRDefault="00B6403F" w:rsidP="00C932A9">
      <w:pPr>
        <w:pStyle w:val="Bodytext20"/>
        <w:shd w:val="clear" w:color="auto" w:fill="auto"/>
        <w:spacing w:before="0"/>
        <w:ind w:left="1340" w:firstLine="591"/>
        <w:jc w:val="left"/>
      </w:pPr>
    </w:p>
    <w:p w14:paraId="7B0A5EFC" w14:textId="77777777" w:rsidR="00B6403F" w:rsidRDefault="00B6403F" w:rsidP="00C932A9">
      <w:pPr>
        <w:pStyle w:val="Bodytext20"/>
        <w:shd w:val="clear" w:color="auto" w:fill="auto"/>
        <w:spacing w:before="0"/>
        <w:ind w:left="1340" w:firstLine="591"/>
        <w:jc w:val="left"/>
      </w:pPr>
    </w:p>
    <w:p w14:paraId="57EAD0B9" w14:textId="77777777" w:rsidR="00B6403F" w:rsidRDefault="00B6403F" w:rsidP="00C932A9">
      <w:pPr>
        <w:pStyle w:val="Bodytext20"/>
        <w:shd w:val="clear" w:color="auto" w:fill="auto"/>
        <w:spacing w:before="0"/>
        <w:ind w:left="1340" w:firstLine="591"/>
        <w:jc w:val="left"/>
      </w:pPr>
    </w:p>
    <w:p w14:paraId="665627B1" w14:textId="77777777" w:rsidR="00B6403F" w:rsidRDefault="00B6403F" w:rsidP="00C932A9">
      <w:pPr>
        <w:pStyle w:val="Bodytext20"/>
        <w:shd w:val="clear" w:color="auto" w:fill="auto"/>
        <w:spacing w:before="0"/>
        <w:ind w:left="1340" w:firstLine="591"/>
        <w:jc w:val="left"/>
      </w:pPr>
    </w:p>
    <w:p w14:paraId="123D8D04" w14:textId="77777777" w:rsidR="00B6403F" w:rsidRDefault="00B6403F" w:rsidP="00C932A9">
      <w:pPr>
        <w:pStyle w:val="Bodytext20"/>
        <w:shd w:val="clear" w:color="auto" w:fill="auto"/>
        <w:spacing w:before="0"/>
        <w:ind w:left="1340" w:firstLine="591"/>
        <w:jc w:val="left"/>
      </w:pPr>
    </w:p>
    <w:p w14:paraId="5E579284" w14:textId="77777777" w:rsidR="00B6403F" w:rsidRDefault="00B6403F" w:rsidP="00C932A9">
      <w:pPr>
        <w:pStyle w:val="Bodytext20"/>
        <w:shd w:val="clear" w:color="auto" w:fill="auto"/>
        <w:spacing w:before="0"/>
        <w:ind w:left="1340" w:firstLine="591"/>
        <w:jc w:val="left"/>
      </w:pPr>
    </w:p>
    <w:p w14:paraId="609CB768" w14:textId="77777777" w:rsidR="00B6403F" w:rsidRDefault="00B6403F" w:rsidP="00C932A9">
      <w:pPr>
        <w:pStyle w:val="Bodytext20"/>
        <w:shd w:val="clear" w:color="auto" w:fill="auto"/>
        <w:spacing w:before="0"/>
        <w:ind w:left="1340" w:firstLine="591"/>
        <w:jc w:val="left"/>
      </w:pPr>
    </w:p>
    <w:p w14:paraId="7734E85F" w14:textId="77777777" w:rsidR="00B6403F" w:rsidRDefault="00B6403F" w:rsidP="00C932A9">
      <w:pPr>
        <w:pStyle w:val="Bodytext20"/>
        <w:shd w:val="clear" w:color="auto" w:fill="auto"/>
        <w:spacing w:before="0"/>
        <w:ind w:left="1340" w:firstLine="591"/>
        <w:jc w:val="left"/>
      </w:pPr>
    </w:p>
    <w:p w14:paraId="43C36B50" w14:textId="77777777" w:rsidR="00B6403F" w:rsidRDefault="00B6403F" w:rsidP="00C932A9">
      <w:pPr>
        <w:pStyle w:val="Bodytext20"/>
        <w:shd w:val="clear" w:color="auto" w:fill="auto"/>
        <w:spacing w:before="0"/>
        <w:ind w:left="1340" w:firstLine="591"/>
        <w:jc w:val="left"/>
      </w:pPr>
    </w:p>
    <w:p w14:paraId="3AF8BDFF" w14:textId="77777777" w:rsidR="00B6403F" w:rsidRDefault="00B6403F" w:rsidP="00C932A9">
      <w:pPr>
        <w:pStyle w:val="Bodytext20"/>
        <w:shd w:val="clear" w:color="auto" w:fill="auto"/>
        <w:spacing w:before="0"/>
        <w:ind w:left="1340" w:firstLine="591"/>
        <w:jc w:val="left"/>
      </w:pPr>
    </w:p>
    <w:p w14:paraId="739DA29F" w14:textId="77777777" w:rsidR="00B6403F" w:rsidRDefault="00B6403F" w:rsidP="00C932A9">
      <w:pPr>
        <w:pStyle w:val="Bodytext20"/>
        <w:shd w:val="clear" w:color="auto" w:fill="auto"/>
        <w:spacing w:before="0"/>
        <w:ind w:left="1340" w:firstLine="591"/>
        <w:jc w:val="left"/>
      </w:pPr>
    </w:p>
    <w:p w14:paraId="01749671" w14:textId="77777777" w:rsidR="00B6403F" w:rsidRDefault="00B6403F" w:rsidP="00C932A9">
      <w:pPr>
        <w:pStyle w:val="Bodytext20"/>
        <w:shd w:val="clear" w:color="auto" w:fill="auto"/>
        <w:spacing w:before="0"/>
        <w:ind w:left="1340" w:firstLine="591"/>
        <w:jc w:val="left"/>
      </w:pPr>
    </w:p>
    <w:p w14:paraId="70BC1715" w14:textId="77777777" w:rsidR="00B6403F" w:rsidRDefault="00B6403F" w:rsidP="00C932A9">
      <w:pPr>
        <w:pStyle w:val="Bodytext20"/>
        <w:shd w:val="clear" w:color="auto" w:fill="auto"/>
        <w:spacing w:before="0"/>
        <w:ind w:left="1340" w:firstLine="591"/>
        <w:jc w:val="left"/>
      </w:pPr>
    </w:p>
    <w:p w14:paraId="7ACE7D02" w14:textId="77777777" w:rsidR="00B6403F" w:rsidRDefault="00B6403F" w:rsidP="00C932A9">
      <w:pPr>
        <w:pStyle w:val="Bodytext20"/>
        <w:shd w:val="clear" w:color="auto" w:fill="auto"/>
        <w:spacing w:before="0"/>
        <w:ind w:left="1340" w:firstLine="591"/>
        <w:jc w:val="left"/>
      </w:pPr>
    </w:p>
    <w:p w14:paraId="5E9EAF2F" w14:textId="77777777" w:rsidR="00B6403F" w:rsidRDefault="00B6403F" w:rsidP="00C932A9">
      <w:pPr>
        <w:pStyle w:val="Bodytext20"/>
        <w:shd w:val="clear" w:color="auto" w:fill="auto"/>
        <w:spacing w:before="0"/>
        <w:ind w:left="1340" w:firstLine="591"/>
        <w:jc w:val="left"/>
      </w:pPr>
    </w:p>
    <w:p w14:paraId="08B388DA" w14:textId="77777777" w:rsidR="00B90D08" w:rsidRDefault="00B90D08" w:rsidP="00C932A9">
      <w:pPr>
        <w:pStyle w:val="Bodytext20"/>
        <w:shd w:val="clear" w:color="auto" w:fill="auto"/>
        <w:spacing w:before="0"/>
        <w:ind w:left="1340" w:firstLine="591"/>
        <w:jc w:val="left"/>
      </w:pPr>
    </w:p>
    <w:p w14:paraId="6A95C073" w14:textId="77777777" w:rsidR="00B90D08" w:rsidRDefault="00B90D08" w:rsidP="00C932A9">
      <w:pPr>
        <w:pStyle w:val="Bodytext20"/>
        <w:shd w:val="clear" w:color="auto" w:fill="auto"/>
        <w:spacing w:before="0"/>
        <w:ind w:left="1340" w:firstLine="591"/>
        <w:jc w:val="left"/>
      </w:pPr>
    </w:p>
    <w:p w14:paraId="0E04F0E5" w14:textId="77777777" w:rsidR="00B6403F" w:rsidRDefault="00B90D08"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41536" behindDoc="0" locked="0" layoutInCell="1" allowOverlap="1" wp14:anchorId="76DC0AEE" wp14:editId="729C4CBC">
                <wp:simplePos x="0" y="0"/>
                <wp:positionH relativeFrom="margin">
                  <wp:align>right</wp:align>
                </wp:positionH>
                <wp:positionV relativeFrom="paragraph">
                  <wp:posOffset>-914400</wp:posOffset>
                </wp:positionV>
                <wp:extent cx="6870356" cy="8674735"/>
                <wp:effectExtent l="0" t="0" r="6985" b="0"/>
                <wp:wrapNone/>
                <wp:docPr id="288" name="Canvas 28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87" name="Picture 6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1118870" y="0"/>
                            <a:ext cx="5751195" cy="8674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150985F5" id="Canvas 288" o:spid="_x0000_s1026" editas="canvas" style="position:absolute;margin-left:489.75pt;margin-top:-1in;width:540.95pt;height:683.05pt;z-index:251841536;mso-position-horizontal:right;mso-position-horizontal-relative:margin" coordsize="68700,86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">
                <v:shape id="_x0000_s1027" type="#_x0000_t75" style="position:absolute;width:68700;height:86747;visibility:visible;mso-wrap-style:square">
                  <v:fill o:detectmouseclick="t"/>
                  <v:path o:connecttype="none"/>
                </v:shape>
                <v:shape id="Picture 63" o:spid="_x0000_s1028" type="#_x0000_t75" style="position:absolute;left:11188;width:57512;height:86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nxXLDAAAA3AAAAA8AAABkcnMvZG93bnJldi54bWxEj81qwzAQhO+FvoPYQm6NXBfi4EQxJZDS&#10;Q6Dk5wE21sYysVZGUm3n7aNCocdhZr5h1tVkOzGQD61jBW/zDARx7XTLjYLzafe6BBEissbOMSm4&#10;U4Bq8/y0xlK7kQ80HGMjEoRDiQpMjH0pZagNWQxz1xMn7+q8xZikb6T2OCa47WSeZQtpseW0YLCn&#10;raH6dvyxCvjwOdXfZnGS+Wj3Mn8vhvHilZq9TB8rEJGm+B/+a39pBfmygN8z6QjIz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fFcsMAAADcAAAADwAAAAAAAAAAAAAAAACf&#10;AgAAZHJzL2Rvd25yZXYueG1sUEsFBgAAAAAEAAQA9wAAAI8DAAAAAA==&#10;">
                  <v:imagedata r:id="rId200" o:title=""/>
                </v:shape>
                <w10:wrap anchorx="margin"/>
              </v:group>
            </w:pict>
          </mc:Fallback>
        </mc:AlternateContent>
      </w:r>
    </w:p>
    <w:p w14:paraId="6E9A30FE" w14:textId="77777777" w:rsidR="00B6403F" w:rsidRDefault="00B6403F" w:rsidP="00C932A9">
      <w:pPr>
        <w:pStyle w:val="Bodytext20"/>
        <w:shd w:val="clear" w:color="auto" w:fill="auto"/>
        <w:spacing w:before="0"/>
        <w:ind w:left="1340" w:firstLine="591"/>
        <w:jc w:val="left"/>
      </w:pPr>
    </w:p>
    <w:p w14:paraId="2C567C22" w14:textId="77777777" w:rsidR="00B6403F" w:rsidRDefault="00B6403F" w:rsidP="00C932A9">
      <w:pPr>
        <w:pStyle w:val="Bodytext20"/>
        <w:shd w:val="clear" w:color="auto" w:fill="auto"/>
        <w:spacing w:before="0"/>
        <w:ind w:left="1340" w:firstLine="591"/>
        <w:jc w:val="left"/>
      </w:pPr>
    </w:p>
    <w:p w14:paraId="0CE4E192" w14:textId="77777777" w:rsidR="00B6403F" w:rsidRDefault="00B6403F" w:rsidP="00C932A9">
      <w:pPr>
        <w:pStyle w:val="Bodytext20"/>
        <w:shd w:val="clear" w:color="auto" w:fill="auto"/>
        <w:spacing w:before="0"/>
        <w:ind w:left="1340" w:firstLine="591"/>
        <w:jc w:val="left"/>
      </w:pPr>
    </w:p>
    <w:p w14:paraId="43AE60E0" w14:textId="77777777" w:rsidR="00B6403F" w:rsidRDefault="00B6403F" w:rsidP="00C932A9">
      <w:pPr>
        <w:pStyle w:val="Bodytext20"/>
        <w:shd w:val="clear" w:color="auto" w:fill="auto"/>
        <w:spacing w:before="0"/>
        <w:ind w:left="1340" w:firstLine="591"/>
        <w:jc w:val="left"/>
      </w:pPr>
    </w:p>
    <w:p w14:paraId="13C74C1E" w14:textId="77777777" w:rsidR="00B6403F" w:rsidRDefault="00B6403F" w:rsidP="00C932A9">
      <w:pPr>
        <w:pStyle w:val="Bodytext20"/>
        <w:shd w:val="clear" w:color="auto" w:fill="auto"/>
        <w:spacing w:before="0"/>
        <w:ind w:left="1340" w:firstLine="591"/>
        <w:jc w:val="left"/>
      </w:pPr>
    </w:p>
    <w:p w14:paraId="5FBFCD19" w14:textId="77777777" w:rsidR="00B6403F" w:rsidRDefault="00B6403F" w:rsidP="00C932A9">
      <w:pPr>
        <w:pStyle w:val="Bodytext20"/>
        <w:shd w:val="clear" w:color="auto" w:fill="auto"/>
        <w:spacing w:before="0"/>
        <w:ind w:left="1340" w:firstLine="591"/>
        <w:jc w:val="left"/>
      </w:pPr>
    </w:p>
    <w:p w14:paraId="5C2C2CBE" w14:textId="77777777" w:rsidR="005C70F1" w:rsidRDefault="005C70F1" w:rsidP="00C932A9">
      <w:pPr>
        <w:pStyle w:val="Bodytext20"/>
        <w:shd w:val="clear" w:color="auto" w:fill="auto"/>
        <w:spacing w:before="0"/>
        <w:ind w:left="1340" w:firstLine="591"/>
        <w:jc w:val="left"/>
      </w:pPr>
    </w:p>
    <w:p w14:paraId="25BD6E1C" w14:textId="77777777" w:rsidR="005C70F1" w:rsidRDefault="005C70F1" w:rsidP="00C932A9">
      <w:pPr>
        <w:pStyle w:val="Bodytext20"/>
        <w:shd w:val="clear" w:color="auto" w:fill="auto"/>
        <w:spacing w:before="0"/>
        <w:ind w:left="1340" w:firstLine="591"/>
        <w:jc w:val="left"/>
      </w:pPr>
    </w:p>
    <w:p w14:paraId="6F35F007" w14:textId="77777777" w:rsidR="005C70F1" w:rsidRDefault="005C70F1" w:rsidP="00C932A9">
      <w:pPr>
        <w:pStyle w:val="Bodytext20"/>
        <w:shd w:val="clear" w:color="auto" w:fill="auto"/>
        <w:spacing w:before="0"/>
        <w:ind w:left="1340" w:firstLine="591"/>
        <w:jc w:val="left"/>
      </w:pPr>
    </w:p>
    <w:p w14:paraId="03461DCE" w14:textId="77777777" w:rsidR="005C70F1" w:rsidRDefault="005C70F1" w:rsidP="00C932A9">
      <w:pPr>
        <w:pStyle w:val="Bodytext20"/>
        <w:shd w:val="clear" w:color="auto" w:fill="auto"/>
        <w:spacing w:before="0"/>
        <w:ind w:left="1340" w:firstLine="591"/>
        <w:jc w:val="left"/>
      </w:pPr>
    </w:p>
    <w:p w14:paraId="33F2129F" w14:textId="77777777" w:rsidR="005C70F1" w:rsidRDefault="005C70F1" w:rsidP="00C932A9">
      <w:pPr>
        <w:pStyle w:val="Bodytext20"/>
        <w:shd w:val="clear" w:color="auto" w:fill="auto"/>
        <w:spacing w:before="0"/>
        <w:ind w:left="1340" w:firstLine="591"/>
        <w:jc w:val="left"/>
      </w:pPr>
    </w:p>
    <w:p w14:paraId="68C12CBC" w14:textId="77777777" w:rsidR="005C70F1" w:rsidRDefault="005C70F1" w:rsidP="00C932A9">
      <w:pPr>
        <w:pStyle w:val="Bodytext20"/>
        <w:shd w:val="clear" w:color="auto" w:fill="auto"/>
        <w:spacing w:before="0"/>
        <w:ind w:left="1340" w:firstLine="591"/>
        <w:jc w:val="left"/>
      </w:pPr>
    </w:p>
    <w:p w14:paraId="55DE2A5F" w14:textId="77777777" w:rsidR="005C70F1" w:rsidRDefault="005C70F1" w:rsidP="00C932A9">
      <w:pPr>
        <w:pStyle w:val="Bodytext20"/>
        <w:shd w:val="clear" w:color="auto" w:fill="auto"/>
        <w:spacing w:before="0"/>
        <w:ind w:left="1340" w:firstLine="591"/>
        <w:jc w:val="left"/>
      </w:pPr>
    </w:p>
    <w:p w14:paraId="470C64F0" w14:textId="77777777" w:rsidR="005C70F1" w:rsidRDefault="005C70F1" w:rsidP="00C932A9">
      <w:pPr>
        <w:pStyle w:val="Bodytext20"/>
        <w:shd w:val="clear" w:color="auto" w:fill="auto"/>
        <w:spacing w:before="0"/>
        <w:ind w:left="1340" w:firstLine="591"/>
        <w:jc w:val="left"/>
      </w:pPr>
    </w:p>
    <w:p w14:paraId="418930A4" w14:textId="77777777" w:rsidR="005C70F1" w:rsidRDefault="005C70F1" w:rsidP="00C932A9">
      <w:pPr>
        <w:pStyle w:val="Bodytext20"/>
        <w:shd w:val="clear" w:color="auto" w:fill="auto"/>
        <w:spacing w:before="0"/>
        <w:ind w:left="1340" w:firstLine="591"/>
        <w:jc w:val="left"/>
      </w:pPr>
    </w:p>
    <w:p w14:paraId="471BDB2B" w14:textId="77777777" w:rsidR="00B90D08" w:rsidRDefault="00B90D08" w:rsidP="00C932A9">
      <w:pPr>
        <w:pStyle w:val="Bodytext20"/>
        <w:shd w:val="clear" w:color="auto" w:fill="auto"/>
        <w:spacing w:before="0"/>
        <w:ind w:left="1340" w:firstLine="591"/>
        <w:jc w:val="left"/>
      </w:pPr>
    </w:p>
    <w:p w14:paraId="12B3E76D" w14:textId="77777777" w:rsidR="00B90D08" w:rsidRDefault="00B90D08" w:rsidP="00C932A9">
      <w:pPr>
        <w:pStyle w:val="Bodytext20"/>
        <w:shd w:val="clear" w:color="auto" w:fill="auto"/>
        <w:spacing w:before="0"/>
        <w:ind w:left="1340" w:firstLine="591"/>
        <w:jc w:val="left"/>
      </w:pPr>
    </w:p>
    <w:p w14:paraId="1AC1FC2B" w14:textId="77777777" w:rsidR="00B90D08" w:rsidRDefault="00B90D08" w:rsidP="00C932A9">
      <w:pPr>
        <w:pStyle w:val="Bodytext20"/>
        <w:shd w:val="clear" w:color="auto" w:fill="auto"/>
        <w:spacing w:before="0"/>
        <w:ind w:left="1340" w:firstLine="591"/>
        <w:jc w:val="left"/>
      </w:pPr>
    </w:p>
    <w:p w14:paraId="1EF3C09C" w14:textId="77777777" w:rsidR="00B90D08" w:rsidRDefault="00B90D08" w:rsidP="00C932A9">
      <w:pPr>
        <w:pStyle w:val="Bodytext20"/>
        <w:shd w:val="clear" w:color="auto" w:fill="auto"/>
        <w:spacing w:before="0"/>
        <w:ind w:left="1340" w:firstLine="591"/>
        <w:jc w:val="left"/>
      </w:pPr>
    </w:p>
    <w:p w14:paraId="0830E2FD" w14:textId="77777777" w:rsidR="00B90D08" w:rsidRDefault="00B90D08" w:rsidP="00C932A9">
      <w:pPr>
        <w:pStyle w:val="Bodytext20"/>
        <w:shd w:val="clear" w:color="auto" w:fill="auto"/>
        <w:spacing w:before="0"/>
        <w:ind w:left="1340" w:firstLine="591"/>
        <w:jc w:val="left"/>
      </w:pPr>
    </w:p>
    <w:p w14:paraId="5680ADDE" w14:textId="77777777" w:rsidR="00B90D08" w:rsidRDefault="00B90D08" w:rsidP="00C932A9">
      <w:pPr>
        <w:pStyle w:val="Bodytext20"/>
        <w:shd w:val="clear" w:color="auto" w:fill="auto"/>
        <w:spacing w:before="0"/>
        <w:ind w:left="1340" w:firstLine="591"/>
        <w:jc w:val="left"/>
      </w:pPr>
    </w:p>
    <w:p w14:paraId="219B1310" w14:textId="77777777" w:rsidR="00B90D08" w:rsidRDefault="00B90D08" w:rsidP="00C932A9">
      <w:pPr>
        <w:pStyle w:val="Bodytext20"/>
        <w:shd w:val="clear" w:color="auto" w:fill="auto"/>
        <w:spacing w:before="0"/>
        <w:ind w:left="1340" w:firstLine="591"/>
        <w:jc w:val="left"/>
      </w:pPr>
    </w:p>
    <w:p w14:paraId="5537187D" w14:textId="77777777" w:rsidR="00B90D08" w:rsidRDefault="00B90D08" w:rsidP="00C932A9">
      <w:pPr>
        <w:pStyle w:val="Bodytext20"/>
        <w:shd w:val="clear" w:color="auto" w:fill="auto"/>
        <w:spacing w:before="0"/>
        <w:ind w:left="1340" w:firstLine="591"/>
        <w:jc w:val="left"/>
      </w:pPr>
    </w:p>
    <w:p w14:paraId="3DB35EC8" w14:textId="77777777" w:rsidR="00B90D08" w:rsidRDefault="00B90D08" w:rsidP="00C932A9">
      <w:pPr>
        <w:pStyle w:val="Bodytext20"/>
        <w:shd w:val="clear" w:color="auto" w:fill="auto"/>
        <w:spacing w:before="0"/>
        <w:ind w:left="1340" w:firstLine="591"/>
        <w:jc w:val="left"/>
      </w:pPr>
    </w:p>
    <w:p w14:paraId="254803A9" w14:textId="77777777" w:rsidR="00B90D08" w:rsidRDefault="00B90D08" w:rsidP="00C932A9">
      <w:pPr>
        <w:pStyle w:val="Bodytext20"/>
        <w:shd w:val="clear" w:color="auto" w:fill="auto"/>
        <w:spacing w:before="0"/>
        <w:ind w:left="1340" w:firstLine="591"/>
        <w:jc w:val="left"/>
      </w:pPr>
    </w:p>
    <w:p w14:paraId="56C13E8A" w14:textId="77777777" w:rsidR="00B90D08" w:rsidRDefault="00B90D08" w:rsidP="00C932A9">
      <w:pPr>
        <w:pStyle w:val="Bodytext20"/>
        <w:shd w:val="clear" w:color="auto" w:fill="auto"/>
        <w:spacing w:before="0"/>
        <w:ind w:left="1340" w:firstLine="591"/>
        <w:jc w:val="left"/>
      </w:pPr>
    </w:p>
    <w:p w14:paraId="4E890D4C" w14:textId="77777777" w:rsidR="00B90D08" w:rsidRDefault="00B90D08" w:rsidP="00C932A9">
      <w:pPr>
        <w:pStyle w:val="Bodytext20"/>
        <w:shd w:val="clear" w:color="auto" w:fill="auto"/>
        <w:spacing w:before="0"/>
        <w:ind w:left="1340" w:firstLine="591"/>
        <w:jc w:val="left"/>
      </w:pPr>
    </w:p>
    <w:p w14:paraId="7ACFFC4A" w14:textId="77777777" w:rsidR="00B90D08" w:rsidRDefault="00B90D08" w:rsidP="00C932A9">
      <w:pPr>
        <w:pStyle w:val="Bodytext20"/>
        <w:shd w:val="clear" w:color="auto" w:fill="auto"/>
        <w:spacing w:before="0"/>
        <w:ind w:left="1340" w:firstLine="591"/>
        <w:jc w:val="left"/>
      </w:pPr>
    </w:p>
    <w:p w14:paraId="180EA15D" w14:textId="77777777" w:rsidR="00B90D08" w:rsidRDefault="00B90D08" w:rsidP="00C932A9">
      <w:pPr>
        <w:pStyle w:val="Bodytext20"/>
        <w:shd w:val="clear" w:color="auto" w:fill="auto"/>
        <w:spacing w:before="0"/>
        <w:ind w:left="1340" w:firstLine="591"/>
        <w:jc w:val="left"/>
      </w:pPr>
    </w:p>
    <w:p w14:paraId="045137A4" w14:textId="77777777" w:rsidR="00B90D08" w:rsidRDefault="00B90D08" w:rsidP="00C932A9">
      <w:pPr>
        <w:pStyle w:val="Bodytext20"/>
        <w:shd w:val="clear" w:color="auto" w:fill="auto"/>
        <w:spacing w:before="0"/>
        <w:ind w:left="1340" w:firstLine="591"/>
        <w:jc w:val="left"/>
      </w:pPr>
    </w:p>
    <w:p w14:paraId="3AD053AA" w14:textId="77777777" w:rsidR="00B90D08" w:rsidRDefault="00B90D08" w:rsidP="00C932A9">
      <w:pPr>
        <w:pStyle w:val="Bodytext20"/>
        <w:shd w:val="clear" w:color="auto" w:fill="auto"/>
        <w:spacing w:before="0"/>
        <w:ind w:left="1340" w:firstLine="591"/>
        <w:jc w:val="left"/>
      </w:pPr>
    </w:p>
    <w:p w14:paraId="6526665D" w14:textId="77777777" w:rsidR="00B90D08" w:rsidRDefault="00B90D08" w:rsidP="00C932A9">
      <w:pPr>
        <w:pStyle w:val="Bodytext20"/>
        <w:shd w:val="clear" w:color="auto" w:fill="auto"/>
        <w:spacing w:before="0"/>
        <w:ind w:left="1340" w:firstLine="591"/>
        <w:jc w:val="left"/>
      </w:pPr>
    </w:p>
    <w:p w14:paraId="0D31F42D" w14:textId="77777777" w:rsidR="00B90D08" w:rsidRDefault="00B90D08" w:rsidP="00C932A9">
      <w:pPr>
        <w:pStyle w:val="Bodytext20"/>
        <w:shd w:val="clear" w:color="auto" w:fill="auto"/>
        <w:spacing w:before="0"/>
        <w:ind w:left="1340" w:firstLine="591"/>
        <w:jc w:val="left"/>
      </w:pPr>
    </w:p>
    <w:p w14:paraId="50711586" w14:textId="77777777" w:rsidR="00B90D08" w:rsidRDefault="00B90D08" w:rsidP="00C932A9">
      <w:pPr>
        <w:pStyle w:val="Bodytext20"/>
        <w:shd w:val="clear" w:color="auto" w:fill="auto"/>
        <w:spacing w:before="0"/>
        <w:ind w:left="1340" w:firstLine="591"/>
        <w:jc w:val="left"/>
      </w:pPr>
    </w:p>
    <w:p w14:paraId="1D5391D8" w14:textId="77777777" w:rsidR="00B90D08" w:rsidRDefault="00B90D08" w:rsidP="00C932A9">
      <w:pPr>
        <w:pStyle w:val="Bodytext20"/>
        <w:shd w:val="clear" w:color="auto" w:fill="auto"/>
        <w:spacing w:before="0"/>
        <w:ind w:left="1340" w:firstLine="591"/>
        <w:jc w:val="left"/>
      </w:pPr>
    </w:p>
    <w:p w14:paraId="2A0ECEFB" w14:textId="77777777" w:rsidR="00B90D08" w:rsidRDefault="00B90D08" w:rsidP="00C932A9">
      <w:pPr>
        <w:pStyle w:val="Bodytext20"/>
        <w:shd w:val="clear" w:color="auto" w:fill="auto"/>
        <w:spacing w:before="0"/>
        <w:ind w:left="1340" w:firstLine="591"/>
        <w:jc w:val="left"/>
      </w:pPr>
    </w:p>
    <w:p w14:paraId="15273FEA" w14:textId="77777777" w:rsidR="00B90D08" w:rsidRDefault="00B90D08" w:rsidP="00C932A9">
      <w:pPr>
        <w:pStyle w:val="Bodytext20"/>
        <w:shd w:val="clear" w:color="auto" w:fill="auto"/>
        <w:spacing w:before="0"/>
        <w:ind w:left="1340" w:firstLine="591"/>
        <w:jc w:val="left"/>
      </w:pPr>
    </w:p>
    <w:p w14:paraId="1DCBA77C" w14:textId="77777777" w:rsidR="00B90D08" w:rsidRDefault="00B90D08" w:rsidP="00C932A9">
      <w:pPr>
        <w:pStyle w:val="Bodytext20"/>
        <w:shd w:val="clear" w:color="auto" w:fill="auto"/>
        <w:spacing w:before="0"/>
        <w:ind w:left="1340" w:firstLine="591"/>
        <w:jc w:val="left"/>
      </w:pPr>
    </w:p>
    <w:p w14:paraId="28E511B8" w14:textId="77777777" w:rsidR="00B90D08" w:rsidRDefault="00B90D08" w:rsidP="00C932A9">
      <w:pPr>
        <w:pStyle w:val="Bodytext20"/>
        <w:shd w:val="clear" w:color="auto" w:fill="auto"/>
        <w:spacing w:before="0"/>
        <w:ind w:left="1340" w:firstLine="591"/>
        <w:jc w:val="left"/>
      </w:pPr>
    </w:p>
    <w:p w14:paraId="76E5993B" w14:textId="77777777" w:rsidR="00B90D08" w:rsidRDefault="00B90D08" w:rsidP="00C932A9">
      <w:pPr>
        <w:pStyle w:val="Bodytext20"/>
        <w:shd w:val="clear" w:color="auto" w:fill="auto"/>
        <w:spacing w:before="0"/>
        <w:ind w:left="1340" w:firstLine="591"/>
        <w:jc w:val="left"/>
      </w:pPr>
    </w:p>
    <w:p w14:paraId="61346105" w14:textId="77777777" w:rsidR="00B90D08" w:rsidRDefault="00B90D08" w:rsidP="00C932A9">
      <w:pPr>
        <w:pStyle w:val="Bodytext20"/>
        <w:shd w:val="clear" w:color="auto" w:fill="auto"/>
        <w:spacing w:before="0"/>
        <w:ind w:left="1340" w:firstLine="591"/>
        <w:jc w:val="left"/>
      </w:pPr>
    </w:p>
    <w:p w14:paraId="317AEEEF" w14:textId="77777777" w:rsidR="00B90D08" w:rsidRDefault="00B90D08" w:rsidP="00C932A9">
      <w:pPr>
        <w:pStyle w:val="Bodytext20"/>
        <w:shd w:val="clear" w:color="auto" w:fill="auto"/>
        <w:spacing w:before="0"/>
        <w:ind w:left="1340" w:firstLine="591"/>
        <w:jc w:val="left"/>
      </w:pPr>
    </w:p>
    <w:p w14:paraId="542D12CD" w14:textId="77777777" w:rsidR="004C19E9" w:rsidRDefault="004C19E9" w:rsidP="00C932A9">
      <w:pPr>
        <w:pStyle w:val="Bodytext20"/>
        <w:shd w:val="clear" w:color="auto" w:fill="auto"/>
        <w:spacing w:before="0"/>
        <w:ind w:left="1340" w:firstLine="591"/>
        <w:jc w:val="left"/>
      </w:pPr>
    </w:p>
    <w:p w14:paraId="6037235A" w14:textId="77777777" w:rsidR="004C19E9" w:rsidRDefault="004C19E9" w:rsidP="00C932A9">
      <w:pPr>
        <w:pStyle w:val="Bodytext20"/>
        <w:shd w:val="clear" w:color="auto" w:fill="auto"/>
        <w:spacing w:before="0"/>
        <w:ind w:left="1340" w:firstLine="591"/>
        <w:jc w:val="left"/>
      </w:pPr>
    </w:p>
    <w:p w14:paraId="3E542E94" w14:textId="77777777" w:rsidR="00B90D08" w:rsidRDefault="004C19E9"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44608" behindDoc="0" locked="0" layoutInCell="1" allowOverlap="1" wp14:anchorId="7138C74C" wp14:editId="2A42AA51">
                <wp:simplePos x="0" y="0"/>
                <wp:positionH relativeFrom="margin">
                  <wp:align>right</wp:align>
                </wp:positionH>
                <wp:positionV relativeFrom="paragraph">
                  <wp:posOffset>-914400</wp:posOffset>
                </wp:positionV>
                <wp:extent cx="6853880" cy="8105775"/>
                <wp:effectExtent l="0" t="0" r="4445" b="9525"/>
                <wp:wrapNone/>
                <wp:docPr id="295" name="Canvas 29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94" name="Picture 6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901065" y="0"/>
                            <a:ext cx="5952490" cy="810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41F679CB" id="Canvas 295" o:spid="_x0000_s1026" editas="canvas" style="position:absolute;margin-left:488.5pt;margin-top:-1in;width:539.7pt;height:638.25pt;z-index:251844608;mso-position-horizontal:right;mso-position-horizontal-relative:margin" coordsize="68535,810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">
                <v:shape id="_x0000_s1027" type="#_x0000_t75" style="position:absolute;width:68535;height:81057;visibility:visible;mso-wrap-style:square">
                  <v:fill o:detectmouseclick="t"/>
                  <v:path o:connecttype="none"/>
                </v:shape>
                <v:shape id="Picture 67" o:spid="_x0000_s1028" type="#_x0000_t75" style="position:absolute;left:9010;width:59525;height:81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M3hvEAAAA3AAAAA8AAABkcnMvZG93bnJldi54bWxEj0FrwkAUhO8F/8PyhN7qxlhEo6uIIIg9&#10;mRbE2zP7TKLZtyG7JvHfd4VCj8PMfMMs172pREuNKy0rGI8iEMSZ1SXnCn6+dx8zEM4ja6wsk4In&#10;OVivBm9LTLTt+Eht6nMRIOwSVFB4XydSuqwgg25ka+LgXW1j0AfZ5FI32AW4qWQcRVNpsOSwUGBN&#10;24Kye/owCqZfdRXL9nCm7nY6OXm4TJ7pRan3Yb9ZgPDU+//wX3uvFcTzT3idCUd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bM3hvEAAAA3AAAAA8AAAAAAAAAAAAAAAAA&#10;nwIAAGRycy9kb3ducmV2LnhtbFBLBQYAAAAABAAEAPcAAACQAwAAAAA=&#10;">
                  <v:imagedata r:id="rId202" o:title=""/>
                </v:shape>
                <w10:wrap anchorx="margin"/>
              </v:group>
            </w:pict>
          </mc:Fallback>
        </mc:AlternateContent>
      </w:r>
    </w:p>
    <w:p w14:paraId="3E8BB969" w14:textId="77777777" w:rsidR="00B90D08" w:rsidRDefault="00B90D08" w:rsidP="00C932A9">
      <w:pPr>
        <w:pStyle w:val="Bodytext20"/>
        <w:shd w:val="clear" w:color="auto" w:fill="auto"/>
        <w:spacing w:before="0"/>
        <w:ind w:left="1340" w:firstLine="591"/>
        <w:jc w:val="left"/>
      </w:pPr>
    </w:p>
    <w:p w14:paraId="1154BC3A" w14:textId="77777777" w:rsidR="00B90D08" w:rsidRDefault="00B90D08" w:rsidP="00C932A9">
      <w:pPr>
        <w:pStyle w:val="Bodytext20"/>
        <w:shd w:val="clear" w:color="auto" w:fill="auto"/>
        <w:spacing w:before="0"/>
        <w:ind w:left="1340" w:firstLine="591"/>
        <w:jc w:val="left"/>
      </w:pPr>
    </w:p>
    <w:p w14:paraId="7AC5B0B1" w14:textId="77777777" w:rsidR="00B90D08" w:rsidRDefault="00B90D08" w:rsidP="00C932A9">
      <w:pPr>
        <w:pStyle w:val="Bodytext20"/>
        <w:shd w:val="clear" w:color="auto" w:fill="auto"/>
        <w:spacing w:before="0"/>
        <w:ind w:left="1340" w:firstLine="591"/>
        <w:jc w:val="left"/>
      </w:pPr>
    </w:p>
    <w:p w14:paraId="0D187C47" w14:textId="77777777" w:rsidR="00B90D08" w:rsidRDefault="00B90D08" w:rsidP="00C932A9">
      <w:pPr>
        <w:pStyle w:val="Bodytext20"/>
        <w:shd w:val="clear" w:color="auto" w:fill="auto"/>
        <w:spacing w:before="0"/>
        <w:ind w:left="1340" w:firstLine="591"/>
        <w:jc w:val="left"/>
      </w:pPr>
    </w:p>
    <w:p w14:paraId="7F645A93" w14:textId="77777777" w:rsidR="00B90D08" w:rsidRDefault="00B90D08" w:rsidP="00C932A9">
      <w:pPr>
        <w:pStyle w:val="Bodytext20"/>
        <w:shd w:val="clear" w:color="auto" w:fill="auto"/>
        <w:spacing w:before="0"/>
        <w:ind w:left="1340" w:firstLine="591"/>
        <w:jc w:val="left"/>
      </w:pPr>
    </w:p>
    <w:p w14:paraId="47F3AEBD" w14:textId="77777777" w:rsidR="004C19E9" w:rsidRDefault="004C19E9" w:rsidP="00C932A9">
      <w:pPr>
        <w:pStyle w:val="Bodytext20"/>
        <w:shd w:val="clear" w:color="auto" w:fill="auto"/>
        <w:spacing w:before="0"/>
        <w:ind w:left="1340" w:firstLine="591"/>
        <w:jc w:val="left"/>
      </w:pPr>
    </w:p>
    <w:p w14:paraId="6A8373E1" w14:textId="77777777" w:rsidR="004C19E9" w:rsidRDefault="004C19E9" w:rsidP="00C932A9">
      <w:pPr>
        <w:pStyle w:val="Bodytext20"/>
        <w:shd w:val="clear" w:color="auto" w:fill="auto"/>
        <w:spacing w:before="0"/>
        <w:ind w:left="1340" w:firstLine="591"/>
        <w:jc w:val="left"/>
      </w:pPr>
    </w:p>
    <w:p w14:paraId="50017C2B" w14:textId="77777777" w:rsidR="004C19E9" w:rsidRDefault="004C19E9" w:rsidP="00C932A9">
      <w:pPr>
        <w:pStyle w:val="Bodytext20"/>
        <w:shd w:val="clear" w:color="auto" w:fill="auto"/>
        <w:spacing w:before="0"/>
        <w:ind w:left="1340" w:firstLine="591"/>
        <w:jc w:val="left"/>
      </w:pPr>
    </w:p>
    <w:p w14:paraId="64055A01" w14:textId="77777777" w:rsidR="004C19E9" w:rsidRDefault="004C19E9" w:rsidP="00C932A9">
      <w:pPr>
        <w:pStyle w:val="Bodytext20"/>
        <w:shd w:val="clear" w:color="auto" w:fill="auto"/>
        <w:spacing w:before="0"/>
        <w:ind w:left="1340" w:firstLine="591"/>
        <w:jc w:val="left"/>
      </w:pPr>
    </w:p>
    <w:p w14:paraId="3C5AD724" w14:textId="77777777" w:rsidR="004C19E9" w:rsidRDefault="004C19E9" w:rsidP="00C932A9">
      <w:pPr>
        <w:pStyle w:val="Bodytext20"/>
        <w:shd w:val="clear" w:color="auto" w:fill="auto"/>
        <w:spacing w:before="0"/>
        <w:ind w:left="1340" w:firstLine="591"/>
        <w:jc w:val="left"/>
      </w:pPr>
    </w:p>
    <w:p w14:paraId="03FC66CF" w14:textId="77777777" w:rsidR="004C19E9" w:rsidRDefault="004C19E9" w:rsidP="00C932A9">
      <w:pPr>
        <w:pStyle w:val="Bodytext20"/>
        <w:shd w:val="clear" w:color="auto" w:fill="auto"/>
        <w:spacing w:before="0"/>
        <w:ind w:left="1340" w:firstLine="591"/>
        <w:jc w:val="left"/>
      </w:pPr>
    </w:p>
    <w:p w14:paraId="0500C7CE" w14:textId="77777777" w:rsidR="004C19E9" w:rsidRDefault="004C19E9" w:rsidP="00C932A9">
      <w:pPr>
        <w:pStyle w:val="Bodytext20"/>
        <w:shd w:val="clear" w:color="auto" w:fill="auto"/>
        <w:spacing w:before="0"/>
        <w:ind w:left="1340" w:firstLine="591"/>
        <w:jc w:val="left"/>
      </w:pPr>
    </w:p>
    <w:p w14:paraId="09FDCA95" w14:textId="77777777" w:rsidR="004C19E9" w:rsidRDefault="004C19E9" w:rsidP="00C932A9">
      <w:pPr>
        <w:pStyle w:val="Bodytext20"/>
        <w:shd w:val="clear" w:color="auto" w:fill="auto"/>
        <w:spacing w:before="0"/>
        <w:ind w:left="1340" w:firstLine="591"/>
        <w:jc w:val="left"/>
      </w:pPr>
    </w:p>
    <w:p w14:paraId="68517810" w14:textId="77777777" w:rsidR="004C19E9" w:rsidRDefault="004C19E9" w:rsidP="00C932A9">
      <w:pPr>
        <w:pStyle w:val="Bodytext20"/>
        <w:shd w:val="clear" w:color="auto" w:fill="auto"/>
        <w:spacing w:before="0"/>
        <w:ind w:left="1340" w:firstLine="591"/>
        <w:jc w:val="left"/>
      </w:pPr>
    </w:p>
    <w:p w14:paraId="1877F806" w14:textId="77777777" w:rsidR="004C19E9" w:rsidRDefault="004C19E9" w:rsidP="00C932A9">
      <w:pPr>
        <w:pStyle w:val="Bodytext20"/>
        <w:shd w:val="clear" w:color="auto" w:fill="auto"/>
        <w:spacing w:before="0"/>
        <w:ind w:left="1340" w:firstLine="591"/>
        <w:jc w:val="left"/>
      </w:pPr>
    </w:p>
    <w:p w14:paraId="4D72BB78" w14:textId="77777777" w:rsidR="004C19E9" w:rsidRDefault="004C19E9" w:rsidP="00C932A9">
      <w:pPr>
        <w:pStyle w:val="Bodytext20"/>
        <w:shd w:val="clear" w:color="auto" w:fill="auto"/>
        <w:spacing w:before="0"/>
        <w:ind w:left="1340" w:firstLine="591"/>
        <w:jc w:val="left"/>
      </w:pPr>
    </w:p>
    <w:p w14:paraId="458EDAC3" w14:textId="77777777" w:rsidR="004C19E9" w:rsidRDefault="004C19E9" w:rsidP="00C932A9">
      <w:pPr>
        <w:pStyle w:val="Bodytext20"/>
        <w:shd w:val="clear" w:color="auto" w:fill="auto"/>
        <w:spacing w:before="0"/>
        <w:ind w:left="1340" w:firstLine="591"/>
        <w:jc w:val="left"/>
      </w:pPr>
    </w:p>
    <w:p w14:paraId="146B4176" w14:textId="77777777" w:rsidR="004C19E9" w:rsidRDefault="004C19E9" w:rsidP="00C932A9">
      <w:pPr>
        <w:pStyle w:val="Bodytext20"/>
        <w:shd w:val="clear" w:color="auto" w:fill="auto"/>
        <w:spacing w:before="0"/>
        <w:ind w:left="1340" w:firstLine="591"/>
        <w:jc w:val="left"/>
      </w:pPr>
    </w:p>
    <w:p w14:paraId="71BAFE71" w14:textId="77777777" w:rsidR="004C19E9" w:rsidRDefault="004C19E9" w:rsidP="00C932A9">
      <w:pPr>
        <w:pStyle w:val="Bodytext20"/>
        <w:shd w:val="clear" w:color="auto" w:fill="auto"/>
        <w:spacing w:before="0"/>
        <w:ind w:left="1340" w:firstLine="591"/>
        <w:jc w:val="left"/>
      </w:pPr>
    </w:p>
    <w:p w14:paraId="2DC02632" w14:textId="77777777" w:rsidR="004C19E9" w:rsidRDefault="004C19E9" w:rsidP="00C932A9">
      <w:pPr>
        <w:pStyle w:val="Bodytext20"/>
        <w:shd w:val="clear" w:color="auto" w:fill="auto"/>
        <w:spacing w:before="0"/>
        <w:ind w:left="1340" w:firstLine="591"/>
        <w:jc w:val="left"/>
      </w:pPr>
    </w:p>
    <w:p w14:paraId="3F860A6E" w14:textId="77777777" w:rsidR="004C19E9" w:rsidRDefault="004C19E9" w:rsidP="00C932A9">
      <w:pPr>
        <w:pStyle w:val="Bodytext20"/>
        <w:shd w:val="clear" w:color="auto" w:fill="auto"/>
        <w:spacing w:before="0"/>
        <w:ind w:left="1340" w:firstLine="591"/>
        <w:jc w:val="left"/>
      </w:pPr>
    </w:p>
    <w:p w14:paraId="144AF5A1" w14:textId="77777777" w:rsidR="004C19E9" w:rsidRDefault="004C19E9" w:rsidP="00C932A9">
      <w:pPr>
        <w:pStyle w:val="Bodytext20"/>
        <w:shd w:val="clear" w:color="auto" w:fill="auto"/>
        <w:spacing w:before="0"/>
        <w:ind w:left="1340" w:firstLine="591"/>
        <w:jc w:val="left"/>
      </w:pPr>
    </w:p>
    <w:p w14:paraId="1ABDE8E6" w14:textId="77777777" w:rsidR="004C19E9" w:rsidRDefault="004C19E9" w:rsidP="00C932A9">
      <w:pPr>
        <w:pStyle w:val="Bodytext20"/>
        <w:shd w:val="clear" w:color="auto" w:fill="auto"/>
        <w:spacing w:before="0"/>
        <w:ind w:left="1340" w:firstLine="591"/>
        <w:jc w:val="left"/>
      </w:pPr>
    </w:p>
    <w:p w14:paraId="029C7701" w14:textId="77777777" w:rsidR="004C19E9" w:rsidRDefault="004C19E9" w:rsidP="00C932A9">
      <w:pPr>
        <w:pStyle w:val="Bodytext20"/>
        <w:shd w:val="clear" w:color="auto" w:fill="auto"/>
        <w:spacing w:before="0"/>
        <w:ind w:left="1340" w:firstLine="591"/>
        <w:jc w:val="left"/>
      </w:pPr>
    </w:p>
    <w:p w14:paraId="478E24B9" w14:textId="77777777" w:rsidR="004C19E9" w:rsidRDefault="004C19E9" w:rsidP="00C932A9">
      <w:pPr>
        <w:pStyle w:val="Bodytext20"/>
        <w:shd w:val="clear" w:color="auto" w:fill="auto"/>
        <w:spacing w:before="0"/>
        <w:ind w:left="1340" w:firstLine="591"/>
        <w:jc w:val="left"/>
      </w:pPr>
    </w:p>
    <w:p w14:paraId="3323B25D" w14:textId="77777777" w:rsidR="004C19E9" w:rsidRDefault="004C19E9" w:rsidP="00C932A9">
      <w:pPr>
        <w:pStyle w:val="Bodytext20"/>
        <w:shd w:val="clear" w:color="auto" w:fill="auto"/>
        <w:spacing w:before="0"/>
        <w:ind w:left="1340" w:firstLine="591"/>
        <w:jc w:val="left"/>
      </w:pPr>
    </w:p>
    <w:p w14:paraId="7B7E6C81" w14:textId="77777777" w:rsidR="004C19E9" w:rsidRDefault="004C19E9" w:rsidP="00C932A9">
      <w:pPr>
        <w:pStyle w:val="Bodytext20"/>
        <w:shd w:val="clear" w:color="auto" w:fill="auto"/>
        <w:spacing w:before="0"/>
        <w:ind w:left="1340" w:firstLine="591"/>
        <w:jc w:val="left"/>
      </w:pPr>
    </w:p>
    <w:p w14:paraId="3C157F15" w14:textId="77777777" w:rsidR="004C19E9" w:rsidRDefault="004C19E9" w:rsidP="00C932A9">
      <w:pPr>
        <w:pStyle w:val="Bodytext20"/>
        <w:shd w:val="clear" w:color="auto" w:fill="auto"/>
        <w:spacing w:before="0"/>
        <w:ind w:left="1340" w:firstLine="591"/>
        <w:jc w:val="left"/>
      </w:pPr>
    </w:p>
    <w:p w14:paraId="1FB929F7" w14:textId="77777777" w:rsidR="004C19E9" w:rsidRDefault="004C19E9" w:rsidP="00C932A9">
      <w:pPr>
        <w:pStyle w:val="Bodytext20"/>
        <w:shd w:val="clear" w:color="auto" w:fill="auto"/>
        <w:spacing w:before="0"/>
        <w:ind w:left="1340" w:firstLine="591"/>
        <w:jc w:val="left"/>
      </w:pPr>
    </w:p>
    <w:p w14:paraId="1D8B9A56" w14:textId="77777777" w:rsidR="004C19E9" w:rsidRDefault="004C19E9" w:rsidP="00C932A9">
      <w:pPr>
        <w:pStyle w:val="Bodytext20"/>
        <w:shd w:val="clear" w:color="auto" w:fill="auto"/>
        <w:spacing w:before="0"/>
        <w:ind w:left="1340" w:firstLine="591"/>
        <w:jc w:val="left"/>
      </w:pPr>
    </w:p>
    <w:p w14:paraId="0FAC922A" w14:textId="77777777" w:rsidR="004C19E9" w:rsidRDefault="004C19E9" w:rsidP="00C932A9">
      <w:pPr>
        <w:pStyle w:val="Bodytext20"/>
        <w:shd w:val="clear" w:color="auto" w:fill="auto"/>
        <w:spacing w:before="0"/>
        <w:ind w:left="1340" w:firstLine="591"/>
        <w:jc w:val="left"/>
      </w:pPr>
    </w:p>
    <w:p w14:paraId="6A6FFC38" w14:textId="77777777" w:rsidR="004C19E9" w:rsidRDefault="004C19E9" w:rsidP="00C932A9">
      <w:pPr>
        <w:pStyle w:val="Bodytext20"/>
        <w:shd w:val="clear" w:color="auto" w:fill="auto"/>
        <w:spacing w:before="0"/>
        <w:ind w:left="1340" w:firstLine="591"/>
        <w:jc w:val="left"/>
      </w:pPr>
    </w:p>
    <w:p w14:paraId="652BDB90" w14:textId="77777777" w:rsidR="004C19E9" w:rsidRDefault="004C19E9" w:rsidP="00C932A9">
      <w:pPr>
        <w:pStyle w:val="Bodytext20"/>
        <w:shd w:val="clear" w:color="auto" w:fill="auto"/>
        <w:spacing w:before="0"/>
        <w:ind w:left="1340" w:firstLine="591"/>
        <w:jc w:val="left"/>
      </w:pPr>
    </w:p>
    <w:p w14:paraId="5E9320BE" w14:textId="77777777" w:rsidR="004C19E9" w:rsidRDefault="004C19E9" w:rsidP="00C932A9">
      <w:pPr>
        <w:pStyle w:val="Bodytext20"/>
        <w:shd w:val="clear" w:color="auto" w:fill="auto"/>
        <w:spacing w:before="0"/>
        <w:ind w:left="1340" w:firstLine="591"/>
        <w:jc w:val="left"/>
      </w:pPr>
    </w:p>
    <w:p w14:paraId="4D5BF569" w14:textId="77777777" w:rsidR="004C19E9" w:rsidRDefault="004C19E9" w:rsidP="00C932A9">
      <w:pPr>
        <w:pStyle w:val="Bodytext20"/>
        <w:shd w:val="clear" w:color="auto" w:fill="auto"/>
        <w:spacing w:before="0"/>
        <w:ind w:left="1340" w:firstLine="591"/>
        <w:jc w:val="left"/>
      </w:pPr>
    </w:p>
    <w:p w14:paraId="5BE2958F" w14:textId="77777777" w:rsidR="004C19E9" w:rsidRDefault="004C19E9" w:rsidP="00C932A9">
      <w:pPr>
        <w:pStyle w:val="Bodytext20"/>
        <w:shd w:val="clear" w:color="auto" w:fill="auto"/>
        <w:spacing w:before="0"/>
        <w:ind w:left="1340" w:firstLine="591"/>
        <w:jc w:val="left"/>
      </w:pPr>
    </w:p>
    <w:p w14:paraId="1E9075AE" w14:textId="77777777" w:rsidR="004C19E9" w:rsidRDefault="004C19E9" w:rsidP="00C932A9">
      <w:pPr>
        <w:pStyle w:val="Bodytext20"/>
        <w:shd w:val="clear" w:color="auto" w:fill="auto"/>
        <w:spacing w:before="0"/>
        <w:ind w:left="1340" w:firstLine="591"/>
        <w:jc w:val="left"/>
      </w:pPr>
    </w:p>
    <w:p w14:paraId="26FF48D0" w14:textId="77777777" w:rsidR="004C19E9" w:rsidRDefault="004C19E9" w:rsidP="00C932A9">
      <w:pPr>
        <w:pStyle w:val="Bodytext20"/>
        <w:shd w:val="clear" w:color="auto" w:fill="auto"/>
        <w:spacing w:before="0"/>
        <w:ind w:left="1340" w:firstLine="591"/>
        <w:jc w:val="left"/>
      </w:pPr>
    </w:p>
    <w:p w14:paraId="2A991AAC" w14:textId="77777777" w:rsidR="004C19E9" w:rsidRDefault="004C19E9" w:rsidP="00C932A9">
      <w:pPr>
        <w:pStyle w:val="Bodytext20"/>
        <w:shd w:val="clear" w:color="auto" w:fill="auto"/>
        <w:spacing w:before="0"/>
        <w:ind w:left="1340" w:firstLine="591"/>
        <w:jc w:val="left"/>
      </w:pPr>
    </w:p>
    <w:p w14:paraId="4EA0FA6C" w14:textId="77777777" w:rsidR="004C19E9" w:rsidRDefault="004C19E9" w:rsidP="00C932A9">
      <w:pPr>
        <w:pStyle w:val="Bodytext20"/>
        <w:shd w:val="clear" w:color="auto" w:fill="auto"/>
        <w:spacing w:before="0"/>
        <w:ind w:left="1340" w:firstLine="591"/>
        <w:jc w:val="left"/>
      </w:pPr>
    </w:p>
    <w:p w14:paraId="10B3D515" w14:textId="77777777" w:rsidR="004C19E9" w:rsidRDefault="004C19E9" w:rsidP="00C932A9">
      <w:pPr>
        <w:pStyle w:val="Bodytext20"/>
        <w:shd w:val="clear" w:color="auto" w:fill="auto"/>
        <w:spacing w:before="0"/>
        <w:ind w:left="1340" w:firstLine="591"/>
        <w:jc w:val="left"/>
      </w:pPr>
    </w:p>
    <w:p w14:paraId="5E0243EB" w14:textId="77777777" w:rsidR="004C19E9" w:rsidRDefault="004C19E9" w:rsidP="00C932A9">
      <w:pPr>
        <w:pStyle w:val="Bodytext20"/>
        <w:shd w:val="clear" w:color="auto" w:fill="auto"/>
        <w:spacing w:before="0"/>
        <w:ind w:left="1340" w:firstLine="591"/>
        <w:jc w:val="left"/>
      </w:pPr>
    </w:p>
    <w:p w14:paraId="17F47E8B" w14:textId="77777777" w:rsidR="004006E9" w:rsidRDefault="004006E9" w:rsidP="00C932A9">
      <w:pPr>
        <w:pStyle w:val="Bodytext20"/>
        <w:shd w:val="clear" w:color="auto" w:fill="auto"/>
        <w:spacing w:before="0"/>
        <w:ind w:left="1340" w:firstLine="591"/>
        <w:jc w:val="left"/>
      </w:pPr>
    </w:p>
    <w:p w14:paraId="19A74AC1" w14:textId="77777777" w:rsidR="004006E9" w:rsidRDefault="004006E9" w:rsidP="00C932A9">
      <w:pPr>
        <w:pStyle w:val="Bodytext20"/>
        <w:shd w:val="clear" w:color="auto" w:fill="auto"/>
        <w:spacing w:before="0"/>
        <w:ind w:left="1340" w:firstLine="591"/>
        <w:jc w:val="left"/>
      </w:pPr>
    </w:p>
    <w:p w14:paraId="41EB80B1" w14:textId="77777777" w:rsidR="004C19E9" w:rsidRDefault="004006E9"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47680" behindDoc="0" locked="0" layoutInCell="1" allowOverlap="1" wp14:anchorId="5A8CBB11" wp14:editId="63F16C9E">
                <wp:simplePos x="0" y="0"/>
                <wp:positionH relativeFrom="margin">
                  <wp:align>right</wp:align>
                </wp:positionH>
                <wp:positionV relativeFrom="paragraph">
                  <wp:posOffset>-914400</wp:posOffset>
                </wp:positionV>
                <wp:extent cx="6870356" cy="8583930"/>
                <wp:effectExtent l="0" t="0" r="6985" b="7620"/>
                <wp:wrapNone/>
                <wp:docPr id="304" name="Canvas 30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01" name="Picture 7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1423670" y="0"/>
                            <a:ext cx="5446395" cy="858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734097EB" id="Canvas 304" o:spid="_x0000_s1026" editas="canvas" style="position:absolute;margin-left:489.75pt;margin-top:-1in;width:540.95pt;height:675.9pt;z-index:251847680;mso-position-horizontal:right;mso-position-horizontal-relative:margin" coordsize="68700,85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">
                <v:shape id="_x0000_s1027" type="#_x0000_t75" style="position:absolute;width:68700;height:85839;visibility:visible;mso-wrap-style:square">
                  <v:fill o:detectmouseclick="t"/>
                  <v:path o:connecttype="none"/>
                </v:shape>
                <v:shape id="Picture 71" o:spid="_x0000_s1028" type="#_x0000_t75" style="position:absolute;left:14236;width:54464;height:858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iwXzGAAAA3AAAAA8AAABkcnMvZG93bnJldi54bWxEj0FrwkAUhO+F/oflFbzVTRSkja6hCIpK&#10;oWgLenxmX7Mh2bchu8b477uFQo/DzHzDLPLBNqKnzleOFaTjBARx4XTFpYKvz/XzCwgfkDU2jknB&#10;nTzky8eHBWba3fhA/TGUIkLYZ6jAhNBmUvrCkEU/di1x9L5dZzFE2ZVSd3iLcNvISZLMpMWK44LB&#10;llaGivp4tQrsodqdy/11k67v/f71dPl4r41UavQ0vM1BBBrCf/ivvdUKpkkKv2fiEZDL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OLBfMYAAADcAAAADwAAAAAAAAAAAAAA&#10;AACfAgAAZHJzL2Rvd25yZXYueG1sUEsFBgAAAAAEAAQA9wAAAJIDAAAAAA==&#10;">
                  <v:imagedata r:id="rId204" o:title=""/>
                </v:shape>
                <w10:wrap anchorx="margin"/>
              </v:group>
            </w:pict>
          </mc:Fallback>
        </mc:AlternateContent>
      </w:r>
    </w:p>
    <w:p w14:paraId="02B4D115" w14:textId="77777777" w:rsidR="004C19E9" w:rsidRDefault="004C19E9" w:rsidP="00C932A9">
      <w:pPr>
        <w:pStyle w:val="Bodytext20"/>
        <w:shd w:val="clear" w:color="auto" w:fill="auto"/>
        <w:spacing w:before="0"/>
        <w:ind w:left="1340" w:firstLine="591"/>
        <w:jc w:val="left"/>
      </w:pPr>
    </w:p>
    <w:p w14:paraId="6DC5D0BE" w14:textId="77777777" w:rsidR="004C19E9" w:rsidRDefault="004C19E9" w:rsidP="00C932A9">
      <w:pPr>
        <w:pStyle w:val="Bodytext20"/>
        <w:shd w:val="clear" w:color="auto" w:fill="auto"/>
        <w:spacing w:before="0"/>
        <w:ind w:left="1340" w:firstLine="591"/>
        <w:jc w:val="left"/>
      </w:pPr>
    </w:p>
    <w:p w14:paraId="58E5F91E" w14:textId="77777777" w:rsidR="004C19E9" w:rsidRDefault="004C19E9" w:rsidP="00C932A9">
      <w:pPr>
        <w:pStyle w:val="Bodytext20"/>
        <w:shd w:val="clear" w:color="auto" w:fill="auto"/>
        <w:spacing w:before="0"/>
        <w:ind w:left="1340" w:firstLine="591"/>
        <w:jc w:val="left"/>
      </w:pPr>
    </w:p>
    <w:p w14:paraId="0992DAA1" w14:textId="77777777" w:rsidR="004C19E9" w:rsidRDefault="004C19E9" w:rsidP="00C932A9">
      <w:pPr>
        <w:pStyle w:val="Bodytext20"/>
        <w:shd w:val="clear" w:color="auto" w:fill="auto"/>
        <w:spacing w:before="0"/>
        <w:ind w:left="1340" w:firstLine="591"/>
        <w:jc w:val="left"/>
      </w:pPr>
    </w:p>
    <w:p w14:paraId="61DA0716" w14:textId="77777777" w:rsidR="004C19E9" w:rsidRDefault="004C19E9" w:rsidP="00C932A9">
      <w:pPr>
        <w:pStyle w:val="Bodytext20"/>
        <w:shd w:val="clear" w:color="auto" w:fill="auto"/>
        <w:spacing w:before="0"/>
        <w:ind w:left="1340" w:firstLine="591"/>
        <w:jc w:val="left"/>
      </w:pPr>
    </w:p>
    <w:p w14:paraId="044EC477" w14:textId="77777777" w:rsidR="004C19E9" w:rsidRDefault="004C19E9" w:rsidP="00C932A9">
      <w:pPr>
        <w:pStyle w:val="Bodytext20"/>
        <w:shd w:val="clear" w:color="auto" w:fill="auto"/>
        <w:spacing w:before="0"/>
        <w:ind w:left="1340" w:firstLine="591"/>
        <w:jc w:val="left"/>
      </w:pPr>
    </w:p>
    <w:p w14:paraId="5CD3CB2A" w14:textId="77777777" w:rsidR="004006E9" w:rsidRDefault="004006E9" w:rsidP="00C932A9">
      <w:pPr>
        <w:pStyle w:val="Bodytext20"/>
        <w:shd w:val="clear" w:color="auto" w:fill="auto"/>
        <w:spacing w:before="0"/>
        <w:ind w:left="1340" w:firstLine="591"/>
        <w:jc w:val="left"/>
      </w:pPr>
    </w:p>
    <w:p w14:paraId="44260477" w14:textId="77777777" w:rsidR="004006E9" w:rsidRDefault="004006E9" w:rsidP="00C932A9">
      <w:pPr>
        <w:pStyle w:val="Bodytext20"/>
        <w:shd w:val="clear" w:color="auto" w:fill="auto"/>
        <w:spacing w:before="0"/>
        <w:ind w:left="1340" w:firstLine="591"/>
        <w:jc w:val="left"/>
      </w:pPr>
    </w:p>
    <w:p w14:paraId="01862CE4" w14:textId="77777777" w:rsidR="004006E9" w:rsidRDefault="004006E9" w:rsidP="00C932A9">
      <w:pPr>
        <w:pStyle w:val="Bodytext20"/>
        <w:shd w:val="clear" w:color="auto" w:fill="auto"/>
        <w:spacing w:before="0"/>
        <w:ind w:left="1340" w:firstLine="591"/>
        <w:jc w:val="left"/>
      </w:pPr>
    </w:p>
    <w:p w14:paraId="1374CA46" w14:textId="77777777" w:rsidR="004006E9" w:rsidRDefault="004006E9" w:rsidP="00C932A9">
      <w:pPr>
        <w:pStyle w:val="Bodytext20"/>
        <w:shd w:val="clear" w:color="auto" w:fill="auto"/>
        <w:spacing w:before="0"/>
        <w:ind w:left="1340" w:firstLine="591"/>
        <w:jc w:val="left"/>
      </w:pPr>
    </w:p>
    <w:p w14:paraId="02808FB0" w14:textId="77777777" w:rsidR="004006E9" w:rsidRDefault="004006E9" w:rsidP="00C932A9">
      <w:pPr>
        <w:pStyle w:val="Bodytext20"/>
        <w:shd w:val="clear" w:color="auto" w:fill="auto"/>
        <w:spacing w:before="0"/>
        <w:ind w:left="1340" w:firstLine="591"/>
        <w:jc w:val="left"/>
      </w:pPr>
    </w:p>
    <w:p w14:paraId="19151105" w14:textId="77777777" w:rsidR="004006E9" w:rsidRDefault="004006E9" w:rsidP="00C932A9">
      <w:pPr>
        <w:pStyle w:val="Bodytext20"/>
        <w:shd w:val="clear" w:color="auto" w:fill="auto"/>
        <w:spacing w:before="0"/>
        <w:ind w:left="1340" w:firstLine="591"/>
        <w:jc w:val="left"/>
      </w:pPr>
    </w:p>
    <w:p w14:paraId="583A9FE2" w14:textId="77777777" w:rsidR="004006E9" w:rsidRDefault="004006E9" w:rsidP="00C932A9">
      <w:pPr>
        <w:pStyle w:val="Bodytext20"/>
        <w:shd w:val="clear" w:color="auto" w:fill="auto"/>
        <w:spacing w:before="0"/>
        <w:ind w:left="1340" w:firstLine="591"/>
        <w:jc w:val="left"/>
      </w:pPr>
    </w:p>
    <w:p w14:paraId="5C1476A1" w14:textId="77777777" w:rsidR="004006E9" w:rsidRDefault="004006E9" w:rsidP="00C932A9">
      <w:pPr>
        <w:pStyle w:val="Bodytext20"/>
        <w:shd w:val="clear" w:color="auto" w:fill="auto"/>
        <w:spacing w:before="0"/>
        <w:ind w:left="1340" w:firstLine="591"/>
        <w:jc w:val="left"/>
      </w:pPr>
    </w:p>
    <w:p w14:paraId="1817F8A0" w14:textId="77777777" w:rsidR="004006E9" w:rsidRDefault="004006E9" w:rsidP="00C932A9">
      <w:pPr>
        <w:pStyle w:val="Bodytext20"/>
        <w:shd w:val="clear" w:color="auto" w:fill="auto"/>
        <w:spacing w:before="0"/>
        <w:ind w:left="1340" w:firstLine="591"/>
        <w:jc w:val="left"/>
      </w:pPr>
    </w:p>
    <w:p w14:paraId="6AA9C872" w14:textId="77777777" w:rsidR="004006E9" w:rsidRDefault="004006E9" w:rsidP="00C932A9">
      <w:pPr>
        <w:pStyle w:val="Bodytext20"/>
        <w:shd w:val="clear" w:color="auto" w:fill="auto"/>
        <w:spacing w:before="0"/>
        <w:ind w:left="1340" w:firstLine="591"/>
        <w:jc w:val="left"/>
      </w:pPr>
    </w:p>
    <w:p w14:paraId="0E7BB1B5" w14:textId="77777777" w:rsidR="004006E9" w:rsidRDefault="004006E9" w:rsidP="00C932A9">
      <w:pPr>
        <w:pStyle w:val="Bodytext20"/>
        <w:shd w:val="clear" w:color="auto" w:fill="auto"/>
        <w:spacing w:before="0"/>
        <w:ind w:left="1340" w:firstLine="591"/>
        <w:jc w:val="left"/>
      </w:pPr>
    </w:p>
    <w:p w14:paraId="3A5D1CA2" w14:textId="77777777" w:rsidR="004006E9" w:rsidRDefault="004006E9" w:rsidP="00C932A9">
      <w:pPr>
        <w:pStyle w:val="Bodytext20"/>
        <w:shd w:val="clear" w:color="auto" w:fill="auto"/>
        <w:spacing w:before="0"/>
        <w:ind w:left="1340" w:firstLine="591"/>
        <w:jc w:val="left"/>
      </w:pPr>
    </w:p>
    <w:p w14:paraId="21204F51" w14:textId="77777777" w:rsidR="004006E9" w:rsidRDefault="004006E9" w:rsidP="00C932A9">
      <w:pPr>
        <w:pStyle w:val="Bodytext20"/>
        <w:shd w:val="clear" w:color="auto" w:fill="auto"/>
        <w:spacing w:before="0"/>
        <w:ind w:left="1340" w:firstLine="591"/>
        <w:jc w:val="left"/>
      </w:pPr>
    </w:p>
    <w:p w14:paraId="6F8F8F72" w14:textId="77777777" w:rsidR="004006E9" w:rsidRDefault="004006E9" w:rsidP="00C932A9">
      <w:pPr>
        <w:pStyle w:val="Bodytext20"/>
        <w:shd w:val="clear" w:color="auto" w:fill="auto"/>
        <w:spacing w:before="0"/>
        <w:ind w:left="1340" w:firstLine="591"/>
        <w:jc w:val="left"/>
      </w:pPr>
    </w:p>
    <w:p w14:paraId="717EEB04" w14:textId="77777777" w:rsidR="004006E9" w:rsidRDefault="004006E9" w:rsidP="00C932A9">
      <w:pPr>
        <w:pStyle w:val="Bodytext20"/>
        <w:shd w:val="clear" w:color="auto" w:fill="auto"/>
        <w:spacing w:before="0"/>
        <w:ind w:left="1340" w:firstLine="591"/>
        <w:jc w:val="left"/>
      </w:pPr>
    </w:p>
    <w:p w14:paraId="2D0AFA28" w14:textId="77777777" w:rsidR="004006E9" w:rsidRDefault="004006E9" w:rsidP="00C932A9">
      <w:pPr>
        <w:pStyle w:val="Bodytext20"/>
        <w:shd w:val="clear" w:color="auto" w:fill="auto"/>
        <w:spacing w:before="0"/>
        <w:ind w:left="1340" w:firstLine="591"/>
        <w:jc w:val="left"/>
      </w:pPr>
    </w:p>
    <w:p w14:paraId="192B9432" w14:textId="77777777" w:rsidR="004006E9" w:rsidRDefault="004006E9" w:rsidP="00C932A9">
      <w:pPr>
        <w:pStyle w:val="Bodytext20"/>
        <w:shd w:val="clear" w:color="auto" w:fill="auto"/>
        <w:spacing w:before="0"/>
        <w:ind w:left="1340" w:firstLine="591"/>
        <w:jc w:val="left"/>
      </w:pPr>
    </w:p>
    <w:p w14:paraId="37E0F677" w14:textId="77777777" w:rsidR="004006E9" w:rsidRDefault="004006E9" w:rsidP="00C932A9">
      <w:pPr>
        <w:pStyle w:val="Bodytext20"/>
        <w:shd w:val="clear" w:color="auto" w:fill="auto"/>
        <w:spacing w:before="0"/>
        <w:ind w:left="1340" w:firstLine="591"/>
        <w:jc w:val="left"/>
      </w:pPr>
    </w:p>
    <w:p w14:paraId="4C5C04D4" w14:textId="77777777" w:rsidR="004006E9" w:rsidRDefault="004006E9" w:rsidP="00C932A9">
      <w:pPr>
        <w:pStyle w:val="Bodytext20"/>
        <w:shd w:val="clear" w:color="auto" w:fill="auto"/>
        <w:spacing w:before="0"/>
        <w:ind w:left="1340" w:firstLine="591"/>
        <w:jc w:val="left"/>
      </w:pPr>
    </w:p>
    <w:p w14:paraId="01320B71" w14:textId="77777777" w:rsidR="004006E9" w:rsidRDefault="004006E9" w:rsidP="00C932A9">
      <w:pPr>
        <w:pStyle w:val="Bodytext20"/>
        <w:shd w:val="clear" w:color="auto" w:fill="auto"/>
        <w:spacing w:before="0"/>
        <w:ind w:left="1340" w:firstLine="591"/>
        <w:jc w:val="left"/>
      </w:pPr>
    </w:p>
    <w:p w14:paraId="77ED9A08" w14:textId="77777777" w:rsidR="004006E9" w:rsidRDefault="004006E9" w:rsidP="00C932A9">
      <w:pPr>
        <w:pStyle w:val="Bodytext20"/>
        <w:shd w:val="clear" w:color="auto" w:fill="auto"/>
        <w:spacing w:before="0"/>
        <w:ind w:left="1340" w:firstLine="591"/>
        <w:jc w:val="left"/>
      </w:pPr>
    </w:p>
    <w:p w14:paraId="713B16A5" w14:textId="77777777" w:rsidR="004006E9" w:rsidRDefault="004006E9" w:rsidP="00C932A9">
      <w:pPr>
        <w:pStyle w:val="Bodytext20"/>
        <w:shd w:val="clear" w:color="auto" w:fill="auto"/>
        <w:spacing w:before="0"/>
        <w:ind w:left="1340" w:firstLine="591"/>
        <w:jc w:val="left"/>
      </w:pPr>
    </w:p>
    <w:p w14:paraId="02E0B959" w14:textId="77777777" w:rsidR="004006E9" w:rsidRDefault="004006E9" w:rsidP="00C932A9">
      <w:pPr>
        <w:pStyle w:val="Bodytext20"/>
        <w:shd w:val="clear" w:color="auto" w:fill="auto"/>
        <w:spacing w:before="0"/>
        <w:ind w:left="1340" w:firstLine="591"/>
        <w:jc w:val="left"/>
      </w:pPr>
    </w:p>
    <w:p w14:paraId="02333320" w14:textId="77777777" w:rsidR="004006E9" w:rsidRDefault="004006E9" w:rsidP="00C932A9">
      <w:pPr>
        <w:pStyle w:val="Bodytext20"/>
        <w:shd w:val="clear" w:color="auto" w:fill="auto"/>
        <w:spacing w:before="0"/>
        <w:ind w:left="1340" w:firstLine="591"/>
        <w:jc w:val="left"/>
      </w:pPr>
    </w:p>
    <w:p w14:paraId="013CF10D" w14:textId="77777777" w:rsidR="004006E9" w:rsidRDefault="004006E9" w:rsidP="00C932A9">
      <w:pPr>
        <w:pStyle w:val="Bodytext20"/>
        <w:shd w:val="clear" w:color="auto" w:fill="auto"/>
        <w:spacing w:before="0"/>
        <w:ind w:left="1340" w:firstLine="591"/>
        <w:jc w:val="left"/>
      </w:pPr>
    </w:p>
    <w:p w14:paraId="19F84075" w14:textId="77777777" w:rsidR="004006E9" w:rsidRDefault="004006E9" w:rsidP="00C932A9">
      <w:pPr>
        <w:pStyle w:val="Bodytext20"/>
        <w:shd w:val="clear" w:color="auto" w:fill="auto"/>
        <w:spacing w:before="0"/>
        <w:ind w:left="1340" w:firstLine="591"/>
        <w:jc w:val="left"/>
      </w:pPr>
    </w:p>
    <w:p w14:paraId="63CD9851" w14:textId="77777777" w:rsidR="004006E9" w:rsidRDefault="004006E9" w:rsidP="00C932A9">
      <w:pPr>
        <w:pStyle w:val="Bodytext20"/>
        <w:shd w:val="clear" w:color="auto" w:fill="auto"/>
        <w:spacing w:before="0"/>
        <w:ind w:left="1340" w:firstLine="591"/>
        <w:jc w:val="left"/>
      </w:pPr>
    </w:p>
    <w:p w14:paraId="61594273" w14:textId="77777777" w:rsidR="004006E9" w:rsidRDefault="004006E9" w:rsidP="00C932A9">
      <w:pPr>
        <w:pStyle w:val="Bodytext20"/>
        <w:shd w:val="clear" w:color="auto" w:fill="auto"/>
        <w:spacing w:before="0"/>
        <w:ind w:left="1340" w:firstLine="591"/>
        <w:jc w:val="left"/>
      </w:pPr>
    </w:p>
    <w:p w14:paraId="38572C9D" w14:textId="77777777" w:rsidR="004006E9" w:rsidRDefault="004006E9" w:rsidP="00C932A9">
      <w:pPr>
        <w:pStyle w:val="Bodytext20"/>
        <w:shd w:val="clear" w:color="auto" w:fill="auto"/>
        <w:spacing w:before="0"/>
        <w:ind w:left="1340" w:firstLine="591"/>
        <w:jc w:val="left"/>
      </w:pPr>
    </w:p>
    <w:p w14:paraId="03576006" w14:textId="77777777" w:rsidR="004006E9" w:rsidRDefault="004006E9" w:rsidP="00C932A9">
      <w:pPr>
        <w:pStyle w:val="Bodytext20"/>
        <w:shd w:val="clear" w:color="auto" w:fill="auto"/>
        <w:spacing w:before="0"/>
        <w:ind w:left="1340" w:firstLine="591"/>
        <w:jc w:val="left"/>
      </w:pPr>
    </w:p>
    <w:p w14:paraId="4A0B899D" w14:textId="77777777" w:rsidR="004006E9" w:rsidRDefault="004006E9" w:rsidP="00C932A9">
      <w:pPr>
        <w:pStyle w:val="Bodytext20"/>
        <w:shd w:val="clear" w:color="auto" w:fill="auto"/>
        <w:spacing w:before="0"/>
        <w:ind w:left="1340" w:firstLine="591"/>
        <w:jc w:val="left"/>
      </w:pPr>
    </w:p>
    <w:p w14:paraId="37AB3828" w14:textId="77777777" w:rsidR="004006E9" w:rsidRDefault="004006E9" w:rsidP="00C932A9">
      <w:pPr>
        <w:pStyle w:val="Bodytext20"/>
        <w:shd w:val="clear" w:color="auto" w:fill="auto"/>
        <w:spacing w:before="0"/>
        <w:ind w:left="1340" w:firstLine="591"/>
        <w:jc w:val="left"/>
      </w:pPr>
    </w:p>
    <w:p w14:paraId="3E96347E" w14:textId="77777777" w:rsidR="004006E9" w:rsidRDefault="004006E9" w:rsidP="00C932A9">
      <w:pPr>
        <w:pStyle w:val="Bodytext20"/>
        <w:shd w:val="clear" w:color="auto" w:fill="auto"/>
        <w:spacing w:before="0"/>
        <w:ind w:left="1340" w:firstLine="591"/>
        <w:jc w:val="left"/>
      </w:pPr>
    </w:p>
    <w:p w14:paraId="23689713" w14:textId="77777777" w:rsidR="004006E9" w:rsidRDefault="004006E9" w:rsidP="00C932A9">
      <w:pPr>
        <w:pStyle w:val="Bodytext20"/>
        <w:shd w:val="clear" w:color="auto" w:fill="auto"/>
        <w:spacing w:before="0"/>
        <w:ind w:left="1340" w:firstLine="591"/>
        <w:jc w:val="left"/>
      </w:pPr>
    </w:p>
    <w:p w14:paraId="7E786A72" w14:textId="77777777" w:rsidR="004006E9" w:rsidRDefault="004006E9" w:rsidP="00C932A9">
      <w:pPr>
        <w:pStyle w:val="Bodytext20"/>
        <w:shd w:val="clear" w:color="auto" w:fill="auto"/>
        <w:spacing w:before="0"/>
        <w:ind w:left="1340" w:firstLine="591"/>
        <w:jc w:val="left"/>
      </w:pPr>
    </w:p>
    <w:p w14:paraId="6C98A09B" w14:textId="77777777" w:rsidR="004006E9" w:rsidRDefault="004006E9" w:rsidP="00C932A9">
      <w:pPr>
        <w:pStyle w:val="Bodytext20"/>
        <w:shd w:val="clear" w:color="auto" w:fill="auto"/>
        <w:spacing w:before="0"/>
        <w:ind w:left="1340" w:firstLine="591"/>
        <w:jc w:val="left"/>
      </w:pPr>
    </w:p>
    <w:p w14:paraId="36564AA1" w14:textId="77777777" w:rsidR="003F76E8" w:rsidRDefault="003F76E8" w:rsidP="00C932A9">
      <w:pPr>
        <w:pStyle w:val="Bodytext20"/>
        <w:shd w:val="clear" w:color="auto" w:fill="auto"/>
        <w:spacing w:before="0"/>
        <w:ind w:left="1340" w:firstLine="591"/>
        <w:jc w:val="left"/>
      </w:pPr>
    </w:p>
    <w:p w14:paraId="2779C0C1" w14:textId="77777777" w:rsidR="003F76E8" w:rsidRDefault="003F76E8" w:rsidP="00C932A9">
      <w:pPr>
        <w:pStyle w:val="Bodytext20"/>
        <w:shd w:val="clear" w:color="auto" w:fill="auto"/>
        <w:spacing w:before="0"/>
        <w:ind w:left="1340" w:firstLine="591"/>
        <w:jc w:val="left"/>
      </w:pPr>
    </w:p>
    <w:p w14:paraId="04E483C9" w14:textId="77777777" w:rsidR="004006E9" w:rsidRDefault="003F76E8"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50752" behindDoc="0" locked="0" layoutInCell="1" allowOverlap="1" wp14:anchorId="3FE0C363" wp14:editId="2CB48C93">
                <wp:simplePos x="0" y="0"/>
                <wp:positionH relativeFrom="margin">
                  <wp:align>right</wp:align>
                </wp:positionH>
                <wp:positionV relativeFrom="paragraph">
                  <wp:posOffset>-914400</wp:posOffset>
                </wp:positionV>
                <wp:extent cx="6862119" cy="8658225"/>
                <wp:effectExtent l="0" t="0" r="0" b="9525"/>
                <wp:wrapNone/>
                <wp:docPr id="311" name="Canvas 3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10" name="Picture 7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1036320" y="0"/>
                            <a:ext cx="5825490" cy="865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63B84F99" id="Canvas 311" o:spid="_x0000_s1026" editas="canvas" style="position:absolute;margin-left:489.1pt;margin-top:-1in;width:540.3pt;height:681.75pt;z-index:251850752;mso-position-horizontal:right;mso-position-horizontal-relative:margin" coordsize="68618,86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">
                <v:shape id="_x0000_s1027" type="#_x0000_t75" style="position:absolute;width:68618;height:86582;visibility:visible;mso-wrap-style:square">
                  <v:fill o:detectmouseclick="t"/>
                  <v:path o:connecttype="none"/>
                </v:shape>
                <v:shape id="Picture 75" o:spid="_x0000_s1028" type="#_x0000_t75" style="position:absolute;left:10363;width:58255;height:865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vy6jEAAAA3AAAAA8AAABkcnMvZG93bnJldi54bWxET89rwjAUvg/8H8Ib7DJm0jmcVKOIMDZ2&#10;mFjF4u3RvLXF5qUkmdb/fjkMdvz4fi9Wg+3EhXxoHWvIxgoEceVMy7WGw/7taQYiRGSDnWPScKMA&#10;q+XoboG5cVfe0aWItUghHHLU0MTY51KGqiGLYex64sR9O28xJuhraTxeU7jt5LNSU2mx5dTQYE+b&#10;hqpz8WM1zF4+y21dqn1RqqN/f+Wv7ESPWj/cD+s5iEhD/Bf/uT+MhkmW5qcz6QjI5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vvy6jEAAAA3AAAAA8AAAAAAAAAAAAAAAAA&#10;nwIAAGRycy9kb3ducmV2LnhtbFBLBQYAAAAABAAEAPcAAACQAwAAAAA=&#10;">
                  <v:imagedata r:id="rId206" o:title=""/>
                </v:shape>
                <w10:wrap anchorx="margin"/>
              </v:group>
            </w:pict>
          </mc:Fallback>
        </mc:AlternateContent>
      </w:r>
    </w:p>
    <w:p w14:paraId="4DA05710" w14:textId="77777777" w:rsidR="004006E9" w:rsidRDefault="004006E9" w:rsidP="00C932A9">
      <w:pPr>
        <w:pStyle w:val="Bodytext20"/>
        <w:shd w:val="clear" w:color="auto" w:fill="auto"/>
        <w:spacing w:before="0"/>
        <w:ind w:left="1340" w:firstLine="591"/>
        <w:jc w:val="left"/>
      </w:pPr>
    </w:p>
    <w:p w14:paraId="1B38DEA0" w14:textId="77777777" w:rsidR="003F76E8" w:rsidRDefault="003F76E8" w:rsidP="00C932A9">
      <w:pPr>
        <w:pStyle w:val="Bodytext20"/>
        <w:shd w:val="clear" w:color="auto" w:fill="auto"/>
        <w:spacing w:before="0"/>
        <w:ind w:left="1340" w:firstLine="591"/>
        <w:jc w:val="left"/>
      </w:pPr>
    </w:p>
    <w:p w14:paraId="6FC1637C" w14:textId="77777777" w:rsidR="003F76E8" w:rsidRDefault="003F76E8" w:rsidP="00C932A9">
      <w:pPr>
        <w:pStyle w:val="Bodytext20"/>
        <w:shd w:val="clear" w:color="auto" w:fill="auto"/>
        <w:spacing w:before="0"/>
        <w:ind w:left="1340" w:firstLine="591"/>
        <w:jc w:val="left"/>
      </w:pPr>
    </w:p>
    <w:p w14:paraId="69127133" w14:textId="77777777" w:rsidR="003F76E8" w:rsidRDefault="003F76E8" w:rsidP="00C932A9">
      <w:pPr>
        <w:pStyle w:val="Bodytext20"/>
        <w:shd w:val="clear" w:color="auto" w:fill="auto"/>
        <w:spacing w:before="0"/>
        <w:ind w:left="1340" w:firstLine="591"/>
        <w:jc w:val="left"/>
      </w:pPr>
    </w:p>
    <w:p w14:paraId="038D93C3" w14:textId="77777777" w:rsidR="003F76E8" w:rsidRDefault="003F76E8" w:rsidP="00C932A9">
      <w:pPr>
        <w:pStyle w:val="Bodytext20"/>
        <w:shd w:val="clear" w:color="auto" w:fill="auto"/>
        <w:spacing w:before="0"/>
        <w:ind w:left="1340" w:firstLine="591"/>
        <w:jc w:val="left"/>
      </w:pPr>
    </w:p>
    <w:p w14:paraId="696A5855" w14:textId="77777777" w:rsidR="003F76E8" w:rsidRDefault="003F76E8" w:rsidP="00C932A9">
      <w:pPr>
        <w:pStyle w:val="Bodytext20"/>
        <w:shd w:val="clear" w:color="auto" w:fill="auto"/>
        <w:spacing w:before="0"/>
        <w:ind w:left="1340" w:firstLine="591"/>
        <w:jc w:val="left"/>
      </w:pPr>
    </w:p>
    <w:p w14:paraId="2FCBB36F" w14:textId="77777777" w:rsidR="003F76E8" w:rsidRDefault="003F76E8" w:rsidP="00C932A9">
      <w:pPr>
        <w:pStyle w:val="Bodytext20"/>
        <w:shd w:val="clear" w:color="auto" w:fill="auto"/>
        <w:spacing w:before="0"/>
        <w:ind w:left="1340" w:firstLine="591"/>
        <w:jc w:val="left"/>
      </w:pPr>
    </w:p>
    <w:p w14:paraId="34AF7B26" w14:textId="77777777" w:rsidR="003F76E8" w:rsidRDefault="003F76E8" w:rsidP="00C932A9">
      <w:pPr>
        <w:pStyle w:val="Bodytext20"/>
        <w:shd w:val="clear" w:color="auto" w:fill="auto"/>
        <w:spacing w:before="0"/>
        <w:ind w:left="1340" w:firstLine="591"/>
        <w:jc w:val="left"/>
      </w:pPr>
    </w:p>
    <w:p w14:paraId="4B1421C4" w14:textId="77777777" w:rsidR="003F76E8" w:rsidRDefault="003F76E8" w:rsidP="00C932A9">
      <w:pPr>
        <w:pStyle w:val="Bodytext20"/>
        <w:shd w:val="clear" w:color="auto" w:fill="auto"/>
        <w:spacing w:before="0"/>
        <w:ind w:left="1340" w:firstLine="591"/>
        <w:jc w:val="left"/>
      </w:pPr>
    </w:p>
    <w:p w14:paraId="5E60488C" w14:textId="77777777" w:rsidR="003F76E8" w:rsidRDefault="003F76E8" w:rsidP="00C932A9">
      <w:pPr>
        <w:pStyle w:val="Bodytext20"/>
        <w:shd w:val="clear" w:color="auto" w:fill="auto"/>
        <w:spacing w:before="0"/>
        <w:ind w:left="1340" w:firstLine="591"/>
        <w:jc w:val="left"/>
      </w:pPr>
    </w:p>
    <w:p w14:paraId="2ECC15BA" w14:textId="77777777" w:rsidR="003F76E8" w:rsidRDefault="003F76E8" w:rsidP="00C932A9">
      <w:pPr>
        <w:pStyle w:val="Bodytext20"/>
        <w:shd w:val="clear" w:color="auto" w:fill="auto"/>
        <w:spacing w:before="0"/>
        <w:ind w:left="1340" w:firstLine="591"/>
        <w:jc w:val="left"/>
      </w:pPr>
    </w:p>
    <w:p w14:paraId="666A4581" w14:textId="77777777" w:rsidR="003F76E8" w:rsidRDefault="003F76E8" w:rsidP="00C932A9">
      <w:pPr>
        <w:pStyle w:val="Bodytext20"/>
        <w:shd w:val="clear" w:color="auto" w:fill="auto"/>
        <w:spacing w:before="0"/>
        <w:ind w:left="1340" w:firstLine="591"/>
        <w:jc w:val="left"/>
      </w:pPr>
    </w:p>
    <w:p w14:paraId="15F943E7" w14:textId="77777777" w:rsidR="003F76E8" w:rsidRDefault="003F76E8" w:rsidP="00C932A9">
      <w:pPr>
        <w:pStyle w:val="Bodytext20"/>
        <w:shd w:val="clear" w:color="auto" w:fill="auto"/>
        <w:spacing w:before="0"/>
        <w:ind w:left="1340" w:firstLine="591"/>
        <w:jc w:val="left"/>
      </w:pPr>
    </w:p>
    <w:p w14:paraId="16AEA6D3" w14:textId="77777777" w:rsidR="003F76E8" w:rsidRDefault="003F76E8" w:rsidP="00C932A9">
      <w:pPr>
        <w:pStyle w:val="Bodytext20"/>
        <w:shd w:val="clear" w:color="auto" w:fill="auto"/>
        <w:spacing w:before="0"/>
        <w:ind w:left="1340" w:firstLine="591"/>
        <w:jc w:val="left"/>
      </w:pPr>
    </w:p>
    <w:p w14:paraId="45429F14" w14:textId="77777777" w:rsidR="003F76E8" w:rsidRDefault="003F76E8" w:rsidP="00C932A9">
      <w:pPr>
        <w:pStyle w:val="Bodytext20"/>
        <w:shd w:val="clear" w:color="auto" w:fill="auto"/>
        <w:spacing w:before="0"/>
        <w:ind w:left="1340" w:firstLine="591"/>
        <w:jc w:val="left"/>
      </w:pPr>
    </w:p>
    <w:p w14:paraId="27DDA579" w14:textId="77777777" w:rsidR="003F76E8" w:rsidRDefault="003F76E8" w:rsidP="00C932A9">
      <w:pPr>
        <w:pStyle w:val="Bodytext20"/>
        <w:shd w:val="clear" w:color="auto" w:fill="auto"/>
        <w:spacing w:before="0"/>
        <w:ind w:left="1340" w:firstLine="591"/>
        <w:jc w:val="left"/>
      </w:pPr>
    </w:p>
    <w:p w14:paraId="7D21D950" w14:textId="77777777" w:rsidR="003F76E8" w:rsidRDefault="003F76E8" w:rsidP="00C932A9">
      <w:pPr>
        <w:pStyle w:val="Bodytext20"/>
        <w:shd w:val="clear" w:color="auto" w:fill="auto"/>
        <w:spacing w:before="0"/>
        <w:ind w:left="1340" w:firstLine="591"/>
        <w:jc w:val="left"/>
      </w:pPr>
    </w:p>
    <w:p w14:paraId="169AC169" w14:textId="77777777" w:rsidR="003F76E8" w:rsidRDefault="003F76E8" w:rsidP="00C932A9">
      <w:pPr>
        <w:pStyle w:val="Bodytext20"/>
        <w:shd w:val="clear" w:color="auto" w:fill="auto"/>
        <w:spacing w:before="0"/>
        <w:ind w:left="1340" w:firstLine="591"/>
        <w:jc w:val="left"/>
      </w:pPr>
    </w:p>
    <w:p w14:paraId="49FA899F" w14:textId="77777777" w:rsidR="003F76E8" w:rsidRDefault="003F76E8" w:rsidP="00C932A9">
      <w:pPr>
        <w:pStyle w:val="Bodytext20"/>
        <w:shd w:val="clear" w:color="auto" w:fill="auto"/>
        <w:spacing w:before="0"/>
        <w:ind w:left="1340" w:firstLine="591"/>
        <w:jc w:val="left"/>
      </w:pPr>
    </w:p>
    <w:p w14:paraId="2B7E869C" w14:textId="77777777" w:rsidR="003F76E8" w:rsidRDefault="003F76E8" w:rsidP="00C932A9">
      <w:pPr>
        <w:pStyle w:val="Bodytext20"/>
        <w:shd w:val="clear" w:color="auto" w:fill="auto"/>
        <w:spacing w:before="0"/>
        <w:ind w:left="1340" w:firstLine="591"/>
        <w:jc w:val="left"/>
      </w:pPr>
    </w:p>
    <w:p w14:paraId="2FFECD17" w14:textId="77777777" w:rsidR="003F76E8" w:rsidRDefault="003F76E8" w:rsidP="00C932A9">
      <w:pPr>
        <w:pStyle w:val="Bodytext20"/>
        <w:shd w:val="clear" w:color="auto" w:fill="auto"/>
        <w:spacing w:before="0"/>
        <w:ind w:left="1340" w:firstLine="591"/>
        <w:jc w:val="left"/>
      </w:pPr>
    </w:p>
    <w:p w14:paraId="5D0EAA98" w14:textId="77777777" w:rsidR="003F76E8" w:rsidRDefault="003F76E8" w:rsidP="00C932A9">
      <w:pPr>
        <w:pStyle w:val="Bodytext20"/>
        <w:shd w:val="clear" w:color="auto" w:fill="auto"/>
        <w:spacing w:before="0"/>
        <w:ind w:left="1340" w:firstLine="591"/>
        <w:jc w:val="left"/>
      </w:pPr>
    </w:p>
    <w:p w14:paraId="16B36EC0" w14:textId="77777777" w:rsidR="003F76E8" w:rsidRDefault="003F76E8" w:rsidP="00C932A9">
      <w:pPr>
        <w:pStyle w:val="Bodytext20"/>
        <w:shd w:val="clear" w:color="auto" w:fill="auto"/>
        <w:spacing w:before="0"/>
        <w:ind w:left="1340" w:firstLine="591"/>
        <w:jc w:val="left"/>
      </w:pPr>
    </w:p>
    <w:p w14:paraId="7CAC73F1" w14:textId="77777777" w:rsidR="003F76E8" w:rsidRDefault="003F76E8" w:rsidP="00C932A9">
      <w:pPr>
        <w:pStyle w:val="Bodytext20"/>
        <w:shd w:val="clear" w:color="auto" w:fill="auto"/>
        <w:spacing w:before="0"/>
        <w:ind w:left="1340" w:firstLine="591"/>
        <w:jc w:val="left"/>
      </w:pPr>
    </w:p>
    <w:p w14:paraId="7EE8ED97" w14:textId="77777777" w:rsidR="003F76E8" w:rsidRDefault="003F76E8" w:rsidP="00C932A9">
      <w:pPr>
        <w:pStyle w:val="Bodytext20"/>
        <w:shd w:val="clear" w:color="auto" w:fill="auto"/>
        <w:spacing w:before="0"/>
        <w:ind w:left="1340" w:firstLine="591"/>
        <w:jc w:val="left"/>
      </w:pPr>
    </w:p>
    <w:p w14:paraId="48EFC299" w14:textId="77777777" w:rsidR="003F76E8" w:rsidRDefault="003F76E8" w:rsidP="00C932A9">
      <w:pPr>
        <w:pStyle w:val="Bodytext20"/>
        <w:shd w:val="clear" w:color="auto" w:fill="auto"/>
        <w:spacing w:before="0"/>
        <w:ind w:left="1340" w:firstLine="591"/>
        <w:jc w:val="left"/>
      </w:pPr>
    </w:p>
    <w:p w14:paraId="31095474" w14:textId="77777777" w:rsidR="003F76E8" w:rsidRDefault="003F76E8" w:rsidP="00C932A9">
      <w:pPr>
        <w:pStyle w:val="Bodytext20"/>
        <w:shd w:val="clear" w:color="auto" w:fill="auto"/>
        <w:spacing w:before="0"/>
        <w:ind w:left="1340" w:firstLine="591"/>
        <w:jc w:val="left"/>
      </w:pPr>
    </w:p>
    <w:p w14:paraId="4DF9BD0F" w14:textId="77777777" w:rsidR="003F76E8" w:rsidRDefault="003F76E8" w:rsidP="00C932A9">
      <w:pPr>
        <w:pStyle w:val="Bodytext20"/>
        <w:shd w:val="clear" w:color="auto" w:fill="auto"/>
        <w:spacing w:before="0"/>
        <w:ind w:left="1340" w:firstLine="591"/>
        <w:jc w:val="left"/>
      </w:pPr>
    </w:p>
    <w:p w14:paraId="00D6B6E7" w14:textId="77777777" w:rsidR="003F76E8" w:rsidRDefault="003F76E8" w:rsidP="00C932A9">
      <w:pPr>
        <w:pStyle w:val="Bodytext20"/>
        <w:shd w:val="clear" w:color="auto" w:fill="auto"/>
        <w:spacing w:before="0"/>
        <w:ind w:left="1340" w:firstLine="591"/>
        <w:jc w:val="left"/>
      </w:pPr>
    </w:p>
    <w:p w14:paraId="48337636" w14:textId="77777777" w:rsidR="003F76E8" w:rsidRDefault="003F76E8" w:rsidP="00C932A9">
      <w:pPr>
        <w:pStyle w:val="Bodytext20"/>
        <w:shd w:val="clear" w:color="auto" w:fill="auto"/>
        <w:spacing w:before="0"/>
        <w:ind w:left="1340" w:firstLine="591"/>
        <w:jc w:val="left"/>
      </w:pPr>
    </w:p>
    <w:p w14:paraId="794ADB98" w14:textId="77777777" w:rsidR="003F76E8" w:rsidRDefault="003F76E8" w:rsidP="00C932A9">
      <w:pPr>
        <w:pStyle w:val="Bodytext20"/>
        <w:shd w:val="clear" w:color="auto" w:fill="auto"/>
        <w:spacing w:before="0"/>
        <w:ind w:left="1340" w:firstLine="591"/>
        <w:jc w:val="left"/>
      </w:pPr>
    </w:p>
    <w:p w14:paraId="47D743B0" w14:textId="77777777" w:rsidR="003F76E8" w:rsidRDefault="003F76E8" w:rsidP="00C932A9">
      <w:pPr>
        <w:pStyle w:val="Bodytext20"/>
        <w:shd w:val="clear" w:color="auto" w:fill="auto"/>
        <w:spacing w:before="0"/>
        <w:ind w:left="1340" w:firstLine="591"/>
        <w:jc w:val="left"/>
      </w:pPr>
    </w:p>
    <w:p w14:paraId="284C9F50" w14:textId="77777777" w:rsidR="003F76E8" w:rsidRDefault="003F76E8" w:rsidP="00C932A9">
      <w:pPr>
        <w:pStyle w:val="Bodytext20"/>
        <w:shd w:val="clear" w:color="auto" w:fill="auto"/>
        <w:spacing w:before="0"/>
        <w:ind w:left="1340" w:firstLine="591"/>
        <w:jc w:val="left"/>
      </w:pPr>
    </w:p>
    <w:p w14:paraId="1E889AE1" w14:textId="77777777" w:rsidR="003F76E8" w:rsidRDefault="003F76E8" w:rsidP="00C932A9">
      <w:pPr>
        <w:pStyle w:val="Bodytext20"/>
        <w:shd w:val="clear" w:color="auto" w:fill="auto"/>
        <w:spacing w:before="0"/>
        <w:ind w:left="1340" w:firstLine="591"/>
        <w:jc w:val="left"/>
      </w:pPr>
    </w:p>
    <w:p w14:paraId="79AA62E8" w14:textId="77777777" w:rsidR="003F76E8" w:rsidRDefault="003F76E8" w:rsidP="00C932A9">
      <w:pPr>
        <w:pStyle w:val="Bodytext20"/>
        <w:shd w:val="clear" w:color="auto" w:fill="auto"/>
        <w:spacing w:before="0"/>
        <w:ind w:left="1340" w:firstLine="591"/>
        <w:jc w:val="left"/>
      </w:pPr>
    </w:p>
    <w:p w14:paraId="18A14ED4" w14:textId="77777777" w:rsidR="003F76E8" w:rsidRDefault="003F76E8" w:rsidP="00C932A9">
      <w:pPr>
        <w:pStyle w:val="Bodytext20"/>
        <w:shd w:val="clear" w:color="auto" w:fill="auto"/>
        <w:spacing w:before="0"/>
        <w:ind w:left="1340" w:firstLine="591"/>
        <w:jc w:val="left"/>
      </w:pPr>
    </w:p>
    <w:p w14:paraId="7F59C7E5" w14:textId="77777777" w:rsidR="003F76E8" w:rsidRDefault="003F76E8" w:rsidP="00C932A9">
      <w:pPr>
        <w:pStyle w:val="Bodytext20"/>
        <w:shd w:val="clear" w:color="auto" w:fill="auto"/>
        <w:spacing w:before="0"/>
        <w:ind w:left="1340" w:firstLine="591"/>
        <w:jc w:val="left"/>
      </w:pPr>
    </w:p>
    <w:p w14:paraId="325694D4" w14:textId="77777777" w:rsidR="003F76E8" w:rsidRDefault="003F76E8" w:rsidP="00C932A9">
      <w:pPr>
        <w:pStyle w:val="Bodytext20"/>
        <w:shd w:val="clear" w:color="auto" w:fill="auto"/>
        <w:spacing w:before="0"/>
        <w:ind w:left="1340" w:firstLine="591"/>
        <w:jc w:val="left"/>
      </w:pPr>
    </w:p>
    <w:p w14:paraId="3E984D93" w14:textId="77777777" w:rsidR="003F76E8" w:rsidRDefault="003F76E8" w:rsidP="00C932A9">
      <w:pPr>
        <w:pStyle w:val="Bodytext20"/>
        <w:shd w:val="clear" w:color="auto" w:fill="auto"/>
        <w:spacing w:before="0"/>
        <w:ind w:left="1340" w:firstLine="591"/>
        <w:jc w:val="left"/>
      </w:pPr>
    </w:p>
    <w:p w14:paraId="73E4E1F5" w14:textId="77777777" w:rsidR="003F76E8" w:rsidRDefault="003F76E8" w:rsidP="00C932A9">
      <w:pPr>
        <w:pStyle w:val="Bodytext20"/>
        <w:shd w:val="clear" w:color="auto" w:fill="auto"/>
        <w:spacing w:before="0"/>
        <w:ind w:left="1340" w:firstLine="591"/>
        <w:jc w:val="left"/>
      </w:pPr>
    </w:p>
    <w:p w14:paraId="2EBD60E0" w14:textId="77777777" w:rsidR="003F76E8" w:rsidRDefault="003F76E8" w:rsidP="00C932A9">
      <w:pPr>
        <w:pStyle w:val="Bodytext20"/>
        <w:shd w:val="clear" w:color="auto" w:fill="auto"/>
        <w:spacing w:before="0"/>
        <w:ind w:left="1340" w:firstLine="591"/>
        <w:jc w:val="left"/>
      </w:pPr>
    </w:p>
    <w:p w14:paraId="323A485E" w14:textId="77777777" w:rsidR="003F76E8" w:rsidRDefault="003F76E8" w:rsidP="00C932A9">
      <w:pPr>
        <w:pStyle w:val="Bodytext20"/>
        <w:shd w:val="clear" w:color="auto" w:fill="auto"/>
        <w:spacing w:before="0"/>
        <w:ind w:left="1340" w:firstLine="591"/>
        <w:jc w:val="left"/>
      </w:pPr>
    </w:p>
    <w:p w14:paraId="00F71392" w14:textId="77777777" w:rsidR="003A1690" w:rsidRDefault="003A1690" w:rsidP="00C932A9">
      <w:pPr>
        <w:pStyle w:val="Bodytext20"/>
        <w:shd w:val="clear" w:color="auto" w:fill="auto"/>
        <w:spacing w:before="0"/>
        <w:ind w:left="1340" w:firstLine="591"/>
        <w:jc w:val="left"/>
      </w:pPr>
    </w:p>
    <w:p w14:paraId="21B67E37" w14:textId="77777777" w:rsidR="003A1690" w:rsidRDefault="003A1690" w:rsidP="00C932A9">
      <w:pPr>
        <w:pStyle w:val="Bodytext20"/>
        <w:shd w:val="clear" w:color="auto" w:fill="auto"/>
        <w:spacing w:before="0"/>
        <w:ind w:left="1340" w:firstLine="591"/>
        <w:jc w:val="left"/>
      </w:pPr>
    </w:p>
    <w:p w14:paraId="7114C3F8" w14:textId="77777777" w:rsidR="003F76E8" w:rsidRDefault="003A1690"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53824" behindDoc="0" locked="0" layoutInCell="1" allowOverlap="1" wp14:anchorId="2581B48D" wp14:editId="7BF85432">
                <wp:simplePos x="0" y="0"/>
                <wp:positionH relativeFrom="margin">
                  <wp:align>right</wp:align>
                </wp:positionH>
                <wp:positionV relativeFrom="paragraph">
                  <wp:posOffset>-914400</wp:posOffset>
                </wp:positionV>
                <wp:extent cx="6862118" cy="8666480"/>
                <wp:effectExtent l="0" t="0" r="0" b="1270"/>
                <wp:wrapNone/>
                <wp:docPr id="314" name="Canvas 3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13" name="Picture 7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995045" y="0"/>
                            <a:ext cx="5866765" cy="866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2AC9BF22" id="Canvas 314" o:spid="_x0000_s1026" editas="canvas" style="position:absolute;margin-left:489.1pt;margin-top:-1in;width:540.3pt;height:682.4pt;z-index:251853824;mso-position-horizontal:right;mso-position-horizontal-relative:margin" coordsize="68618,86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">
                <v:shape id="_x0000_s1027" type="#_x0000_t75" style="position:absolute;width:68618;height:86664;visibility:visible;mso-wrap-style:square">
                  <v:fill o:detectmouseclick="t"/>
                  <v:path o:connecttype="none"/>
                </v:shape>
                <v:shape id="Picture 79" o:spid="_x0000_s1028" type="#_x0000_t75" style="position:absolute;left:9950;width:58668;height:866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ObX/FAAAA3AAAAA8AAABkcnMvZG93bnJldi54bWxEj1FrwjAUhd8H+w/hDnwZM1U3qZ1RhqLs&#10;cXb+gEtzbeKam9Jktf57Iwz2eDjnfIezXA+uET11wXpWMBlnIIgrry3XCo7fu5ccRIjIGhvPpOBK&#10;Adarx4clFtpf+EB9GWuRIBwKVGBibAspQ2XIYRj7ljh5J985jEl2tdQdXhLcNXKaZXPp0HJaMNjS&#10;xlD1U/46BW/zff7cLvLB9OfXr509l4ftySo1eho+3kFEGuJ/+K/9qRXMJjO4n0lHQK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Tm1/xQAAANwAAAAPAAAAAAAAAAAAAAAA&#10;AJ8CAABkcnMvZG93bnJldi54bWxQSwUGAAAAAAQABAD3AAAAkQMAAAAA&#10;">
                  <v:imagedata r:id="rId208" o:title=""/>
                </v:shape>
                <w10:wrap anchorx="margin"/>
              </v:group>
            </w:pict>
          </mc:Fallback>
        </mc:AlternateContent>
      </w:r>
    </w:p>
    <w:p w14:paraId="44AEEB14" w14:textId="77777777" w:rsidR="003F76E8" w:rsidRDefault="003F76E8" w:rsidP="00C932A9">
      <w:pPr>
        <w:pStyle w:val="Bodytext20"/>
        <w:shd w:val="clear" w:color="auto" w:fill="auto"/>
        <w:spacing w:before="0"/>
        <w:ind w:left="1340" w:firstLine="591"/>
        <w:jc w:val="left"/>
      </w:pPr>
    </w:p>
    <w:p w14:paraId="057D48BE" w14:textId="77777777" w:rsidR="003F76E8" w:rsidRDefault="003F76E8" w:rsidP="00C932A9">
      <w:pPr>
        <w:pStyle w:val="Bodytext20"/>
        <w:shd w:val="clear" w:color="auto" w:fill="auto"/>
        <w:spacing w:before="0"/>
        <w:ind w:left="1340" w:firstLine="591"/>
        <w:jc w:val="left"/>
      </w:pPr>
    </w:p>
    <w:p w14:paraId="325C58C5" w14:textId="77777777" w:rsidR="003F76E8" w:rsidRDefault="003F76E8" w:rsidP="00C932A9">
      <w:pPr>
        <w:pStyle w:val="Bodytext20"/>
        <w:shd w:val="clear" w:color="auto" w:fill="auto"/>
        <w:spacing w:before="0"/>
        <w:ind w:left="1340" w:firstLine="591"/>
        <w:jc w:val="left"/>
      </w:pPr>
    </w:p>
    <w:p w14:paraId="1BC65CCE" w14:textId="77777777" w:rsidR="003F76E8" w:rsidRDefault="003F76E8" w:rsidP="00C932A9">
      <w:pPr>
        <w:pStyle w:val="Bodytext20"/>
        <w:shd w:val="clear" w:color="auto" w:fill="auto"/>
        <w:spacing w:before="0"/>
        <w:ind w:left="1340" w:firstLine="591"/>
        <w:jc w:val="left"/>
      </w:pPr>
    </w:p>
    <w:p w14:paraId="23E2F925" w14:textId="77777777" w:rsidR="003F76E8" w:rsidRDefault="003F76E8" w:rsidP="00C932A9">
      <w:pPr>
        <w:pStyle w:val="Bodytext20"/>
        <w:shd w:val="clear" w:color="auto" w:fill="auto"/>
        <w:spacing w:before="0"/>
        <w:ind w:left="1340" w:firstLine="591"/>
        <w:jc w:val="left"/>
      </w:pPr>
    </w:p>
    <w:p w14:paraId="557CBDA8" w14:textId="77777777" w:rsidR="003F76E8" w:rsidRDefault="003F76E8" w:rsidP="00C932A9">
      <w:pPr>
        <w:pStyle w:val="Bodytext20"/>
        <w:shd w:val="clear" w:color="auto" w:fill="auto"/>
        <w:spacing w:before="0"/>
        <w:ind w:left="1340" w:firstLine="591"/>
        <w:jc w:val="left"/>
      </w:pPr>
    </w:p>
    <w:p w14:paraId="2D84BF3B" w14:textId="77777777" w:rsidR="003A1690" w:rsidRDefault="003A1690" w:rsidP="00C932A9">
      <w:pPr>
        <w:pStyle w:val="Bodytext20"/>
        <w:shd w:val="clear" w:color="auto" w:fill="auto"/>
        <w:spacing w:before="0"/>
        <w:ind w:left="1340" w:firstLine="591"/>
        <w:jc w:val="left"/>
      </w:pPr>
    </w:p>
    <w:p w14:paraId="58A9152C" w14:textId="77777777" w:rsidR="003A1690" w:rsidRDefault="003A1690" w:rsidP="00C932A9">
      <w:pPr>
        <w:pStyle w:val="Bodytext20"/>
        <w:shd w:val="clear" w:color="auto" w:fill="auto"/>
        <w:spacing w:before="0"/>
        <w:ind w:left="1340" w:firstLine="591"/>
        <w:jc w:val="left"/>
      </w:pPr>
    </w:p>
    <w:p w14:paraId="699E118C" w14:textId="77777777" w:rsidR="003A1690" w:rsidRDefault="003A1690" w:rsidP="00C932A9">
      <w:pPr>
        <w:pStyle w:val="Bodytext20"/>
        <w:shd w:val="clear" w:color="auto" w:fill="auto"/>
        <w:spacing w:before="0"/>
        <w:ind w:left="1340" w:firstLine="591"/>
        <w:jc w:val="left"/>
      </w:pPr>
    </w:p>
    <w:p w14:paraId="70141C85" w14:textId="77777777" w:rsidR="003A1690" w:rsidRDefault="003A1690" w:rsidP="00C932A9">
      <w:pPr>
        <w:pStyle w:val="Bodytext20"/>
        <w:shd w:val="clear" w:color="auto" w:fill="auto"/>
        <w:spacing w:before="0"/>
        <w:ind w:left="1340" w:firstLine="591"/>
        <w:jc w:val="left"/>
      </w:pPr>
    </w:p>
    <w:p w14:paraId="4E971366" w14:textId="77777777" w:rsidR="003A1690" w:rsidRDefault="003A1690" w:rsidP="00C932A9">
      <w:pPr>
        <w:pStyle w:val="Bodytext20"/>
        <w:shd w:val="clear" w:color="auto" w:fill="auto"/>
        <w:spacing w:before="0"/>
        <w:ind w:left="1340" w:firstLine="591"/>
        <w:jc w:val="left"/>
      </w:pPr>
    </w:p>
    <w:p w14:paraId="14D01E47" w14:textId="77777777" w:rsidR="003A1690" w:rsidRDefault="003A1690" w:rsidP="00C932A9">
      <w:pPr>
        <w:pStyle w:val="Bodytext20"/>
        <w:shd w:val="clear" w:color="auto" w:fill="auto"/>
        <w:spacing w:before="0"/>
        <w:ind w:left="1340" w:firstLine="591"/>
        <w:jc w:val="left"/>
      </w:pPr>
    </w:p>
    <w:p w14:paraId="0F2644B1" w14:textId="77777777" w:rsidR="003A1690" w:rsidRDefault="003A1690" w:rsidP="00C932A9">
      <w:pPr>
        <w:pStyle w:val="Bodytext20"/>
        <w:shd w:val="clear" w:color="auto" w:fill="auto"/>
        <w:spacing w:before="0"/>
        <w:ind w:left="1340" w:firstLine="591"/>
        <w:jc w:val="left"/>
      </w:pPr>
    </w:p>
    <w:p w14:paraId="4A25E4EF" w14:textId="77777777" w:rsidR="003A1690" w:rsidRDefault="003A1690" w:rsidP="00C932A9">
      <w:pPr>
        <w:pStyle w:val="Bodytext20"/>
        <w:shd w:val="clear" w:color="auto" w:fill="auto"/>
        <w:spacing w:before="0"/>
        <w:ind w:left="1340" w:firstLine="591"/>
        <w:jc w:val="left"/>
      </w:pPr>
    </w:p>
    <w:p w14:paraId="2ACC8C3A" w14:textId="77777777" w:rsidR="003A1690" w:rsidRDefault="003A1690" w:rsidP="00C932A9">
      <w:pPr>
        <w:pStyle w:val="Bodytext20"/>
        <w:shd w:val="clear" w:color="auto" w:fill="auto"/>
        <w:spacing w:before="0"/>
        <w:ind w:left="1340" w:firstLine="591"/>
        <w:jc w:val="left"/>
      </w:pPr>
    </w:p>
    <w:p w14:paraId="042C5A07" w14:textId="77777777" w:rsidR="003A1690" w:rsidRDefault="003A1690" w:rsidP="00C932A9">
      <w:pPr>
        <w:pStyle w:val="Bodytext20"/>
        <w:shd w:val="clear" w:color="auto" w:fill="auto"/>
        <w:spacing w:before="0"/>
        <w:ind w:left="1340" w:firstLine="591"/>
        <w:jc w:val="left"/>
      </w:pPr>
    </w:p>
    <w:p w14:paraId="34866090" w14:textId="77777777" w:rsidR="003A1690" w:rsidRDefault="003A1690" w:rsidP="00C932A9">
      <w:pPr>
        <w:pStyle w:val="Bodytext20"/>
        <w:shd w:val="clear" w:color="auto" w:fill="auto"/>
        <w:spacing w:before="0"/>
        <w:ind w:left="1340" w:firstLine="591"/>
        <w:jc w:val="left"/>
      </w:pPr>
    </w:p>
    <w:p w14:paraId="223339A0" w14:textId="77777777" w:rsidR="003A1690" w:rsidRDefault="003A1690" w:rsidP="00C932A9">
      <w:pPr>
        <w:pStyle w:val="Bodytext20"/>
        <w:shd w:val="clear" w:color="auto" w:fill="auto"/>
        <w:spacing w:before="0"/>
        <w:ind w:left="1340" w:firstLine="591"/>
        <w:jc w:val="left"/>
      </w:pPr>
    </w:p>
    <w:p w14:paraId="22366347" w14:textId="77777777" w:rsidR="003A1690" w:rsidRDefault="003A1690" w:rsidP="00C932A9">
      <w:pPr>
        <w:pStyle w:val="Bodytext20"/>
        <w:shd w:val="clear" w:color="auto" w:fill="auto"/>
        <w:spacing w:before="0"/>
        <w:ind w:left="1340" w:firstLine="591"/>
        <w:jc w:val="left"/>
      </w:pPr>
    </w:p>
    <w:p w14:paraId="1B8B5E75" w14:textId="77777777" w:rsidR="003A1690" w:rsidRDefault="003A1690" w:rsidP="00C932A9">
      <w:pPr>
        <w:pStyle w:val="Bodytext20"/>
        <w:shd w:val="clear" w:color="auto" w:fill="auto"/>
        <w:spacing w:before="0"/>
        <w:ind w:left="1340" w:firstLine="591"/>
        <w:jc w:val="left"/>
      </w:pPr>
    </w:p>
    <w:p w14:paraId="4CB362CE" w14:textId="77777777" w:rsidR="003A1690" w:rsidRDefault="003A1690" w:rsidP="00C932A9">
      <w:pPr>
        <w:pStyle w:val="Bodytext20"/>
        <w:shd w:val="clear" w:color="auto" w:fill="auto"/>
        <w:spacing w:before="0"/>
        <w:ind w:left="1340" w:firstLine="591"/>
        <w:jc w:val="left"/>
      </w:pPr>
    </w:p>
    <w:p w14:paraId="18E24A70" w14:textId="77777777" w:rsidR="003A1690" w:rsidRDefault="003A1690" w:rsidP="00C932A9">
      <w:pPr>
        <w:pStyle w:val="Bodytext20"/>
        <w:shd w:val="clear" w:color="auto" w:fill="auto"/>
        <w:spacing w:before="0"/>
        <w:ind w:left="1340" w:firstLine="591"/>
        <w:jc w:val="left"/>
      </w:pPr>
    </w:p>
    <w:p w14:paraId="3C4E56BF" w14:textId="77777777" w:rsidR="003A1690" w:rsidRDefault="003A1690" w:rsidP="00C932A9">
      <w:pPr>
        <w:pStyle w:val="Bodytext20"/>
        <w:shd w:val="clear" w:color="auto" w:fill="auto"/>
        <w:spacing w:before="0"/>
        <w:ind w:left="1340" w:firstLine="591"/>
        <w:jc w:val="left"/>
      </w:pPr>
    </w:p>
    <w:p w14:paraId="2462AFBC" w14:textId="77777777" w:rsidR="003A1690" w:rsidRDefault="003A1690" w:rsidP="00C932A9">
      <w:pPr>
        <w:pStyle w:val="Bodytext20"/>
        <w:shd w:val="clear" w:color="auto" w:fill="auto"/>
        <w:spacing w:before="0"/>
        <w:ind w:left="1340" w:firstLine="591"/>
        <w:jc w:val="left"/>
      </w:pPr>
    </w:p>
    <w:p w14:paraId="78FC8AAC" w14:textId="77777777" w:rsidR="003A1690" w:rsidRDefault="003A1690" w:rsidP="00C932A9">
      <w:pPr>
        <w:pStyle w:val="Bodytext20"/>
        <w:shd w:val="clear" w:color="auto" w:fill="auto"/>
        <w:spacing w:before="0"/>
        <w:ind w:left="1340" w:firstLine="591"/>
        <w:jc w:val="left"/>
      </w:pPr>
    </w:p>
    <w:p w14:paraId="0B60DE5A" w14:textId="77777777" w:rsidR="003A1690" w:rsidRDefault="003A1690" w:rsidP="00C932A9">
      <w:pPr>
        <w:pStyle w:val="Bodytext20"/>
        <w:shd w:val="clear" w:color="auto" w:fill="auto"/>
        <w:spacing w:before="0"/>
        <w:ind w:left="1340" w:firstLine="591"/>
        <w:jc w:val="left"/>
      </w:pPr>
    </w:p>
    <w:p w14:paraId="1E3ECB89" w14:textId="77777777" w:rsidR="003A1690" w:rsidRDefault="003A1690" w:rsidP="00C932A9">
      <w:pPr>
        <w:pStyle w:val="Bodytext20"/>
        <w:shd w:val="clear" w:color="auto" w:fill="auto"/>
        <w:spacing w:before="0"/>
        <w:ind w:left="1340" w:firstLine="591"/>
        <w:jc w:val="left"/>
      </w:pPr>
    </w:p>
    <w:p w14:paraId="6A12FA05" w14:textId="77777777" w:rsidR="003A1690" w:rsidRDefault="003A1690" w:rsidP="00C932A9">
      <w:pPr>
        <w:pStyle w:val="Bodytext20"/>
        <w:shd w:val="clear" w:color="auto" w:fill="auto"/>
        <w:spacing w:before="0"/>
        <w:ind w:left="1340" w:firstLine="591"/>
        <w:jc w:val="left"/>
      </w:pPr>
    </w:p>
    <w:p w14:paraId="750E74F2" w14:textId="77777777" w:rsidR="003A1690" w:rsidRDefault="003A1690" w:rsidP="00C932A9">
      <w:pPr>
        <w:pStyle w:val="Bodytext20"/>
        <w:shd w:val="clear" w:color="auto" w:fill="auto"/>
        <w:spacing w:before="0"/>
        <w:ind w:left="1340" w:firstLine="591"/>
        <w:jc w:val="left"/>
      </w:pPr>
    </w:p>
    <w:p w14:paraId="46A94DAB" w14:textId="77777777" w:rsidR="003A1690" w:rsidRDefault="003A1690" w:rsidP="00C932A9">
      <w:pPr>
        <w:pStyle w:val="Bodytext20"/>
        <w:shd w:val="clear" w:color="auto" w:fill="auto"/>
        <w:spacing w:before="0"/>
        <w:ind w:left="1340" w:firstLine="591"/>
        <w:jc w:val="left"/>
      </w:pPr>
    </w:p>
    <w:p w14:paraId="6815665F" w14:textId="77777777" w:rsidR="003A1690" w:rsidRDefault="003A1690" w:rsidP="00C932A9">
      <w:pPr>
        <w:pStyle w:val="Bodytext20"/>
        <w:shd w:val="clear" w:color="auto" w:fill="auto"/>
        <w:spacing w:before="0"/>
        <w:ind w:left="1340" w:firstLine="591"/>
        <w:jc w:val="left"/>
      </w:pPr>
    </w:p>
    <w:p w14:paraId="18052EC5" w14:textId="77777777" w:rsidR="003A1690" w:rsidRDefault="003A1690" w:rsidP="00C932A9">
      <w:pPr>
        <w:pStyle w:val="Bodytext20"/>
        <w:shd w:val="clear" w:color="auto" w:fill="auto"/>
        <w:spacing w:before="0"/>
        <w:ind w:left="1340" w:firstLine="591"/>
        <w:jc w:val="left"/>
      </w:pPr>
    </w:p>
    <w:p w14:paraId="19DFF065" w14:textId="77777777" w:rsidR="003A1690" w:rsidRDefault="003A1690" w:rsidP="00C932A9">
      <w:pPr>
        <w:pStyle w:val="Bodytext20"/>
        <w:shd w:val="clear" w:color="auto" w:fill="auto"/>
        <w:spacing w:before="0"/>
        <w:ind w:left="1340" w:firstLine="591"/>
        <w:jc w:val="left"/>
      </w:pPr>
    </w:p>
    <w:p w14:paraId="3F160857" w14:textId="77777777" w:rsidR="003A1690" w:rsidRDefault="003A1690" w:rsidP="00C932A9">
      <w:pPr>
        <w:pStyle w:val="Bodytext20"/>
        <w:shd w:val="clear" w:color="auto" w:fill="auto"/>
        <w:spacing w:before="0"/>
        <w:ind w:left="1340" w:firstLine="591"/>
        <w:jc w:val="left"/>
      </w:pPr>
    </w:p>
    <w:p w14:paraId="4B4ACD8B" w14:textId="77777777" w:rsidR="003A1690" w:rsidRDefault="003A1690" w:rsidP="00C932A9">
      <w:pPr>
        <w:pStyle w:val="Bodytext20"/>
        <w:shd w:val="clear" w:color="auto" w:fill="auto"/>
        <w:spacing w:before="0"/>
        <w:ind w:left="1340" w:firstLine="591"/>
        <w:jc w:val="left"/>
      </w:pPr>
    </w:p>
    <w:p w14:paraId="0FBC2278" w14:textId="77777777" w:rsidR="003A1690" w:rsidRDefault="003A1690" w:rsidP="00C932A9">
      <w:pPr>
        <w:pStyle w:val="Bodytext20"/>
        <w:shd w:val="clear" w:color="auto" w:fill="auto"/>
        <w:spacing w:before="0"/>
        <w:ind w:left="1340" w:firstLine="591"/>
        <w:jc w:val="left"/>
      </w:pPr>
    </w:p>
    <w:p w14:paraId="3F830852" w14:textId="77777777" w:rsidR="003A1690" w:rsidRDefault="003A1690" w:rsidP="00C932A9">
      <w:pPr>
        <w:pStyle w:val="Bodytext20"/>
        <w:shd w:val="clear" w:color="auto" w:fill="auto"/>
        <w:spacing w:before="0"/>
        <w:ind w:left="1340" w:firstLine="591"/>
        <w:jc w:val="left"/>
      </w:pPr>
    </w:p>
    <w:p w14:paraId="20E30A82" w14:textId="77777777" w:rsidR="003A1690" w:rsidRDefault="003A1690" w:rsidP="00C932A9">
      <w:pPr>
        <w:pStyle w:val="Bodytext20"/>
        <w:shd w:val="clear" w:color="auto" w:fill="auto"/>
        <w:spacing w:before="0"/>
        <w:ind w:left="1340" w:firstLine="591"/>
        <w:jc w:val="left"/>
      </w:pPr>
    </w:p>
    <w:p w14:paraId="4116D31A" w14:textId="77777777" w:rsidR="003A1690" w:rsidRDefault="003A1690" w:rsidP="00C932A9">
      <w:pPr>
        <w:pStyle w:val="Bodytext20"/>
        <w:shd w:val="clear" w:color="auto" w:fill="auto"/>
        <w:spacing w:before="0"/>
        <w:ind w:left="1340" w:firstLine="591"/>
        <w:jc w:val="left"/>
      </w:pPr>
    </w:p>
    <w:p w14:paraId="23AD56ED" w14:textId="77777777" w:rsidR="003A1690" w:rsidRDefault="003A1690" w:rsidP="00C932A9">
      <w:pPr>
        <w:pStyle w:val="Bodytext20"/>
        <w:shd w:val="clear" w:color="auto" w:fill="auto"/>
        <w:spacing w:before="0"/>
        <w:ind w:left="1340" w:firstLine="591"/>
        <w:jc w:val="left"/>
      </w:pPr>
    </w:p>
    <w:p w14:paraId="4BEC8AB4" w14:textId="77777777" w:rsidR="003A1690" w:rsidRDefault="003A1690" w:rsidP="00C932A9">
      <w:pPr>
        <w:pStyle w:val="Bodytext20"/>
        <w:shd w:val="clear" w:color="auto" w:fill="auto"/>
        <w:spacing w:before="0"/>
        <w:ind w:left="1340" w:firstLine="591"/>
        <w:jc w:val="left"/>
      </w:pPr>
    </w:p>
    <w:p w14:paraId="4C91F59B" w14:textId="77777777" w:rsidR="003A1690" w:rsidRDefault="003A1690" w:rsidP="00C932A9">
      <w:pPr>
        <w:pStyle w:val="Bodytext20"/>
        <w:shd w:val="clear" w:color="auto" w:fill="auto"/>
        <w:spacing w:before="0"/>
        <w:ind w:left="1340" w:firstLine="591"/>
        <w:jc w:val="left"/>
      </w:pPr>
    </w:p>
    <w:p w14:paraId="16880976" w14:textId="77777777" w:rsidR="00DE626B" w:rsidRDefault="00DE626B" w:rsidP="00C932A9">
      <w:pPr>
        <w:pStyle w:val="Bodytext20"/>
        <w:shd w:val="clear" w:color="auto" w:fill="auto"/>
        <w:spacing w:before="0"/>
        <w:ind w:left="1340" w:firstLine="591"/>
        <w:jc w:val="left"/>
      </w:pPr>
    </w:p>
    <w:p w14:paraId="7BDFB8A6" w14:textId="77777777" w:rsidR="00DE626B" w:rsidRDefault="00DE626B" w:rsidP="00C932A9">
      <w:pPr>
        <w:pStyle w:val="Bodytext20"/>
        <w:shd w:val="clear" w:color="auto" w:fill="auto"/>
        <w:spacing w:before="0"/>
        <w:ind w:left="1340" w:firstLine="591"/>
        <w:jc w:val="left"/>
      </w:pPr>
    </w:p>
    <w:p w14:paraId="50BBAEC4" w14:textId="77777777" w:rsidR="00DE626B" w:rsidRDefault="00DE626B"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56896" behindDoc="0" locked="0" layoutInCell="1" allowOverlap="1" wp14:anchorId="00C2ED3E" wp14:editId="5114065D">
                <wp:simplePos x="0" y="0"/>
                <wp:positionH relativeFrom="margin">
                  <wp:align>right</wp:align>
                </wp:positionH>
                <wp:positionV relativeFrom="paragraph">
                  <wp:posOffset>-914400</wp:posOffset>
                </wp:positionV>
                <wp:extent cx="6862118" cy="8773160"/>
                <wp:effectExtent l="0" t="0" r="0" b="8890"/>
                <wp:wrapNone/>
                <wp:docPr id="138" name="Canvas 1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19" name="Picture 8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1110615" y="0"/>
                            <a:ext cx="5751195" cy="8773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36C0B8AC" id="Canvas 138" o:spid="_x0000_s1026" editas="canvas" style="position:absolute;margin-left:489.1pt;margin-top:-1in;width:540.3pt;height:690.8pt;z-index:251856896;mso-position-horizontal:right;mso-position-horizontal-relative:margin" coordsize="68618,87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">
                <v:shape id="_x0000_s1027" type="#_x0000_t75" style="position:absolute;width:68618;height:87731;visibility:visible;mso-wrap-style:square">
                  <v:fill o:detectmouseclick="t"/>
                  <v:path o:connecttype="none"/>
                </v:shape>
                <v:shape id="Picture 87" o:spid="_x0000_s1028" type="#_x0000_t75" style="position:absolute;left:11106;width:57512;height:87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3l3FAAAA3AAAAA8AAABkcnMvZG93bnJldi54bWxEj09rwkAUxO8Fv8PyhN7qJv7Dpq4iYql4&#10;kUYv3l6zr9lg9m3IbjV+e1cQehxm5jfMfNnZWlyo9ZVjBekgAUFcOF1xqeB4+HybgfABWWPtmBTc&#10;yMNy0XuZY6bdlb/pkodSRAj7DBWYEJpMSl8YsugHriGO3q9rLYYo21LqFq8Rbms5TJKptFhxXDDY&#10;0NpQcc7/rIJ8f9ybzTD9CvawGe9Sd+pmPxOlXvvd6gNEoC78h5/trVYwSt/hcSYeAbm4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zt5dxQAAANwAAAAPAAAAAAAAAAAAAAAA&#10;AJ8CAABkcnMvZG93bnJldi54bWxQSwUGAAAAAAQABAD3AAAAkQMAAAAA&#10;">
                  <v:imagedata r:id="rId210" o:title=""/>
                </v:shape>
                <w10:wrap anchorx="margin"/>
              </v:group>
            </w:pict>
          </mc:Fallback>
        </mc:AlternateContent>
      </w:r>
    </w:p>
    <w:p w14:paraId="4B2C75C9" w14:textId="77777777" w:rsidR="00DE626B" w:rsidRDefault="00DE626B" w:rsidP="00C932A9">
      <w:pPr>
        <w:pStyle w:val="Bodytext20"/>
        <w:shd w:val="clear" w:color="auto" w:fill="auto"/>
        <w:spacing w:before="0"/>
        <w:ind w:left="1340" w:firstLine="591"/>
        <w:jc w:val="left"/>
      </w:pPr>
    </w:p>
    <w:p w14:paraId="03AF7F08" w14:textId="77777777" w:rsidR="00DE626B" w:rsidRDefault="00DE626B" w:rsidP="00C932A9">
      <w:pPr>
        <w:pStyle w:val="Bodytext20"/>
        <w:shd w:val="clear" w:color="auto" w:fill="auto"/>
        <w:spacing w:before="0"/>
        <w:ind w:left="1340" w:firstLine="591"/>
        <w:jc w:val="left"/>
      </w:pPr>
    </w:p>
    <w:p w14:paraId="7EA915AB" w14:textId="77777777" w:rsidR="003A1690" w:rsidRDefault="003A1690" w:rsidP="00C932A9">
      <w:pPr>
        <w:pStyle w:val="Bodytext20"/>
        <w:shd w:val="clear" w:color="auto" w:fill="auto"/>
        <w:spacing w:before="0"/>
        <w:ind w:left="1340" w:firstLine="591"/>
        <w:jc w:val="left"/>
      </w:pPr>
    </w:p>
    <w:p w14:paraId="37B13111" w14:textId="77777777" w:rsidR="003A1690" w:rsidRDefault="003A1690" w:rsidP="00C932A9">
      <w:pPr>
        <w:pStyle w:val="Bodytext20"/>
        <w:shd w:val="clear" w:color="auto" w:fill="auto"/>
        <w:spacing w:before="0"/>
        <w:ind w:left="1340" w:firstLine="591"/>
        <w:jc w:val="left"/>
      </w:pPr>
    </w:p>
    <w:p w14:paraId="23B41B0A" w14:textId="77777777" w:rsidR="003A1690" w:rsidRDefault="003A1690" w:rsidP="00C932A9">
      <w:pPr>
        <w:pStyle w:val="Bodytext20"/>
        <w:shd w:val="clear" w:color="auto" w:fill="auto"/>
        <w:spacing w:before="0"/>
        <w:ind w:left="1340" w:firstLine="591"/>
        <w:jc w:val="left"/>
      </w:pPr>
    </w:p>
    <w:p w14:paraId="4F7E1B82" w14:textId="77777777" w:rsidR="003A1690" w:rsidRDefault="003A1690" w:rsidP="00C932A9">
      <w:pPr>
        <w:pStyle w:val="Bodytext20"/>
        <w:shd w:val="clear" w:color="auto" w:fill="auto"/>
        <w:spacing w:before="0"/>
        <w:ind w:left="1340" w:firstLine="591"/>
        <w:jc w:val="left"/>
      </w:pPr>
    </w:p>
    <w:p w14:paraId="33F23201" w14:textId="77777777" w:rsidR="003A1690" w:rsidRDefault="003A1690" w:rsidP="00C932A9">
      <w:pPr>
        <w:pStyle w:val="Bodytext20"/>
        <w:shd w:val="clear" w:color="auto" w:fill="auto"/>
        <w:spacing w:before="0"/>
        <w:ind w:left="1340" w:firstLine="591"/>
        <w:jc w:val="left"/>
      </w:pPr>
    </w:p>
    <w:p w14:paraId="6D7519CA" w14:textId="77777777" w:rsidR="00DE626B" w:rsidRDefault="00DE626B" w:rsidP="00C932A9">
      <w:pPr>
        <w:pStyle w:val="Bodytext20"/>
        <w:shd w:val="clear" w:color="auto" w:fill="auto"/>
        <w:spacing w:before="0"/>
        <w:ind w:left="1340" w:firstLine="591"/>
        <w:jc w:val="left"/>
      </w:pPr>
    </w:p>
    <w:p w14:paraId="406B5AE3" w14:textId="77777777" w:rsidR="00DE626B" w:rsidRDefault="00DE626B" w:rsidP="00C932A9">
      <w:pPr>
        <w:pStyle w:val="Bodytext20"/>
        <w:shd w:val="clear" w:color="auto" w:fill="auto"/>
        <w:spacing w:before="0"/>
        <w:ind w:left="1340" w:firstLine="591"/>
        <w:jc w:val="left"/>
      </w:pPr>
    </w:p>
    <w:p w14:paraId="718A7DB8" w14:textId="77777777" w:rsidR="00DE626B" w:rsidRDefault="00DE626B" w:rsidP="00C932A9">
      <w:pPr>
        <w:pStyle w:val="Bodytext20"/>
        <w:shd w:val="clear" w:color="auto" w:fill="auto"/>
        <w:spacing w:before="0"/>
        <w:ind w:left="1340" w:firstLine="591"/>
        <w:jc w:val="left"/>
      </w:pPr>
    </w:p>
    <w:p w14:paraId="6905F214" w14:textId="77777777" w:rsidR="00DE626B" w:rsidRDefault="00DE626B" w:rsidP="00C932A9">
      <w:pPr>
        <w:pStyle w:val="Bodytext20"/>
        <w:shd w:val="clear" w:color="auto" w:fill="auto"/>
        <w:spacing w:before="0"/>
        <w:ind w:left="1340" w:firstLine="591"/>
        <w:jc w:val="left"/>
      </w:pPr>
    </w:p>
    <w:p w14:paraId="2424DB62" w14:textId="77777777" w:rsidR="00DE626B" w:rsidRDefault="00DE626B" w:rsidP="00C932A9">
      <w:pPr>
        <w:pStyle w:val="Bodytext20"/>
        <w:shd w:val="clear" w:color="auto" w:fill="auto"/>
        <w:spacing w:before="0"/>
        <w:ind w:left="1340" w:firstLine="591"/>
        <w:jc w:val="left"/>
      </w:pPr>
    </w:p>
    <w:p w14:paraId="35010A94" w14:textId="77777777" w:rsidR="00DE626B" w:rsidRDefault="00DE626B" w:rsidP="00C932A9">
      <w:pPr>
        <w:pStyle w:val="Bodytext20"/>
        <w:shd w:val="clear" w:color="auto" w:fill="auto"/>
        <w:spacing w:before="0"/>
        <w:ind w:left="1340" w:firstLine="591"/>
        <w:jc w:val="left"/>
      </w:pPr>
    </w:p>
    <w:p w14:paraId="03FFB0A7" w14:textId="77777777" w:rsidR="00DE626B" w:rsidRDefault="00DE626B" w:rsidP="00C932A9">
      <w:pPr>
        <w:pStyle w:val="Bodytext20"/>
        <w:shd w:val="clear" w:color="auto" w:fill="auto"/>
        <w:spacing w:before="0"/>
        <w:ind w:left="1340" w:firstLine="591"/>
        <w:jc w:val="left"/>
      </w:pPr>
    </w:p>
    <w:p w14:paraId="0328A4D4" w14:textId="77777777" w:rsidR="00DE626B" w:rsidRDefault="00DE626B" w:rsidP="00C932A9">
      <w:pPr>
        <w:pStyle w:val="Bodytext20"/>
        <w:shd w:val="clear" w:color="auto" w:fill="auto"/>
        <w:spacing w:before="0"/>
        <w:ind w:left="1340" w:firstLine="591"/>
        <w:jc w:val="left"/>
      </w:pPr>
    </w:p>
    <w:p w14:paraId="4948084C" w14:textId="77777777" w:rsidR="00DE626B" w:rsidRDefault="00DE626B" w:rsidP="00C932A9">
      <w:pPr>
        <w:pStyle w:val="Bodytext20"/>
        <w:shd w:val="clear" w:color="auto" w:fill="auto"/>
        <w:spacing w:before="0"/>
        <w:ind w:left="1340" w:firstLine="591"/>
        <w:jc w:val="left"/>
      </w:pPr>
    </w:p>
    <w:p w14:paraId="6B7316B0" w14:textId="77777777" w:rsidR="00DE626B" w:rsidRDefault="00DE626B" w:rsidP="00C932A9">
      <w:pPr>
        <w:pStyle w:val="Bodytext20"/>
        <w:shd w:val="clear" w:color="auto" w:fill="auto"/>
        <w:spacing w:before="0"/>
        <w:ind w:left="1340" w:firstLine="591"/>
        <w:jc w:val="left"/>
      </w:pPr>
    </w:p>
    <w:p w14:paraId="393A4EEE" w14:textId="77777777" w:rsidR="00DE626B" w:rsidRDefault="00DE626B" w:rsidP="00C932A9">
      <w:pPr>
        <w:pStyle w:val="Bodytext20"/>
        <w:shd w:val="clear" w:color="auto" w:fill="auto"/>
        <w:spacing w:before="0"/>
        <w:ind w:left="1340" w:firstLine="591"/>
        <w:jc w:val="left"/>
      </w:pPr>
    </w:p>
    <w:p w14:paraId="0CF2D702" w14:textId="77777777" w:rsidR="00DE626B" w:rsidRDefault="00DE626B" w:rsidP="00C932A9">
      <w:pPr>
        <w:pStyle w:val="Bodytext20"/>
        <w:shd w:val="clear" w:color="auto" w:fill="auto"/>
        <w:spacing w:before="0"/>
        <w:ind w:left="1340" w:firstLine="591"/>
        <w:jc w:val="left"/>
      </w:pPr>
    </w:p>
    <w:p w14:paraId="5B2F1355" w14:textId="77777777" w:rsidR="00DE626B" w:rsidRDefault="00DE626B" w:rsidP="00C932A9">
      <w:pPr>
        <w:pStyle w:val="Bodytext20"/>
        <w:shd w:val="clear" w:color="auto" w:fill="auto"/>
        <w:spacing w:before="0"/>
        <w:ind w:left="1340" w:firstLine="591"/>
        <w:jc w:val="left"/>
      </w:pPr>
    </w:p>
    <w:p w14:paraId="38059924" w14:textId="77777777" w:rsidR="00DE626B" w:rsidRDefault="00DE626B" w:rsidP="00C932A9">
      <w:pPr>
        <w:pStyle w:val="Bodytext20"/>
        <w:shd w:val="clear" w:color="auto" w:fill="auto"/>
        <w:spacing w:before="0"/>
        <w:ind w:left="1340" w:firstLine="591"/>
        <w:jc w:val="left"/>
      </w:pPr>
    </w:p>
    <w:p w14:paraId="49D0DE2F" w14:textId="77777777" w:rsidR="00DE626B" w:rsidRDefault="00DE626B" w:rsidP="00C932A9">
      <w:pPr>
        <w:pStyle w:val="Bodytext20"/>
        <w:shd w:val="clear" w:color="auto" w:fill="auto"/>
        <w:spacing w:before="0"/>
        <w:ind w:left="1340" w:firstLine="591"/>
        <w:jc w:val="left"/>
      </w:pPr>
    </w:p>
    <w:p w14:paraId="6CE87E53" w14:textId="77777777" w:rsidR="00DE626B" w:rsidRDefault="00DE626B" w:rsidP="00C932A9">
      <w:pPr>
        <w:pStyle w:val="Bodytext20"/>
        <w:shd w:val="clear" w:color="auto" w:fill="auto"/>
        <w:spacing w:before="0"/>
        <w:ind w:left="1340" w:firstLine="591"/>
        <w:jc w:val="left"/>
      </w:pPr>
    </w:p>
    <w:p w14:paraId="2E431A68" w14:textId="77777777" w:rsidR="00DE626B" w:rsidRDefault="00DE626B" w:rsidP="00C932A9">
      <w:pPr>
        <w:pStyle w:val="Bodytext20"/>
        <w:shd w:val="clear" w:color="auto" w:fill="auto"/>
        <w:spacing w:before="0"/>
        <w:ind w:left="1340" w:firstLine="591"/>
        <w:jc w:val="left"/>
      </w:pPr>
    </w:p>
    <w:p w14:paraId="5F58E31E" w14:textId="77777777" w:rsidR="00DE626B" w:rsidRDefault="00DE626B" w:rsidP="00C932A9">
      <w:pPr>
        <w:pStyle w:val="Bodytext20"/>
        <w:shd w:val="clear" w:color="auto" w:fill="auto"/>
        <w:spacing w:before="0"/>
        <w:ind w:left="1340" w:firstLine="591"/>
        <w:jc w:val="left"/>
      </w:pPr>
    </w:p>
    <w:p w14:paraId="700DDFD8" w14:textId="77777777" w:rsidR="00DE626B" w:rsidRDefault="00DE626B" w:rsidP="00C932A9">
      <w:pPr>
        <w:pStyle w:val="Bodytext20"/>
        <w:shd w:val="clear" w:color="auto" w:fill="auto"/>
        <w:spacing w:before="0"/>
        <w:ind w:left="1340" w:firstLine="591"/>
        <w:jc w:val="left"/>
      </w:pPr>
    </w:p>
    <w:p w14:paraId="5F515B86" w14:textId="77777777" w:rsidR="00DE626B" w:rsidRDefault="00DE626B" w:rsidP="00C932A9">
      <w:pPr>
        <w:pStyle w:val="Bodytext20"/>
        <w:shd w:val="clear" w:color="auto" w:fill="auto"/>
        <w:spacing w:before="0"/>
        <w:ind w:left="1340" w:firstLine="591"/>
        <w:jc w:val="left"/>
      </w:pPr>
    </w:p>
    <w:p w14:paraId="4F311FD6" w14:textId="77777777" w:rsidR="00DE626B" w:rsidRDefault="00DE626B" w:rsidP="00C932A9">
      <w:pPr>
        <w:pStyle w:val="Bodytext20"/>
        <w:shd w:val="clear" w:color="auto" w:fill="auto"/>
        <w:spacing w:before="0"/>
        <w:ind w:left="1340" w:firstLine="591"/>
        <w:jc w:val="left"/>
      </w:pPr>
    </w:p>
    <w:p w14:paraId="2A9F2DC2" w14:textId="77777777" w:rsidR="00DE626B" w:rsidRDefault="00DE626B" w:rsidP="00C932A9">
      <w:pPr>
        <w:pStyle w:val="Bodytext20"/>
        <w:shd w:val="clear" w:color="auto" w:fill="auto"/>
        <w:spacing w:before="0"/>
        <w:ind w:left="1340" w:firstLine="591"/>
        <w:jc w:val="left"/>
      </w:pPr>
    </w:p>
    <w:p w14:paraId="37AB3D39" w14:textId="77777777" w:rsidR="00DE626B" w:rsidRDefault="00DE626B" w:rsidP="00C932A9">
      <w:pPr>
        <w:pStyle w:val="Bodytext20"/>
        <w:shd w:val="clear" w:color="auto" w:fill="auto"/>
        <w:spacing w:before="0"/>
        <w:ind w:left="1340" w:firstLine="591"/>
        <w:jc w:val="left"/>
      </w:pPr>
    </w:p>
    <w:p w14:paraId="3F589411" w14:textId="77777777" w:rsidR="00DE626B" w:rsidRDefault="00DE626B" w:rsidP="00C932A9">
      <w:pPr>
        <w:pStyle w:val="Bodytext20"/>
        <w:shd w:val="clear" w:color="auto" w:fill="auto"/>
        <w:spacing w:before="0"/>
        <w:ind w:left="1340" w:firstLine="591"/>
        <w:jc w:val="left"/>
      </w:pPr>
    </w:p>
    <w:p w14:paraId="44351A48" w14:textId="77777777" w:rsidR="00DE626B" w:rsidRDefault="00DE626B" w:rsidP="00C932A9">
      <w:pPr>
        <w:pStyle w:val="Bodytext20"/>
        <w:shd w:val="clear" w:color="auto" w:fill="auto"/>
        <w:spacing w:before="0"/>
        <w:ind w:left="1340" w:firstLine="591"/>
        <w:jc w:val="left"/>
      </w:pPr>
    </w:p>
    <w:p w14:paraId="443E0849" w14:textId="77777777" w:rsidR="00DE626B" w:rsidRDefault="00DE626B" w:rsidP="00C932A9">
      <w:pPr>
        <w:pStyle w:val="Bodytext20"/>
        <w:shd w:val="clear" w:color="auto" w:fill="auto"/>
        <w:spacing w:before="0"/>
        <w:ind w:left="1340" w:firstLine="591"/>
        <w:jc w:val="left"/>
      </w:pPr>
    </w:p>
    <w:p w14:paraId="1AD0A0FA" w14:textId="77777777" w:rsidR="00DE626B" w:rsidRDefault="00DE626B" w:rsidP="00C932A9">
      <w:pPr>
        <w:pStyle w:val="Bodytext20"/>
        <w:shd w:val="clear" w:color="auto" w:fill="auto"/>
        <w:spacing w:before="0"/>
        <w:ind w:left="1340" w:firstLine="591"/>
        <w:jc w:val="left"/>
      </w:pPr>
    </w:p>
    <w:p w14:paraId="50BC6319" w14:textId="77777777" w:rsidR="00DE626B" w:rsidRDefault="00DE626B" w:rsidP="00C932A9">
      <w:pPr>
        <w:pStyle w:val="Bodytext20"/>
        <w:shd w:val="clear" w:color="auto" w:fill="auto"/>
        <w:spacing w:before="0"/>
        <w:ind w:left="1340" w:firstLine="591"/>
        <w:jc w:val="left"/>
      </w:pPr>
    </w:p>
    <w:p w14:paraId="66328C79" w14:textId="77777777" w:rsidR="00DE626B" w:rsidRDefault="00DE626B" w:rsidP="00C932A9">
      <w:pPr>
        <w:pStyle w:val="Bodytext20"/>
        <w:shd w:val="clear" w:color="auto" w:fill="auto"/>
        <w:spacing w:before="0"/>
        <w:ind w:left="1340" w:firstLine="591"/>
        <w:jc w:val="left"/>
      </w:pPr>
    </w:p>
    <w:p w14:paraId="3C43E85B" w14:textId="77777777" w:rsidR="00DE626B" w:rsidRDefault="00DE626B" w:rsidP="00C932A9">
      <w:pPr>
        <w:pStyle w:val="Bodytext20"/>
        <w:shd w:val="clear" w:color="auto" w:fill="auto"/>
        <w:spacing w:before="0"/>
        <w:ind w:left="1340" w:firstLine="591"/>
        <w:jc w:val="left"/>
      </w:pPr>
    </w:p>
    <w:p w14:paraId="1435C234" w14:textId="77777777" w:rsidR="00DE626B" w:rsidRDefault="00DE626B" w:rsidP="00C932A9">
      <w:pPr>
        <w:pStyle w:val="Bodytext20"/>
        <w:shd w:val="clear" w:color="auto" w:fill="auto"/>
        <w:spacing w:before="0"/>
        <w:ind w:left="1340" w:firstLine="591"/>
        <w:jc w:val="left"/>
      </w:pPr>
    </w:p>
    <w:p w14:paraId="6D6801E1" w14:textId="77777777" w:rsidR="00DE626B" w:rsidRDefault="00DE626B" w:rsidP="00C932A9">
      <w:pPr>
        <w:pStyle w:val="Bodytext20"/>
        <w:shd w:val="clear" w:color="auto" w:fill="auto"/>
        <w:spacing w:before="0"/>
        <w:ind w:left="1340" w:firstLine="591"/>
        <w:jc w:val="left"/>
      </w:pPr>
    </w:p>
    <w:p w14:paraId="4A1D0F65" w14:textId="77777777" w:rsidR="00DE626B" w:rsidRDefault="00DE626B" w:rsidP="00C932A9">
      <w:pPr>
        <w:pStyle w:val="Bodytext20"/>
        <w:shd w:val="clear" w:color="auto" w:fill="auto"/>
        <w:spacing w:before="0"/>
        <w:ind w:left="1340" w:firstLine="591"/>
        <w:jc w:val="left"/>
      </w:pPr>
    </w:p>
    <w:p w14:paraId="57E47CDE" w14:textId="77777777" w:rsidR="00DE626B" w:rsidRDefault="00DE626B" w:rsidP="00C932A9">
      <w:pPr>
        <w:pStyle w:val="Bodytext20"/>
        <w:shd w:val="clear" w:color="auto" w:fill="auto"/>
        <w:spacing w:before="0"/>
        <w:ind w:left="1340" w:firstLine="591"/>
        <w:jc w:val="left"/>
      </w:pPr>
    </w:p>
    <w:p w14:paraId="73972F0E" w14:textId="77777777" w:rsidR="00DE626B" w:rsidRDefault="00DE626B" w:rsidP="00C932A9">
      <w:pPr>
        <w:pStyle w:val="Bodytext20"/>
        <w:shd w:val="clear" w:color="auto" w:fill="auto"/>
        <w:spacing w:before="0"/>
        <w:ind w:left="1340" w:firstLine="591"/>
        <w:jc w:val="left"/>
      </w:pPr>
    </w:p>
    <w:p w14:paraId="09F52732" w14:textId="77777777" w:rsidR="00C70C92" w:rsidRDefault="00C70C92" w:rsidP="00C932A9">
      <w:pPr>
        <w:pStyle w:val="Bodytext20"/>
        <w:shd w:val="clear" w:color="auto" w:fill="auto"/>
        <w:spacing w:before="0"/>
        <w:ind w:left="1340" w:firstLine="591"/>
        <w:jc w:val="left"/>
      </w:pPr>
    </w:p>
    <w:p w14:paraId="1CED6D6D" w14:textId="77777777" w:rsidR="00C70C92" w:rsidRDefault="00C70C92" w:rsidP="00C932A9">
      <w:pPr>
        <w:pStyle w:val="Bodytext20"/>
        <w:shd w:val="clear" w:color="auto" w:fill="auto"/>
        <w:spacing w:before="0"/>
        <w:ind w:left="1340" w:firstLine="591"/>
        <w:jc w:val="left"/>
      </w:pPr>
    </w:p>
    <w:p w14:paraId="5B8BB448" w14:textId="77777777" w:rsidR="00C70C92" w:rsidRDefault="00C70C92" w:rsidP="00C932A9">
      <w:pPr>
        <w:pStyle w:val="Bodytext20"/>
        <w:shd w:val="clear" w:color="auto" w:fill="auto"/>
        <w:spacing w:before="0"/>
        <w:ind w:left="1340" w:firstLine="591"/>
        <w:jc w:val="left"/>
      </w:pPr>
    </w:p>
    <w:p w14:paraId="19900527" w14:textId="77777777" w:rsidR="00DE626B" w:rsidRDefault="00C70C92"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59968" behindDoc="0" locked="0" layoutInCell="1" allowOverlap="1" wp14:anchorId="08450963" wp14:editId="5B85D39C">
                <wp:simplePos x="0" y="0"/>
                <wp:positionH relativeFrom="margin">
                  <wp:align>right</wp:align>
                </wp:positionH>
                <wp:positionV relativeFrom="paragraph">
                  <wp:posOffset>-914400</wp:posOffset>
                </wp:positionV>
                <wp:extent cx="6862119" cy="8690610"/>
                <wp:effectExtent l="0" t="0" r="0" b="0"/>
                <wp:wrapNone/>
                <wp:docPr id="141" name="Canvas 14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40" name="Picture 9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1078865" y="0"/>
                            <a:ext cx="5782945" cy="8690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16A18329" id="Canvas 141" o:spid="_x0000_s1026" editas="canvas" style="position:absolute;margin-left:489.1pt;margin-top:-1in;width:540.3pt;height:684.3pt;z-index:251859968;mso-position-horizontal:right;mso-position-horizontal-relative:margin" coordsize="68618,86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">
                <v:shape id="_x0000_s1027" type="#_x0000_t75" style="position:absolute;width:68618;height:86906;visibility:visible;mso-wrap-style:square">
                  <v:fill o:detectmouseclick="t"/>
                  <v:path o:connecttype="none"/>
                </v:shape>
                <v:shape id="Picture 91" o:spid="_x0000_s1028" type="#_x0000_t75" style="position:absolute;left:10788;width:57830;height:86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7IXjGAAAA3AAAAA8AAABkcnMvZG93bnJldi54bWxEj09rwkAQxe8Fv8MyQi9FN0orGl2lCEL/&#10;HFqj3ofsmESzs2l2q/HbO4dCbzO8N+/9ZrHqXK0u1IbKs4HRMAFFnHtbcWFgv9sMpqBCRLZYeyYD&#10;NwqwWvYeFphaf+UtXbJYKAnhkKKBMsYm1TrkJTkMQ98Qi3b0rcMoa1to2+JVwl2tx0ky0Q4rloYS&#10;G1qXlJ+zX2fgafZ5KD4O3/vMvf982dn6NHqhnTGP/e51DipSF//Nf9dvVvCfBV+ekQn08g4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bsheMYAAADcAAAADwAAAAAAAAAAAAAA&#10;AACfAgAAZHJzL2Rvd25yZXYueG1sUEsFBgAAAAAEAAQA9wAAAJIDAAAAAA==&#10;">
                  <v:imagedata r:id="rId212" o:title=""/>
                </v:shape>
                <w10:wrap anchorx="margin"/>
              </v:group>
            </w:pict>
          </mc:Fallback>
        </mc:AlternateContent>
      </w:r>
    </w:p>
    <w:p w14:paraId="45225839" w14:textId="77777777" w:rsidR="00DE626B" w:rsidRDefault="00DE626B" w:rsidP="00C932A9">
      <w:pPr>
        <w:pStyle w:val="Bodytext20"/>
        <w:shd w:val="clear" w:color="auto" w:fill="auto"/>
        <w:spacing w:before="0"/>
        <w:ind w:left="1340" w:firstLine="591"/>
        <w:jc w:val="left"/>
      </w:pPr>
    </w:p>
    <w:p w14:paraId="519F5F3E" w14:textId="77777777" w:rsidR="00DE626B" w:rsidRDefault="00DE626B" w:rsidP="00C932A9">
      <w:pPr>
        <w:pStyle w:val="Bodytext20"/>
        <w:shd w:val="clear" w:color="auto" w:fill="auto"/>
        <w:spacing w:before="0"/>
        <w:ind w:left="1340" w:firstLine="591"/>
        <w:jc w:val="left"/>
      </w:pPr>
    </w:p>
    <w:p w14:paraId="6A15B3E0" w14:textId="77777777" w:rsidR="00DE626B" w:rsidRDefault="00DE626B" w:rsidP="00C932A9">
      <w:pPr>
        <w:pStyle w:val="Bodytext20"/>
        <w:shd w:val="clear" w:color="auto" w:fill="auto"/>
        <w:spacing w:before="0"/>
        <w:ind w:left="1340" w:firstLine="591"/>
        <w:jc w:val="left"/>
      </w:pPr>
    </w:p>
    <w:p w14:paraId="5DA276DC" w14:textId="77777777" w:rsidR="00DE626B" w:rsidRDefault="00DE626B" w:rsidP="00C932A9">
      <w:pPr>
        <w:pStyle w:val="Bodytext20"/>
        <w:shd w:val="clear" w:color="auto" w:fill="auto"/>
        <w:spacing w:before="0"/>
        <w:ind w:left="1340" w:firstLine="591"/>
        <w:jc w:val="left"/>
      </w:pPr>
    </w:p>
    <w:p w14:paraId="3CB6B1A2" w14:textId="77777777" w:rsidR="00DE626B" w:rsidRDefault="00DE626B" w:rsidP="00C932A9">
      <w:pPr>
        <w:pStyle w:val="Bodytext20"/>
        <w:shd w:val="clear" w:color="auto" w:fill="auto"/>
        <w:spacing w:before="0"/>
        <w:ind w:left="1340" w:firstLine="591"/>
        <w:jc w:val="left"/>
      </w:pPr>
    </w:p>
    <w:p w14:paraId="47C97A47" w14:textId="77777777" w:rsidR="00DE626B" w:rsidRDefault="00DE626B" w:rsidP="00C932A9">
      <w:pPr>
        <w:pStyle w:val="Bodytext20"/>
        <w:shd w:val="clear" w:color="auto" w:fill="auto"/>
        <w:spacing w:before="0"/>
        <w:ind w:left="1340" w:firstLine="591"/>
        <w:jc w:val="left"/>
      </w:pPr>
    </w:p>
    <w:p w14:paraId="1764DB40" w14:textId="77777777" w:rsidR="00DE626B" w:rsidRDefault="00DE626B" w:rsidP="00C932A9">
      <w:pPr>
        <w:pStyle w:val="Bodytext20"/>
        <w:shd w:val="clear" w:color="auto" w:fill="auto"/>
        <w:spacing w:before="0"/>
        <w:ind w:left="1340" w:firstLine="591"/>
        <w:jc w:val="left"/>
      </w:pPr>
    </w:p>
    <w:p w14:paraId="133BD77B" w14:textId="77777777" w:rsidR="00DE626B" w:rsidRDefault="00DE626B" w:rsidP="00C932A9">
      <w:pPr>
        <w:pStyle w:val="Bodytext20"/>
        <w:shd w:val="clear" w:color="auto" w:fill="auto"/>
        <w:spacing w:before="0"/>
        <w:ind w:left="1340" w:firstLine="591"/>
        <w:jc w:val="left"/>
      </w:pPr>
    </w:p>
    <w:p w14:paraId="79C64A1E" w14:textId="77777777" w:rsidR="00C70C92" w:rsidRDefault="00C70C92" w:rsidP="00C932A9">
      <w:pPr>
        <w:pStyle w:val="Bodytext20"/>
        <w:shd w:val="clear" w:color="auto" w:fill="auto"/>
        <w:spacing w:before="0"/>
        <w:ind w:left="1340" w:firstLine="591"/>
        <w:jc w:val="left"/>
      </w:pPr>
    </w:p>
    <w:p w14:paraId="47166931" w14:textId="77777777" w:rsidR="00C70C92" w:rsidRDefault="00C70C92" w:rsidP="00C932A9">
      <w:pPr>
        <w:pStyle w:val="Bodytext20"/>
        <w:shd w:val="clear" w:color="auto" w:fill="auto"/>
        <w:spacing w:before="0"/>
        <w:ind w:left="1340" w:firstLine="591"/>
        <w:jc w:val="left"/>
      </w:pPr>
    </w:p>
    <w:p w14:paraId="41CE663A" w14:textId="77777777" w:rsidR="00C70C92" w:rsidRDefault="00C70C92" w:rsidP="00C932A9">
      <w:pPr>
        <w:pStyle w:val="Bodytext20"/>
        <w:shd w:val="clear" w:color="auto" w:fill="auto"/>
        <w:spacing w:before="0"/>
        <w:ind w:left="1340" w:firstLine="591"/>
        <w:jc w:val="left"/>
      </w:pPr>
    </w:p>
    <w:p w14:paraId="2634885A" w14:textId="77777777" w:rsidR="00C70C92" w:rsidRDefault="00C70C92" w:rsidP="00C932A9">
      <w:pPr>
        <w:pStyle w:val="Bodytext20"/>
        <w:shd w:val="clear" w:color="auto" w:fill="auto"/>
        <w:spacing w:before="0"/>
        <w:ind w:left="1340" w:firstLine="591"/>
        <w:jc w:val="left"/>
      </w:pPr>
    </w:p>
    <w:p w14:paraId="485FB0E6" w14:textId="77777777" w:rsidR="00C70C92" w:rsidRDefault="00C70C92" w:rsidP="00C932A9">
      <w:pPr>
        <w:pStyle w:val="Bodytext20"/>
        <w:shd w:val="clear" w:color="auto" w:fill="auto"/>
        <w:spacing w:before="0"/>
        <w:ind w:left="1340" w:firstLine="591"/>
        <w:jc w:val="left"/>
      </w:pPr>
    </w:p>
    <w:p w14:paraId="1A1236FB" w14:textId="77777777" w:rsidR="00C70C92" w:rsidRDefault="00C70C92" w:rsidP="00C932A9">
      <w:pPr>
        <w:pStyle w:val="Bodytext20"/>
        <w:shd w:val="clear" w:color="auto" w:fill="auto"/>
        <w:spacing w:before="0"/>
        <w:ind w:left="1340" w:firstLine="591"/>
        <w:jc w:val="left"/>
      </w:pPr>
    </w:p>
    <w:p w14:paraId="47D40357" w14:textId="77777777" w:rsidR="00C70C92" w:rsidRDefault="00C70C92" w:rsidP="00C932A9">
      <w:pPr>
        <w:pStyle w:val="Bodytext20"/>
        <w:shd w:val="clear" w:color="auto" w:fill="auto"/>
        <w:spacing w:before="0"/>
        <w:ind w:left="1340" w:firstLine="591"/>
        <w:jc w:val="left"/>
      </w:pPr>
    </w:p>
    <w:p w14:paraId="2B90F760" w14:textId="77777777" w:rsidR="00C70C92" w:rsidRDefault="00C70C92" w:rsidP="00C932A9">
      <w:pPr>
        <w:pStyle w:val="Bodytext20"/>
        <w:shd w:val="clear" w:color="auto" w:fill="auto"/>
        <w:spacing w:before="0"/>
        <w:ind w:left="1340" w:firstLine="591"/>
        <w:jc w:val="left"/>
      </w:pPr>
    </w:p>
    <w:p w14:paraId="736EDE63" w14:textId="77777777" w:rsidR="00C70C92" w:rsidRDefault="00C70C92" w:rsidP="00C932A9">
      <w:pPr>
        <w:pStyle w:val="Bodytext20"/>
        <w:shd w:val="clear" w:color="auto" w:fill="auto"/>
        <w:spacing w:before="0"/>
        <w:ind w:left="1340" w:firstLine="591"/>
        <w:jc w:val="left"/>
      </w:pPr>
    </w:p>
    <w:p w14:paraId="7F5664DC" w14:textId="77777777" w:rsidR="00C70C92" w:rsidRDefault="00C70C92" w:rsidP="00C932A9">
      <w:pPr>
        <w:pStyle w:val="Bodytext20"/>
        <w:shd w:val="clear" w:color="auto" w:fill="auto"/>
        <w:spacing w:before="0"/>
        <w:ind w:left="1340" w:firstLine="591"/>
        <w:jc w:val="left"/>
      </w:pPr>
    </w:p>
    <w:p w14:paraId="30685784" w14:textId="77777777" w:rsidR="00C70C92" w:rsidRDefault="00C70C92" w:rsidP="00C932A9">
      <w:pPr>
        <w:pStyle w:val="Bodytext20"/>
        <w:shd w:val="clear" w:color="auto" w:fill="auto"/>
        <w:spacing w:before="0"/>
        <w:ind w:left="1340" w:firstLine="591"/>
        <w:jc w:val="left"/>
      </w:pPr>
    </w:p>
    <w:p w14:paraId="2DF225B7" w14:textId="77777777" w:rsidR="00C70C92" w:rsidRDefault="00C70C92" w:rsidP="00C932A9">
      <w:pPr>
        <w:pStyle w:val="Bodytext20"/>
        <w:shd w:val="clear" w:color="auto" w:fill="auto"/>
        <w:spacing w:before="0"/>
        <w:ind w:left="1340" w:firstLine="591"/>
        <w:jc w:val="left"/>
      </w:pPr>
    </w:p>
    <w:p w14:paraId="3D9DB140" w14:textId="77777777" w:rsidR="00C70C92" w:rsidRDefault="00C70C92" w:rsidP="00C932A9">
      <w:pPr>
        <w:pStyle w:val="Bodytext20"/>
        <w:shd w:val="clear" w:color="auto" w:fill="auto"/>
        <w:spacing w:before="0"/>
        <w:ind w:left="1340" w:firstLine="591"/>
        <w:jc w:val="left"/>
      </w:pPr>
    </w:p>
    <w:p w14:paraId="65A5C0EF" w14:textId="77777777" w:rsidR="00C70C92" w:rsidRDefault="00C70C92" w:rsidP="00C932A9">
      <w:pPr>
        <w:pStyle w:val="Bodytext20"/>
        <w:shd w:val="clear" w:color="auto" w:fill="auto"/>
        <w:spacing w:before="0"/>
        <w:ind w:left="1340" w:firstLine="591"/>
        <w:jc w:val="left"/>
      </w:pPr>
    </w:p>
    <w:p w14:paraId="22E7851D" w14:textId="77777777" w:rsidR="00C70C92" w:rsidRDefault="00C70C92" w:rsidP="00C932A9">
      <w:pPr>
        <w:pStyle w:val="Bodytext20"/>
        <w:shd w:val="clear" w:color="auto" w:fill="auto"/>
        <w:spacing w:before="0"/>
        <w:ind w:left="1340" w:firstLine="591"/>
        <w:jc w:val="left"/>
      </w:pPr>
    </w:p>
    <w:p w14:paraId="26EA7FC8" w14:textId="77777777" w:rsidR="00C70C92" w:rsidRDefault="00C70C92" w:rsidP="00C932A9">
      <w:pPr>
        <w:pStyle w:val="Bodytext20"/>
        <w:shd w:val="clear" w:color="auto" w:fill="auto"/>
        <w:spacing w:before="0"/>
        <w:ind w:left="1340" w:firstLine="591"/>
        <w:jc w:val="left"/>
      </w:pPr>
    </w:p>
    <w:p w14:paraId="0D34D1C2" w14:textId="77777777" w:rsidR="00C70C92" w:rsidRDefault="00C70C92" w:rsidP="00C932A9">
      <w:pPr>
        <w:pStyle w:val="Bodytext20"/>
        <w:shd w:val="clear" w:color="auto" w:fill="auto"/>
        <w:spacing w:before="0"/>
        <w:ind w:left="1340" w:firstLine="591"/>
        <w:jc w:val="left"/>
      </w:pPr>
    </w:p>
    <w:p w14:paraId="3E5FB87F" w14:textId="77777777" w:rsidR="00C70C92" w:rsidRDefault="00C70C92" w:rsidP="00C932A9">
      <w:pPr>
        <w:pStyle w:val="Bodytext20"/>
        <w:shd w:val="clear" w:color="auto" w:fill="auto"/>
        <w:spacing w:before="0"/>
        <w:ind w:left="1340" w:firstLine="591"/>
        <w:jc w:val="left"/>
      </w:pPr>
    </w:p>
    <w:p w14:paraId="7935C2BD" w14:textId="77777777" w:rsidR="00C70C92" w:rsidRDefault="00C70C92" w:rsidP="00C932A9">
      <w:pPr>
        <w:pStyle w:val="Bodytext20"/>
        <w:shd w:val="clear" w:color="auto" w:fill="auto"/>
        <w:spacing w:before="0"/>
        <w:ind w:left="1340" w:firstLine="591"/>
        <w:jc w:val="left"/>
      </w:pPr>
    </w:p>
    <w:p w14:paraId="1E7CCE5D" w14:textId="77777777" w:rsidR="00C70C92" w:rsidRDefault="00C70C92" w:rsidP="00C932A9">
      <w:pPr>
        <w:pStyle w:val="Bodytext20"/>
        <w:shd w:val="clear" w:color="auto" w:fill="auto"/>
        <w:spacing w:before="0"/>
        <w:ind w:left="1340" w:firstLine="591"/>
        <w:jc w:val="left"/>
      </w:pPr>
    </w:p>
    <w:p w14:paraId="35058972" w14:textId="77777777" w:rsidR="00C70C92" w:rsidRDefault="00C70C92" w:rsidP="00C932A9">
      <w:pPr>
        <w:pStyle w:val="Bodytext20"/>
        <w:shd w:val="clear" w:color="auto" w:fill="auto"/>
        <w:spacing w:before="0"/>
        <w:ind w:left="1340" w:firstLine="591"/>
        <w:jc w:val="left"/>
      </w:pPr>
    </w:p>
    <w:p w14:paraId="3076B514" w14:textId="77777777" w:rsidR="00C70C92" w:rsidRDefault="00C70C92" w:rsidP="00C932A9">
      <w:pPr>
        <w:pStyle w:val="Bodytext20"/>
        <w:shd w:val="clear" w:color="auto" w:fill="auto"/>
        <w:spacing w:before="0"/>
        <w:ind w:left="1340" w:firstLine="591"/>
        <w:jc w:val="left"/>
      </w:pPr>
    </w:p>
    <w:p w14:paraId="550D91DD" w14:textId="77777777" w:rsidR="00C70C92" w:rsidRDefault="00C70C92" w:rsidP="00C932A9">
      <w:pPr>
        <w:pStyle w:val="Bodytext20"/>
        <w:shd w:val="clear" w:color="auto" w:fill="auto"/>
        <w:spacing w:before="0"/>
        <w:ind w:left="1340" w:firstLine="591"/>
        <w:jc w:val="left"/>
      </w:pPr>
    </w:p>
    <w:p w14:paraId="04A19DB6" w14:textId="77777777" w:rsidR="00C70C92" w:rsidRDefault="00C70C92" w:rsidP="00C932A9">
      <w:pPr>
        <w:pStyle w:val="Bodytext20"/>
        <w:shd w:val="clear" w:color="auto" w:fill="auto"/>
        <w:spacing w:before="0"/>
        <w:ind w:left="1340" w:firstLine="591"/>
        <w:jc w:val="left"/>
      </w:pPr>
    </w:p>
    <w:p w14:paraId="472BFB1A" w14:textId="77777777" w:rsidR="00C70C92" w:rsidRDefault="00C70C92" w:rsidP="00C932A9">
      <w:pPr>
        <w:pStyle w:val="Bodytext20"/>
        <w:shd w:val="clear" w:color="auto" w:fill="auto"/>
        <w:spacing w:before="0"/>
        <w:ind w:left="1340" w:firstLine="591"/>
        <w:jc w:val="left"/>
      </w:pPr>
    </w:p>
    <w:p w14:paraId="7D4CDFD2" w14:textId="77777777" w:rsidR="00C70C92" w:rsidRDefault="00C70C92" w:rsidP="00C932A9">
      <w:pPr>
        <w:pStyle w:val="Bodytext20"/>
        <w:shd w:val="clear" w:color="auto" w:fill="auto"/>
        <w:spacing w:before="0"/>
        <w:ind w:left="1340" w:firstLine="591"/>
        <w:jc w:val="left"/>
      </w:pPr>
    </w:p>
    <w:p w14:paraId="09337128" w14:textId="77777777" w:rsidR="00C70C92" w:rsidRDefault="00C70C92" w:rsidP="00C932A9">
      <w:pPr>
        <w:pStyle w:val="Bodytext20"/>
        <w:shd w:val="clear" w:color="auto" w:fill="auto"/>
        <w:spacing w:before="0"/>
        <w:ind w:left="1340" w:firstLine="591"/>
        <w:jc w:val="left"/>
      </w:pPr>
    </w:p>
    <w:p w14:paraId="1588B45F" w14:textId="77777777" w:rsidR="00C70C92" w:rsidRDefault="00C70C92" w:rsidP="00C932A9">
      <w:pPr>
        <w:pStyle w:val="Bodytext20"/>
        <w:shd w:val="clear" w:color="auto" w:fill="auto"/>
        <w:spacing w:before="0"/>
        <w:ind w:left="1340" w:firstLine="591"/>
        <w:jc w:val="left"/>
      </w:pPr>
    </w:p>
    <w:p w14:paraId="387C53C3" w14:textId="77777777" w:rsidR="00C70C92" w:rsidRDefault="00C70C92" w:rsidP="00C932A9">
      <w:pPr>
        <w:pStyle w:val="Bodytext20"/>
        <w:shd w:val="clear" w:color="auto" w:fill="auto"/>
        <w:spacing w:before="0"/>
        <w:ind w:left="1340" w:firstLine="591"/>
        <w:jc w:val="left"/>
      </w:pPr>
    </w:p>
    <w:p w14:paraId="14A642F9" w14:textId="77777777" w:rsidR="00C70C92" w:rsidRDefault="00C70C92" w:rsidP="00C932A9">
      <w:pPr>
        <w:pStyle w:val="Bodytext20"/>
        <w:shd w:val="clear" w:color="auto" w:fill="auto"/>
        <w:spacing w:before="0"/>
        <w:ind w:left="1340" w:firstLine="591"/>
        <w:jc w:val="left"/>
      </w:pPr>
    </w:p>
    <w:p w14:paraId="496409D9" w14:textId="77777777" w:rsidR="00C70C92" w:rsidRDefault="00C70C92" w:rsidP="00C932A9">
      <w:pPr>
        <w:pStyle w:val="Bodytext20"/>
        <w:shd w:val="clear" w:color="auto" w:fill="auto"/>
        <w:spacing w:before="0"/>
        <w:ind w:left="1340" w:firstLine="591"/>
        <w:jc w:val="left"/>
      </w:pPr>
    </w:p>
    <w:p w14:paraId="1DDA96F0" w14:textId="77777777" w:rsidR="00C70C92" w:rsidRDefault="00C70C92" w:rsidP="00C932A9">
      <w:pPr>
        <w:pStyle w:val="Bodytext20"/>
        <w:shd w:val="clear" w:color="auto" w:fill="auto"/>
        <w:spacing w:before="0"/>
        <w:ind w:left="1340" w:firstLine="591"/>
        <w:jc w:val="left"/>
      </w:pPr>
    </w:p>
    <w:p w14:paraId="65DD2524" w14:textId="77777777" w:rsidR="00C70C92" w:rsidRDefault="00C70C92" w:rsidP="00C932A9">
      <w:pPr>
        <w:pStyle w:val="Bodytext20"/>
        <w:shd w:val="clear" w:color="auto" w:fill="auto"/>
        <w:spacing w:before="0"/>
        <w:ind w:left="1340" w:firstLine="591"/>
        <w:jc w:val="left"/>
      </w:pPr>
    </w:p>
    <w:p w14:paraId="6FE6B981" w14:textId="77777777" w:rsidR="00B237E2" w:rsidRDefault="00B237E2" w:rsidP="00C932A9">
      <w:pPr>
        <w:pStyle w:val="Bodytext20"/>
        <w:shd w:val="clear" w:color="auto" w:fill="auto"/>
        <w:spacing w:before="0"/>
        <w:ind w:left="1340" w:firstLine="591"/>
        <w:jc w:val="left"/>
      </w:pPr>
    </w:p>
    <w:p w14:paraId="01678B7E" w14:textId="77777777" w:rsidR="00B237E2" w:rsidRDefault="00B237E2" w:rsidP="00C932A9">
      <w:pPr>
        <w:pStyle w:val="Bodytext20"/>
        <w:shd w:val="clear" w:color="auto" w:fill="auto"/>
        <w:spacing w:before="0"/>
        <w:ind w:left="1340" w:firstLine="591"/>
        <w:jc w:val="left"/>
      </w:pPr>
    </w:p>
    <w:p w14:paraId="7C5F1D89" w14:textId="77777777" w:rsidR="00B237E2" w:rsidRDefault="00B237E2" w:rsidP="00C932A9">
      <w:pPr>
        <w:pStyle w:val="Bodytext20"/>
        <w:shd w:val="clear" w:color="auto" w:fill="auto"/>
        <w:spacing w:before="0"/>
        <w:ind w:left="1340" w:firstLine="591"/>
        <w:jc w:val="left"/>
      </w:pPr>
    </w:p>
    <w:p w14:paraId="67FD1CE2" w14:textId="77777777" w:rsidR="00B237E2" w:rsidRDefault="00B237E2" w:rsidP="00C932A9">
      <w:pPr>
        <w:pStyle w:val="Bodytext20"/>
        <w:shd w:val="clear" w:color="auto" w:fill="auto"/>
        <w:spacing w:before="0"/>
        <w:ind w:left="1340" w:firstLine="591"/>
        <w:jc w:val="left"/>
      </w:pPr>
    </w:p>
    <w:p w14:paraId="744A091A" w14:textId="77777777" w:rsidR="00C70C92" w:rsidRDefault="00B237E2"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63040" behindDoc="0" locked="0" layoutInCell="1" allowOverlap="1" wp14:anchorId="3813EDCD" wp14:editId="6F969B0D">
                <wp:simplePos x="0" y="0"/>
                <wp:positionH relativeFrom="margin">
                  <wp:align>right</wp:align>
                </wp:positionH>
                <wp:positionV relativeFrom="paragraph">
                  <wp:posOffset>-914400</wp:posOffset>
                </wp:positionV>
                <wp:extent cx="6862118" cy="8182610"/>
                <wp:effectExtent l="0" t="0" r="0" b="8890"/>
                <wp:wrapNone/>
                <wp:docPr id="144" name="Canvas 14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43" name="Picture 9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909320" y="0"/>
                            <a:ext cx="5952490" cy="818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10F70C1F" id="Canvas 144" o:spid="_x0000_s1026" editas="canvas" style="position:absolute;margin-left:489.1pt;margin-top:-1in;width:540.3pt;height:644.3pt;z-index:251863040;mso-position-horizontal:right;mso-position-horizontal-relative:margin" coordsize="68618,81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">
                <v:shape id="_x0000_s1027" type="#_x0000_t75" style="position:absolute;width:68618;height:81826;visibility:visible;mso-wrap-style:square">
                  <v:fill o:detectmouseclick="t"/>
                  <v:path o:connecttype="none"/>
                </v:shape>
                <v:shape id="Picture 95" o:spid="_x0000_s1028" type="#_x0000_t75" style="position:absolute;left:9093;width:59525;height:81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mP8fEAAAA3AAAAA8AAABkcnMvZG93bnJldi54bWxET01rAjEQvRf8D2GEXkrNaovKapRiKW0P&#10;CsaC13Ez7q7dTJYkXbf/vikUepvH+5zlureN6MiH2rGC8SgDQVw4U3Op4OPwcj8HESKywcYxKfim&#10;AOvV4GaJuXFX3lOnYylSCIccFVQxtrmUoajIYhi5ljhxZ+ctxgR9KY3Hawq3jZxk2VRarDk1VNjS&#10;pqLiU39ZBfpZm+4wOe716+W99ru7U9lsZ0rdDvunBYhIffwX/7nfTJr/+AC/z6QL5O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GmP8fEAAAA3AAAAA8AAAAAAAAAAAAAAAAA&#10;nwIAAGRycy9kb3ducmV2LnhtbFBLBQYAAAAABAAEAPcAAACQAwAAAAA=&#10;">
                  <v:imagedata r:id="rId214" o:title=""/>
                </v:shape>
                <w10:wrap anchorx="margin"/>
              </v:group>
            </w:pict>
          </mc:Fallback>
        </mc:AlternateContent>
      </w:r>
    </w:p>
    <w:p w14:paraId="574C2613" w14:textId="77777777" w:rsidR="00C70C92" w:rsidRDefault="00C70C92" w:rsidP="00C932A9">
      <w:pPr>
        <w:pStyle w:val="Bodytext20"/>
        <w:shd w:val="clear" w:color="auto" w:fill="auto"/>
        <w:spacing w:before="0"/>
        <w:ind w:left="1340" w:firstLine="591"/>
        <w:jc w:val="left"/>
      </w:pPr>
    </w:p>
    <w:p w14:paraId="1F5D9C05" w14:textId="77777777" w:rsidR="00C70C92" w:rsidRDefault="00C70C92" w:rsidP="00C932A9">
      <w:pPr>
        <w:pStyle w:val="Bodytext20"/>
        <w:shd w:val="clear" w:color="auto" w:fill="auto"/>
        <w:spacing w:before="0"/>
        <w:ind w:left="1340" w:firstLine="591"/>
        <w:jc w:val="left"/>
      </w:pPr>
    </w:p>
    <w:p w14:paraId="65371B9E" w14:textId="77777777" w:rsidR="00C70C92" w:rsidRDefault="00C70C92" w:rsidP="00C932A9">
      <w:pPr>
        <w:pStyle w:val="Bodytext20"/>
        <w:shd w:val="clear" w:color="auto" w:fill="auto"/>
        <w:spacing w:before="0"/>
        <w:ind w:left="1340" w:firstLine="591"/>
        <w:jc w:val="left"/>
      </w:pPr>
    </w:p>
    <w:p w14:paraId="0E2B7842" w14:textId="77777777" w:rsidR="00C70C92" w:rsidRDefault="00C70C92" w:rsidP="00C932A9">
      <w:pPr>
        <w:pStyle w:val="Bodytext20"/>
        <w:shd w:val="clear" w:color="auto" w:fill="auto"/>
        <w:spacing w:before="0"/>
        <w:ind w:left="1340" w:firstLine="591"/>
        <w:jc w:val="left"/>
      </w:pPr>
    </w:p>
    <w:p w14:paraId="34B1391E" w14:textId="77777777" w:rsidR="00B237E2" w:rsidRDefault="00B237E2" w:rsidP="00C932A9">
      <w:pPr>
        <w:pStyle w:val="Bodytext20"/>
        <w:shd w:val="clear" w:color="auto" w:fill="auto"/>
        <w:spacing w:before="0"/>
        <w:ind w:left="1340" w:firstLine="591"/>
        <w:jc w:val="left"/>
      </w:pPr>
    </w:p>
    <w:p w14:paraId="0DE91622" w14:textId="77777777" w:rsidR="00B237E2" w:rsidRDefault="00B237E2" w:rsidP="00C932A9">
      <w:pPr>
        <w:pStyle w:val="Bodytext20"/>
        <w:shd w:val="clear" w:color="auto" w:fill="auto"/>
        <w:spacing w:before="0"/>
        <w:ind w:left="1340" w:firstLine="591"/>
        <w:jc w:val="left"/>
      </w:pPr>
    </w:p>
    <w:p w14:paraId="4202CED9" w14:textId="77777777" w:rsidR="00B237E2" w:rsidRDefault="00B237E2" w:rsidP="00C932A9">
      <w:pPr>
        <w:pStyle w:val="Bodytext20"/>
        <w:shd w:val="clear" w:color="auto" w:fill="auto"/>
        <w:spacing w:before="0"/>
        <w:ind w:left="1340" w:firstLine="591"/>
        <w:jc w:val="left"/>
      </w:pPr>
    </w:p>
    <w:p w14:paraId="00C63307" w14:textId="77777777" w:rsidR="00B237E2" w:rsidRDefault="00B237E2" w:rsidP="00C932A9">
      <w:pPr>
        <w:pStyle w:val="Bodytext20"/>
        <w:shd w:val="clear" w:color="auto" w:fill="auto"/>
        <w:spacing w:before="0"/>
        <w:ind w:left="1340" w:firstLine="591"/>
        <w:jc w:val="left"/>
      </w:pPr>
    </w:p>
    <w:p w14:paraId="4EA03F00" w14:textId="77777777" w:rsidR="00B237E2" w:rsidRDefault="00B237E2" w:rsidP="00C932A9">
      <w:pPr>
        <w:pStyle w:val="Bodytext20"/>
        <w:shd w:val="clear" w:color="auto" w:fill="auto"/>
        <w:spacing w:before="0"/>
        <w:ind w:left="1340" w:firstLine="591"/>
        <w:jc w:val="left"/>
      </w:pPr>
    </w:p>
    <w:p w14:paraId="749DCA53" w14:textId="77777777" w:rsidR="00B237E2" w:rsidRDefault="00B237E2" w:rsidP="00C932A9">
      <w:pPr>
        <w:pStyle w:val="Bodytext20"/>
        <w:shd w:val="clear" w:color="auto" w:fill="auto"/>
        <w:spacing w:before="0"/>
        <w:ind w:left="1340" w:firstLine="591"/>
        <w:jc w:val="left"/>
      </w:pPr>
    </w:p>
    <w:p w14:paraId="6467C9F6" w14:textId="77777777" w:rsidR="00B237E2" w:rsidRDefault="00B237E2" w:rsidP="00C932A9">
      <w:pPr>
        <w:pStyle w:val="Bodytext20"/>
        <w:shd w:val="clear" w:color="auto" w:fill="auto"/>
        <w:spacing w:before="0"/>
        <w:ind w:left="1340" w:firstLine="591"/>
        <w:jc w:val="left"/>
      </w:pPr>
    </w:p>
    <w:p w14:paraId="7CBBCD49" w14:textId="77777777" w:rsidR="00B237E2" w:rsidRDefault="00B237E2" w:rsidP="00C932A9">
      <w:pPr>
        <w:pStyle w:val="Bodytext20"/>
        <w:shd w:val="clear" w:color="auto" w:fill="auto"/>
        <w:spacing w:before="0"/>
        <w:ind w:left="1340" w:firstLine="591"/>
        <w:jc w:val="left"/>
      </w:pPr>
    </w:p>
    <w:p w14:paraId="4BBF7170" w14:textId="77777777" w:rsidR="00B237E2" w:rsidRDefault="00B237E2" w:rsidP="00C932A9">
      <w:pPr>
        <w:pStyle w:val="Bodytext20"/>
        <w:shd w:val="clear" w:color="auto" w:fill="auto"/>
        <w:spacing w:before="0"/>
        <w:ind w:left="1340" w:firstLine="591"/>
        <w:jc w:val="left"/>
      </w:pPr>
    </w:p>
    <w:p w14:paraId="0A6FC2B6" w14:textId="77777777" w:rsidR="00B237E2" w:rsidRDefault="00B237E2" w:rsidP="00C932A9">
      <w:pPr>
        <w:pStyle w:val="Bodytext20"/>
        <w:shd w:val="clear" w:color="auto" w:fill="auto"/>
        <w:spacing w:before="0"/>
        <w:ind w:left="1340" w:firstLine="591"/>
        <w:jc w:val="left"/>
      </w:pPr>
    </w:p>
    <w:p w14:paraId="7C8D7E9B" w14:textId="77777777" w:rsidR="00B237E2" w:rsidRDefault="00B237E2" w:rsidP="00C932A9">
      <w:pPr>
        <w:pStyle w:val="Bodytext20"/>
        <w:shd w:val="clear" w:color="auto" w:fill="auto"/>
        <w:spacing w:before="0"/>
        <w:ind w:left="1340" w:firstLine="591"/>
        <w:jc w:val="left"/>
      </w:pPr>
    </w:p>
    <w:p w14:paraId="5B3EECE1" w14:textId="77777777" w:rsidR="00B237E2" w:rsidRDefault="00B237E2" w:rsidP="00C932A9">
      <w:pPr>
        <w:pStyle w:val="Bodytext20"/>
        <w:shd w:val="clear" w:color="auto" w:fill="auto"/>
        <w:spacing w:before="0"/>
        <w:ind w:left="1340" w:firstLine="591"/>
        <w:jc w:val="left"/>
      </w:pPr>
    </w:p>
    <w:p w14:paraId="18125539" w14:textId="77777777" w:rsidR="00B237E2" w:rsidRDefault="00B237E2" w:rsidP="00C932A9">
      <w:pPr>
        <w:pStyle w:val="Bodytext20"/>
        <w:shd w:val="clear" w:color="auto" w:fill="auto"/>
        <w:spacing w:before="0"/>
        <w:ind w:left="1340" w:firstLine="591"/>
        <w:jc w:val="left"/>
      </w:pPr>
    </w:p>
    <w:p w14:paraId="125C2B40" w14:textId="77777777" w:rsidR="00B237E2" w:rsidRDefault="00B237E2" w:rsidP="00C932A9">
      <w:pPr>
        <w:pStyle w:val="Bodytext20"/>
        <w:shd w:val="clear" w:color="auto" w:fill="auto"/>
        <w:spacing w:before="0"/>
        <w:ind w:left="1340" w:firstLine="591"/>
        <w:jc w:val="left"/>
      </w:pPr>
    </w:p>
    <w:p w14:paraId="74F3EAEC" w14:textId="77777777" w:rsidR="00B237E2" w:rsidRDefault="00B237E2" w:rsidP="00C932A9">
      <w:pPr>
        <w:pStyle w:val="Bodytext20"/>
        <w:shd w:val="clear" w:color="auto" w:fill="auto"/>
        <w:spacing w:before="0"/>
        <w:ind w:left="1340" w:firstLine="591"/>
        <w:jc w:val="left"/>
      </w:pPr>
    </w:p>
    <w:p w14:paraId="4C88542C" w14:textId="77777777" w:rsidR="00B237E2" w:rsidRDefault="00B237E2" w:rsidP="00C932A9">
      <w:pPr>
        <w:pStyle w:val="Bodytext20"/>
        <w:shd w:val="clear" w:color="auto" w:fill="auto"/>
        <w:spacing w:before="0"/>
        <w:ind w:left="1340" w:firstLine="591"/>
        <w:jc w:val="left"/>
      </w:pPr>
    </w:p>
    <w:p w14:paraId="25120051" w14:textId="77777777" w:rsidR="00B237E2" w:rsidRDefault="00B237E2" w:rsidP="00C932A9">
      <w:pPr>
        <w:pStyle w:val="Bodytext20"/>
        <w:shd w:val="clear" w:color="auto" w:fill="auto"/>
        <w:spacing w:before="0"/>
        <w:ind w:left="1340" w:firstLine="591"/>
        <w:jc w:val="left"/>
      </w:pPr>
    </w:p>
    <w:p w14:paraId="3EA2DF38" w14:textId="77777777" w:rsidR="00B237E2" w:rsidRDefault="00B237E2" w:rsidP="00C932A9">
      <w:pPr>
        <w:pStyle w:val="Bodytext20"/>
        <w:shd w:val="clear" w:color="auto" w:fill="auto"/>
        <w:spacing w:before="0"/>
        <w:ind w:left="1340" w:firstLine="591"/>
        <w:jc w:val="left"/>
      </w:pPr>
    </w:p>
    <w:p w14:paraId="095A3F3D" w14:textId="77777777" w:rsidR="00B237E2" w:rsidRDefault="00B237E2" w:rsidP="00C932A9">
      <w:pPr>
        <w:pStyle w:val="Bodytext20"/>
        <w:shd w:val="clear" w:color="auto" w:fill="auto"/>
        <w:spacing w:before="0"/>
        <w:ind w:left="1340" w:firstLine="591"/>
        <w:jc w:val="left"/>
      </w:pPr>
    </w:p>
    <w:p w14:paraId="6638BD1B" w14:textId="77777777" w:rsidR="00B237E2" w:rsidRDefault="00B237E2" w:rsidP="00C932A9">
      <w:pPr>
        <w:pStyle w:val="Bodytext20"/>
        <w:shd w:val="clear" w:color="auto" w:fill="auto"/>
        <w:spacing w:before="0"/>
        <w:ind w:left="1340" w:firstLine="591"/>
        <w:jc w:val="left"/>
      </w:pPr>
    </w:p>
    <w:p w14:paraId="29BBAC9F" w14:textId="77777777" w:rsidR="00B237E2" w:rsidRDefault="00B237E2" w:rsidP="00C932A9">
      <w:pPr>
        <w:pStyle w:val="Bodytext20"/>
        <w:shd w:val="clear" w:color="auto" w:fill="auto"/>
        <w:spacing w:before="0"/>
        <w:ind w:left="1340" w:firstLine="591"/>
        <w:jc w:val="left"/>
      </w:pPr>
    </w:p>
    <w:p w14:paraId="1FDA1440" w14:textId="77777777" w:rsidR="00B237E2" w:rsidRDefault="00B237E2" w:rsidP="00C932A9">
      <w:pPr>
        <w:pStyle w:val="Bodytext20"/>
        <w:shd w:val="clear" w:color="auto" w:fill="auto"/>
        <w:spacing w:before="0"/>
        <w:ind w:left="1340" w:firstLine="591"/>
        <w:jc w:val="left"/>
      </w:pPr>
    </w:p>
    <w:p w14:paraId="0C478F7A" w14:textId="77777777" w:rsidR="00B237E2" w:rsidRDefault="00B237E2" w:rsidP="00C932A9">
      <w:pPr>
        <w:pStyle w:val="Bodytext20"/>
        <w:shd w:val="clear" w:color="auto" w:fill="auto"/>
        <w:spacing w:before="0"/>
        <w:ind w:left="1340" w:firstLine="591"/>
        <w:jc w:val="left"/>
      </w:pPr>
    </w:p>
    <w:p w14:paraId="305805F3" w14:textId="77777777" w:rsidR="00B237E2" w:rsidRDefault="00B237E2" w:rsidP="00C932A9">
      <w:pPr>
        <w:pStyle w:val="Bodytext20"/>
        <w:shd w:val="clear" w:color="auto" w:fill="auto"/>
        <w:spacing w:before="0"/>
        <w:ind w:left="1340" w:firstLine="591"/>
        <w:jc w:val="left"/>
      </w:pPr>
    </w:p>
    <w:p w14:paraId="3BE911D2" w14:textId="77777777" w:rsidR="00B237E2" w:rsidRDefault="00B237E2" w:rsidP="00C932A9">
      <w:pPr>
        <w:pStyle w:val="Bodytext20"/>
        <w:shd w:val="clear" w:color="auto" w:fill="auto"/>
        <w:spacing w:before="0"/>
        <w:ind w:left="1340" w:firstLine="591"/>
        <w:jc w:val="left"/>
      </w:pPr>
    </w:p>
    <w:p w14:paraId="775D7742" w14:textId="77777777" w:rsidR="00B237E2" w:rsidRDefault="00B237E2" w:rsidP="00C932A9">
      <w:pPr>
        <w:pStyle w:val="Bodytext20"/>
        <w:shd w:val="clear" w:color="auto" w:fill="auto"/>
        <w:spacing w:before="0"/>
        <w:ind w:left="1340" w:firstLine="591"/>
        <w:jc w:val="left"/>
      </w:pPr>
    </w:p>
    <w:p w14:paraId="57B5143D" w14:textId="77777777" w:rsidR="00B237E2" w:rsidRDefault="00B237E2" w:rsidP="00C932A9">
      <w:pPr>
        <w:pStyle w:val="Bodytext20"/>
        <w:shd w:val="clear" w:color="auto" w:fill="auto"/>
        <w:spacing w:before="0"/>
        <w:ind w:left="1340" w:firstLine="591"/>
        <w:jc w:val="left"/>
      </w:pPr>
    </w:p>
    <w:p w14:paraId="58D64C57" w14:textId="77777777" w:rsidR="00B237E2" w:rsidRDefault="00B237E2" w:rsidP="00C932A9">
      <w:pPr>
        <w:pStyle w:val="Bodytext20"/>
        <w:shd w:val="clear" w:color="auto" w:fill="auto"/>
        <w:spacing w:before="0"/>
        <w:ind w:left="1340" w:firstLine="591"/>
        <w:jc w:val="left"/>
      </w:pPr>
    </w:p>
    <w:p w14:paraId="303B79D3" w14:textId="77777777" w:rsidR="00B237E2" w:rsidRDefault="00B237E2" w:rsidP="00C932A9">
      <w:pPr>
        <w:pStyle w:val="Bodytext20"/>
        <w:shd w:val="clear" w:color="auto" w:fill="auto"/>
        <w:spacing w:before="0"/>
        <w:ind w:left="1340" w:firstLine="591"/>
        <w:jc w:val="left"/>
      </w:pPr>
    </w:p>
    <w:p w14:paraId="74BD73C8" w14:textId="77777777" w:rsidR="00B237E2" w:rsidRDefault="00B237E2" w:rsidP="00C932A9">
      <w:pPr>
        <w:pStyle w:val="Bodytext20"/>
        <w:shd w:val="clear" w:color="auto" w:fill="auto"/>
        <w:spacing w:before="0"/>
        <w:ind w:left="1340" w:firstLine="591"/>
        <w:jc w:val="left"/>
      </w:pPr>
    </w:p>
    <w:p w14:paraId="230FC196" w14:textId="77777777" w:rsidR="00B237E2" w:rsidRDefault="00B237E2" w:rsidP="00C932A9">
      <w:pPr>
        <w:pStyle w:val="Bodytext20"/>
        <w:shd w:val="clear" w:color="auto" w:fill="auto"/>
        <w:spacing w:before="0"/>
        <w:ind w:left="1340" w:firstLine="591"/>
        <w:jc w:val="left"/>
      </w:pPr>
    </w:p>
    <w:p w14:paraId="2E8249C5" w14:textId="77777777" w:rsidR="00B237E2" w:rsidRDefault="00B237E2" w:rsidP="00C932A9">
      <w:pPr>
        <w:pStyle w:val="Bodytext20"/>
        <w:shd w:val="clear" w:color="auto" w:fill="auto"/>
        <w:spacing w:before="0"/>
        <w:ind w:left="1340" w:firstLine="591"/>
        <w:jc w:val="left"/>
      </w:pPr>
    </w:p>
    <w:p w14:paraId="5754DFD5" w14:textId="77777777" w:rsidR="00B237E2" w:rsidRDefault="00B237E2" w:rsidP="00C932A9">
      <w:pPr>
        <w:pStyle w:val="Bodytext20"/>
        <w:shd w:val="clear" w:color="auto" w:fill="auto"/>
        <w:spacing w:before="0"/>
        <w:ind w:left="1340" w:firstLine="591"/>
        <w:jc w:val="left"/>
      </w:pPr>
    </w:p>
    <w:p w14:paraId="6E1BE357" w14:textId="77777777" w:rsidR="00B237E2" w:rsidRDefault="00B237E2" w:rsidP="00C932A9">
      <w:pPr>
        <w:pStyle w:val="Bodytext20"/>
        <w:shd w:val="clear" w:color="auto" w:fill="auto"/>
        <w:spacing w:before="0"/>
        <w:ind w:left="1340" w:firstLine="591"/>
        <w:jc w:val="left"/>
      </w:pPr>
    </w:p>
    <w:p w14:paraId="3EED6F33" w14:textId="77777777" w:rsidR="00B237E2" w:rsidRDefault="00B237E2" w:rsidP="00C932A9">
      <w:pPr>
        <w:pStyle w:val="Bodytext20"/>
        <w:shd w:val="clear" w:color="auto" w:fill="auto"/>
        <w:spacing w:before="0"/>
        <w:ind w:left="1340" w:firstLine="591"/>
        <w:jc w:val="left"/>
      </w:pPr>
    </w:p>
    <w:p w14:paraId="35CFD543" w14:textId="77777777" w:rsidR="00B237E2" w:rsidRDefault="00B237E2" w:rsidP="00C932A9">
      <w:pPr>
        <w:pStyle w:val="Bodytext20"/>
        <w:shd w:val="clear" w:color="auto" w:fill="auto"/>
        <w:spacing w:before="0"/>
        <w:ind w:left="1340" w:firstLine="591"/>
        <w:jc w:val="left"/>
      </w:pPr>
    </w:p>
    <w:p w14:paraId="01354E19" w14:textId="77777777" w:rsidR="00933875" w:rsidRDefault="00933875" w:rsidP="00C932A9">
      <w:pPr>
        <w:pStyle w:val="Bodytext20"/>
        <w:shd w:val="clear" w:color="auto" w:fill="auto"/>
        <w:spacing w:before="0"/>
        <w:ind w:left="1340" w:firstLine="591"/>
        <w:jc w:val="left"/>
      </w:pPr>
    </w:p>
    <w:p w14:paraId="7501D7FD" w14:textId="77777777" w:rsidR="00933875" w:rsidRDefault="00933875" w:rsidP="00C932A9">
      <w:pPr>
        <w:pStyle w:val="Bodytext20"/>
        <w:shd w:val="clear" w:color="auto" w:fill="auto"/>
        <w:spacing w:before="0"/>
        <w:ind w:left="1340" w:firstLine="591"/>
        <w:jc w:val="left"/>
      </w:pPr>
    </w:p>
    <w:p w14:paraId="62C80CFB" w14:textId="77777777" w:rsidR="00B237E2" w:rsidRDefault="00933875"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66112" behindDoc="0" locked="0" layoutInCell="1" allowOverlap="1" wp14:anchorId="7FC729CB" wp14:editId="169B5C7D">
                <wp:simplePos x="0" y="0"/>
                <wp:positionH relativeFrom="margin">
                  <wp:align>right</wp:align>
                </wp:positionH>
                <wp:positionV relativeFrom="paragraph">
                  <wp:posOffset>-914400</wp:posOffset>
                </wp:positionV>
                <wp:extent cx="6862119" cy="8773160"/>
                <wp:effectExtent l="0" t="0" r="0" b="8890"/>
                <wp:wrapNone/>
                <wp:docPr id="147" name="Canvas 1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46" name="Picture 9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1069340" y="0"/>
                            <a:ext cx="5792470" cy="8773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5C0CAACF" id="Canvas 147" o:spid="_x0000_s1026" editas="canvas" style="position:absolute;margin-left:489.1pt;margin-top:-1in;width:540.3pt;height:690.8pt;z-index:251866112;mso-position-horizontal:right;mso-position-horizontal-relative:margin" coordsize="68618,87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">
                <v:shape id="_x0000_s1027" type="#_x0000_t75" style="position:absolute;width:68618;height:87731;visibility:visible;mso-wrap-style:square">
                  <v:fill o:detectmouseclick="t"/>
                  <v:path o:connecttype="none"/>
                </v:shape>
                <v:shape id="Picture 99" o:spid="_x0000_s1028" type="#_x0000_t75" style="position:absolute;left:10693;width:57925;height:87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6bQHBAAAA3AAAAA8AAABkcnMvZG93bnJldi54bWxET99rwjAQfh/4P4QTfJvpRGR0RhkVQUQG&#10;q4I+3pqzKTaXkkSt/70ZDPZ2H9/Pmy9724ob+dA4VvA2zkAQV043XCs47Nev7yBCRNbYOiYFDwqw&#10;XAxe5phrd+dvupWxFimEQ44KTIxdLmWoDFkMY9cRJ+7svMWYoK+l9nhP4baVkyybSYsNpwaDHRWG&#10;qkt5tQomx/KrWGk223jaFSvpT81Pu1FqNOw/P0BE6uO/+M+90Wn+dAa/z6QL5OI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96bQHBAAAA3AAAAA8AAAAAAAAAAAAAAAAAnwIA&#10;AGRycy9kb3ducmV2LnhtbFBLBQYAAAAABAAEAPcAAACNAwAAAAA=&#10;">
                  <v:imagedata r:id="rId216" o:title=""/>
                </v:shape>
                <w10:wrap anchorx="margin"/>
              </v:group>
            </w:pict>
          </mc:Fallback>
        </mc:AlternateContent>
      </w:r>
    </w:p>
    <w:p w14:paraId="2FA6D92B" w14:textId="77777777" w:rsidR="00B237E2" w:rsidRDefault="00B237E2" w:rsidP="00C932A9">
      <w:pPr>
        <w:pStyle w:val="Bodytext20"/>
        <w:shd w:val="clear" w:color="auto" w:fill="auto"/>
        <w:spacing w:before="0"/>
        <w:ind w:left="1340" w:firstLine="591"/>
        <w:jc w:val="left"/>
      </w:pPr>
    </w:p>
    <w:p w14:paraId="2EE61440" w14:textId="77777777" w:rsidR="00B237E2" w:rsidRDefault="00B237E2" w:rsidP="00C932A9">
      <w:pPr>
        <w:pStyle w:val="Bodytext20"/>
        <w:shd w:val="clear" w:color="auto" w:fill="auto"/>
        <w:spacing w:before="0"/>
        <w:ind w:left="1340" w:firstLine="591"/>
        <w:jc w:val="left"/>
      </w:pPr>
    </w:p>
    <w:p w14:paraId="4BA3959E" w14:textId="77777777" w:rsidR="00B237E2" w:rsidRDefault="00B237E2" w:rsidP="00C932A9">
      <w:pPr>
        <w:pStyle w:val="Bodytext20"/>
        <w:shd w:val="clear" w:color="auto" w:fill="auto"/>
        <w:spacing w:before="0"/>
        <w:ind w:left="1340" w:firstLine="591"/>
        <w:jc w:val="left"/>
      </w:pPr>
    </w:p>
    <w:p w14:paraId="5DAFBB58" w14:textId="77777777" w:rsidR="00B237E2" w:rsidRDefault="00B237E2" w:rsidP="00C932A9">
      <w:pPr>
        <w:pStyle w:val="Bodytext20"/>
        <w:shd w:val="clear" w:color="auto" w:fill="auto"/>
        <w:spacing w:before="0"/>
        <w:ind w:left="1340" w:firstLine="591"/>
        <w:jc w:val="left"/>
      </w:pPr>
    </w:p>
    <w:p w14:paraId="39B2FCDB" w14:textId="77777777" w:rsidR="00933875" w:rsidRDefault="00933875" w:rsidP="00C932A9">
      <w:pPr>
        <w:pStyle w:val="Bodytext20"/>
        <w:shd w:val="clear" w:color="auto" w:fill="auto"/>
        <w:spacing w:before="0"/>
        <w:ind w:left="1340" w:firstLine="591"/>
        <w:jc w:val="left"/>
      </w:pPr>
    </w:p>
    <w:p w14:paraId="229B27E4" w14:textId="77777777" w:rsidR="00933875" w:rsidRDefault="00933875" w:rsidP="00C932A9">
      <w:pPr>
        <w:pStyle w:val="Bodytext20"/>
        <w:shd w:val="clear" w:color="auto" w:fill="auto"/>
        <w:spacing w:before="0"/>
        <w:ind w:left="1340" w:firstLine="591"/>
        <w:jc w:val="left"/>
      </w:pPr>
    </w:p>
    <w:p w14:paraId="3556107F" w14:textId="77777777" w:rsidR="00933875" w:rsidRDefault="00933875" w:rsidP="00C932A9">
      <w:pPr>
        <w:pStyle w:val="Bodytext20"/>
        <w:shd w:val="clear" w:color="auto" w:fill="auto"/>
        <w:spacing w:before="0"/>
        <w:ind w:left="1340" w:firstLine="591"/>
        <w:jc w:val="left"/>
      </w:pPr>
    </w:p>
    <w:p w14:paraId="41C3BA98" w14:textId="77777777" w:rsidR="00933875" w:rsidRDefault="00933875" w:rsidP="00C932A9">
      <w:pPr>
        <w:pStyle w:val="Bodytext20"/>
        <w:shd w:val="clear" w:color="auto" w:fill="auto"/>
        <w:spacing w:before="0"/>
        <w:ind w:left="1340" w:firstLine="591"/>
        <w:jc w:val="left"/>
      </w:pPr>
    </w:p>
    <w:p w14:paraId="0CDA26A0" w14:textId="77777777" w:rsidR="00933875" w:rsidRDefault="00933875" w:rsidP="00C932A9">
      <w:pPr>
        <w:pStyle w:val="Bodytext20"/>
        <w:shd w:val="clear" w:color="auto" w:fill="auto"/>
        <w:spacing w:before="0"/>
        <w:ind w:left="1340" w:firstLine="591"/>
        <w:jc w:val="left"/>
      </w:pPr>
    </w:p>
    <w:p w14:paraId="28086D97" w14:textId="77777777" w:rsidR="00933875" w:rsidRDefault="00933875" w:rsidP="00C932A9">
      <w:pPr>
        <w:pStyle w:val="Bodytext20"/>
        <w:shd w:val="clear" w:color="auto" w:fill="auto"/>
        <w:spacing w:before="0"/>
        <w:ind w:left="1340" w:firstLine="591"/>
        <w:jc w:val="left"/>
      </w:pPr>
    </w:p>
    <w:p w14:paraId="66610CCD" w14:textId="77777777" w:rsidR="00933875" w:rsidRDefault="00933875" w:rsidP="00C932A9">
      <w:pPr>
        <w:pStyle w:val="Bodytext20"/>
        <w:shd w:val="clear" w:color="auto" w:fill="auto"/>
        <w:spacing w:before="0"/>
        <w:ind w:left="1340" w:firstLine="591"/>
        <w:jc w:val="left"/>
      </w:pPr>
    </w:p>
    <w:p w14:paraId="3434F13C" w14:textId="77777777" w:rsidR="00933875" w:rsidRDefault="00933875" w:rsidP="00C932A9">
      <w:pPr>
        <w:pStyle w:val="Bodytext20"/>
        <w:shd w:val="clear" w:color="auto" w:fill="auto"/>
        <w:spacing w:before="0"/>
        <w:ind w:left="1340" w:firstLine="591"/>
        <w:jc w:val="left"/>
      </w:pPr>
    </w:p>
    <w:p w14:paraId="6E175FB0" w14:textId="77777777" w:rsidR="00933875" w:rsidRDefault="00933875" w:rsidP="00C932A9">
      <w:pPr>
        <w:pStyle w:val="Bodytext20"/>
        <w:shd w:val="clear" w:color="auto" w:fill="auto"/>
        <w:spacing w:before="0"/>
        <w:ind w:left="1340" w:firstLine="591"/>
        <w:jc w:val="left"/>
      </w:pPr>
    </w:p>
    <w:p w14:paraId="11BEDB6D" w14:textId="77777777" w:rsidR="00933875" w:rsidRDefault="00933875" w:rsidP="00C932A9">
      <w:pPr>
        <w:pStyle w:val="Bodytext20"/>
        <w:shd w:val="clear" w:color="auto" w:fill="auto"/>
        <w:spacing w:before="0"/>
        <w:ind w:left="1340" w:firstLine="591"/>
        <w:jc w:val="left"/>
      </w:pPr>
    </w:p>
    <w:p w14:paraId="61F49B12" w14:textId="77777777" w:rsidR="00933875" w:rsidRDefault="00933875" w:rsidP="00C932A9">
      <w:pPr>
        <w:pStyle w:val="Bodytext20"/>
        <w:shd w:val="clear" w:color="auto" w:fill="auto"/>
        <w:spacing w:before="0"/>
        <w:ind w:left="1340" w:firstLine="591"/>
        <w:jc w:val="left"/>
      </w:pPr>
    </w:p>
    <w:p w14:paraId="7FEDDD66" w14:textId="77777777" w:rsidR="00933875" w:rsidRDefault="00933875" w:rsidP="00C932A9">
      <w:pPr>
        <w:pStyle w:val="Bodytext20"/>
        <w:shd w:val="clear" w:color="auto" w:fill="auto"/>
        <w:spacing w:before="0"/>
        <w:ind w:left="1340" w:firstLine="591"/>
        <w:jc w:val="left"/>
      </w:pPr>
    </w:p>
    <w:p w14:paraId="6353866B" w14:textId="77777777" w:rsidR="00933875" w:rsidRDefault="00933875" w:rsidP="00C932A9">
      <w:pPr>
        <w:pStyle w:val="Bodytext20"/>
        <w:shd w:val="clear" w:color="auto" w:fill="auto"/>
        <w:spacing w:before="0"/>
        <w:ind w:left="1340" w:firstLine="591"/>
        <w:jc w:val="left"/>
      </w:pPr>
    </w:p>
    <w:p w14:paraId="16589429" w14:textId="77777777" w:rsidR="00933875" w:rsidRDefault="00933875" w:rsidP="00C932A9">
      <w:pPr>
        <w:pStyle w:val="Bodytext20"/>
        <w:shd w:val="clear" w:color="auto" w:fill="auto"/>
        <w:spacing w:before="0"/>
        <w:ind w:left="1340" w:firstLine="591"/>
        <w:jc w:val="left"/>
      </w:pPr>
    </w:p>
    <w:p w14:paraId="5F38A1D7" w14:textId="77777777" w:rsidR="00933875" w:rsidRDefault="00933875" w:rsidP="00C932A9">
      <w:pPr>
        <w:pStyle w:val="Bodytext20"/>
        <w:shd w:val="clear" w:color="auto" w:fill="auto"/>
        <w:spacing w:before="0"/>
        <w:ind w:left="1340" w:firstLine="591"/>
        <w:jc w:val="left"/>
      </w:pPr>
    </w:p>
    <w:p w14:paraId="1AA590BF" w14:textId="77777777" w:rsidR="00933875" w:rsidRDefault="00933875" w:rsidP="00C932A9">
      <w:pPr>
        <w:pStyle w:val="Bodytext20"/>
        <w:shd w:val="clear" w:color="auto" w:fill="auto"/>
        <w:spacing w:before="0"/>
        <w:ind w:left="1340" w:firstLine="591"/>
        <w:jc w:val="left"/>
      </w:pPr>
    </w:p>
    <w:p w14:paraId="5CAEA87B" w14:textId="77777777" w:rsidR="00933875" w:rsidRDefault="00933875" w:rsidP="00C932A9">
      <w:pPr>
        <w:pStyle w:val="Bodytext20"/>
        <w:shd w:val="clear" w:color="auto" w:fill="auto"/>
        <w:spacing w:before="0"/>
        <w:ind w:left="1340" w:firstLine="591"/>
        <w:jc w:val="left"/>
      </w:pPr>
    </w:p>
    <w:p w14:paraId="33826042" w14:textId="77777777" w:rsidR="00933875" w:rsidRDefault="00933875" w:rsidP="00C932A9">
      <w:pPr>
        <w:pStyle w:val="Bodytext20"/>
        <w:shd w:val="clear" w:color="auto" w:fill="auto"/>
        <w:spacing w:before="0"/>
        <w:ind w:left="1340" w:firstLine="591"/>
        <w:jc w:val="left"/>
      </w:pPr>
    </w:p>
    <w:p w14:paraId="2BB39B32" w14:textId="77777777" w:rsidR="00933875" w:rsidRDefault="00933875" w:rsidP="00C932A9">
      <w:pPr>
        <w:pStyle w:val="Bodytext20"/>
        <w:shd w:val="clear" w:color="auto" w:fill="auto"/>
        <w:spacing w:before="0"/>
        <w:ind w:left="1340" w:firstLine="591"/>
        <w:jc w:val="left"/>
      </w:pPr>
    </w:p>
    <w:p w14:paraId="24559120" w14:textId="77777777" w:rsidR="00933875" w:rsidRDefault="00933875" w:rsidP="00C932A9">
      <w:pPr>
        <w:pStyle w:val="Bodytext20"/>
        <w:shd w:val="clear" w:color="auto" w:fill="auto"/>
        <w:spacing w:before="0"/>
        <w:ind w:left="1340" w:firstLine="591"/>
        <w:jc w:val="left"/>
      </w:pPr>
    </w:p>
    <w:p w14:paraId="01AD48CD" w14:textId="77777777" w:rsidR="00933875" w:rsidRDefault="00933875" w:rsidP="00C932A9">
      <w:pPr>
        <w:pStyle w:val="Bodytext20"/>
        <w:shd w:val="clear" w:color="auto" w:fill="auto"/>
        <w:spacing w:before="0"/>
        <w:ind w:left="1340" w:firstLine="591"/>
        <w:jc w:val="left"/>
      </w:pPr>
    </w:p>
    <w:p w14:paraId="6FCEA195" w14:textId="77777777" w:rsidR="00933875" w:rsidRDefault="00933875" w:rsidP="00C932A9">
      <w:pPr>
        <w:pStyle w:val="Bodytext20"/>
        <w:shd w:val="clear" w:color="auto" w:fill="auto"/>
        <w:spacing w:before="0"/>
        <w:ind w:left="1340" w:firstLine="591"/>
        <w:jc w:val="left"/>
      </w:pPr>
    </w:p>
    <w:p w14:paraId="6519CB6A" w14:textId="77777777" w:rsidR="00933875" w:rsidRDefault="00933875" w:rsidP="00C932A9">
      <w:pPr>
        <w:pStyle w:val="Bodytext20"/>
        <w:shd w:val="clear" w:color="auto" w:fill="auto"/>
        <w:spacing w:before="0"/>
        <w:ind w:left="1340" w:firstLine="591"/>
        <w:jc w:val="left"/>
      </w:pPr>
    </w:p>
    <w:p w14:paraId="299D7CD9" w14:textId="77777777" w:rsidR="00933875" w:rsidRDefault="00933875" w:rsidP="00C932A9">
      <w:pPr>
        <w:pStyle w:val="Bodytext20"/>
        <w:shd w:val="clear" w:color="auto" w:fill="auto"/>
        <w:spacing w:before="0"/>
        <w:ind w:left="1340" w:firstLine="591"/>
        <w:jc w:val="left"/>
      </w:pPr>
    </w:p>
    <w:p w14:paraId="19CB546C" w14:textId="77777777" w:rsidR="00933875" w:rsidRDefault="00933875" w:rsidP="00C932A9">
      <w:pPr>
        <w:pStyle w:val="Bodytext20"/>
        <w:shd w:val="clear" w:color="auto" w:fill="auto"/>
        <w:spacing w:before="0"/>
        <w:ind w:left="1340" w:firstLine="591"/>
        <w:jc w:val="left"/>
      </w:pPr>
    </w:p>
    <w:p w14:paraId="28726091" w14:textId="77777777" w:rsidR="00933875" w:rsidRDefault="00933875" w:rsidP="00C932A9">
      <w:pPr>
        <w:pStyle w:val="Bodytext20"/>
        <w:shd w:val="clear" w:color="auto" w:fill="auto"/>
        <w:spacing w:before="0"/>
        <w:ind w:left="1340" w:firstLine="591"/>
        <w:jc w:val="left"/>
      </w:pPr>
    </w:p>
    <w:p w14:paraId="46EF7065" w14:textId="77777777" w:rsidR="00933875" w:rsidRDefault="00933875" w:rsidP="00C932A9">
      <w:pPr>
        <w:pStyle w:val="Bodytext20"/>
        <w:shd w:val="clear" w:color="auto" w:fill="auto"/>
        <w:spacing w:before="0"/>
        <w:ind w:left="1340" w:firstLine="591"/>
        <w:jc w:val="left"/>
      </w:pPr>
    </w:p>
    <w:p w14:paraId="6AB7A4BC" w14:textId="77777777" w:rsidR="00933875" w:rsidRDefault="00933875" w:rsidP="00C932A9">
      <w:pPr>
        <w:pStyle w:val="Bodytext20"/>
        <w:shd w:val="clear" w:color="auto" w:fill="auto"/>
        <w:spacing w:before="0"/>
        <w:ind w:left="1340" w:firstLine="591"/>
        <w:jc w:val="left"/>
      </w:pPr>
    </w:p>
    <w:p w14:paraId="2237BC88" w14:textId="77777777" w:rsidR="00933875" w:rsidRDefault="00933875" w:rsidP="00C932A9">
      <w:pPr>
        <w:pStyle w:val="Bodytext20"/>
        <w:shd w:val="clear" w:color="auto" w:fill="auto"/>
        <w:spacing w:before="0"/>
        <w:ind w:left="1340" w:firstLine="591"/>
        <w:jc w:val="left"/>
      </w:pPr>
    </w:p>
    <w:p w14:paraId="4F486707" w14:textId="77777777" w:rsidR="00933875" w:rsidRDefault="00933875" w:rsidP="00C932A9">
      <w:pPr>
        <w:pStyle w:val="Bodytext20"/>
        <w:shd w:val="clear" w:color="auto" w:fill="auto"/>
        <w:spacing w:before="0"/>
        <w:ind w:left="1340" w:firstLine="591"/>
        <w:jc w:val="left"/>
      </w:pPr>
    </w:p>
    <w:p w14:paraId="27A5452C" w14:textId="77777777" w:rsidR="00933875" w:rsidRDefault="00933875" w:rsidP="00C932A9">
      <w:pPr>
        <w:pStyle w:val="Bodytext20"/>
        <w:shd w:val="clear" w:color="auto" w:fill="auto"/>
        <w:spacing w:before="0"/>
        <w:ind w:left="1340" w:firstLine="591"/>
        <w:jc w:val="left"/>
      </w:pPr>
    </w:p>
    <w:p w14:paraId="0A5B635B" w14:textId="77777777" w:rsidR="00933875" w:rsidRDefault="00933875" w:rsidP="00C932A9">
      <w:pPr>
        <w:pStyle w:val="Bodytext20"/>
        <w:shd w:val="clear" w:color="auto" w:fill="auto"/>
        <w:spacing w:before="0"/>
        <w:ind w:left="1340" w:firstLine="591"/>
        <w:jc w:val="left"/>
      </w:pPr>
    </w:p>
    <w:p w14:paraId="6EFF60A3" w14:textId="77777777" w:rsidR="00933875" w:rsidRDefault="00933875" w:rsidP="00C932A9">
      <w:pPr>
        <w:pStyle w:val="Bodytext20"/>
        <w:shd w:val="clear" w:color="auto" w:fill="auto"/>
        <w:spacing w:before="0"/>
        <w:ind w:left="1340" w:firstLine="591"/>
        <w:jc w:val="left"/>
      </w:pPr>
    </w:p>
    <w:p w14:paraId="562B5176" w14:textId="77777777" w:rsidR="00933875" w:rsidRDefault="00933875" w:rsidP="00C932A9">
      <w:pPr>
        <w:pStyle w:val="Bodytext20"/>
        <w:shd w:val="clear" w:color="auto" w:fill="auto"/>
        <w:spacing w:before="0"/>
        <w:ind w:left="1340" w:firstLine="591"/>
        <w:jc w:val="left"/>
      </w:pPr>
    </w:p>
    <w:p w14:paraId="56E10CA2" w14:textId="77777777" w:rsidR="00933875" w:rsidRDefault="00933875" w:rsidP="00C932A9">
      <w:pPr>
        <w:pStyle w:val="Bodytext20"/>
        <w:shd w:val="clear" w:color="auto" w:fill="auto"/>
        <w:spacing w:before="0"/>
        <w:ind w:left="1340" w:firstLine="591"/>
        <w:jc w:val="left"/>
      </w:pPr>
    </w:p>
    <w:p w14:paraId="12AE8ADB" w14:textId="77777777" w:rsidR="00933875" w:rsidRDefault="00933875" w:rsidP="00C932A9">
      <w:pPr>
        <w:pStyle w:val="Bodytext20"/>
        <w:shd w:val="clear" w:color="auto" w:fill="auto"/>
        <w:spacing w:before="0"/>
        <w:ind w:left="1340" w:firstLine="591"/>
        <w:jc w:val="left"/>
      </w:pPr>
    </w:p>
    <w:p w14:paraId="4D11AB88" w14:textId="77777777" w:rsidR="00933875" w:rsidRDefault="00933875" w:rsidP="00C932A9">
      <w:pPr>
        <w:pStyle w:val="Bodytext20"/>
        <w:shd w:val="clear" w:color="auto" w:fill="auto"/>
        <w:spacing w:before="0"/>
        <w:ind w:left="1340" w:firstLine="591"/>
        <w:jc w:val="left"/>
      </w:pPr>
    </w:p>
    <w:p w14:paraId="39EE4E2F" w14:textId="77777777" w:rsidR="00933875" w:rsidRDefault="00933875" w:rsidP="00C932A9">
      <w:pPr>
        <w:pStyle w:val="Bodytext20"/>
        <w:shd w:val="clear" w:color="auto" w:fill="auto"/>
        <w:spacing w:before="0"/>
        <w:ind w:left="1340" w:firstLine="591"/>
        <w:jc w:val="left"/>
      </w:pPr>
    </w:p>
    <w:p w14:paraId="063A2962" w14:textId="77777777" w:rsidR="00654FF2" w:rsidRDefault="00654FF2" w:rsidP="00C932A9">
      <w:pPr>
        <w:pStyle w:val="Bodytext20"/>
        <w:shd w:val="clear" w:color="auto" w:fill="auto"/>
        <w:spacing w:before="0"/>
        <w:ind w:left="1340" w:firstLine="591"/>
        <w:jc w:val="left"/>
      </w:pPr>
    </w:p>
    <w:p w14:paraId="005252F2" w14:textId="77777777" w:rsidR="00654FF2" w:rsidRDefault="00654FF2" w:rsidP="00C932A9">
      <w:pPr>
        <w:pStyle w:val="Bodytext20"/>
        <w:shd w:val="clear" w:color="auto" w:fill="auto"/>
        <w:spacing w:before="0"/>
        <w:ind w:left="1340" w:firstLine="591"/>
        <w:jc w:val="left"/>
      </w:pPr>
    </w:p>
    <w:p w14:paraId="7144C62F" w14:textId="77777777" w:rsidR="00933875" w:rsidRDefault="00654FF2"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69184" behindDoc="0" locked="0" layoutInCell="1" allowOverlap="1" wp14:anchorId="6137F81B" wp14:editId="3B3615B3">
                <wp:simplePos x="0" y="0"/>
                <wp:positionH relativeFrom="margin">
                  <wp:align>right</wp:align>
                </wp:positionH>
                <wp:positionV relativeFrom="paragraph">
                  <wp:posOffset>-914400</wp:posOffset>
                </wp:positionV>
                <wp:extent cx="6862119" cy="8633460"/>
                <wp:effectExtent l="0" t="0" r="0" b="0"/>
                <wp:wrapNone/>
                <wp:docPr id="159" name="Canvas 1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58" name="Picture 10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1184910" y="0"/>
                            <a:ext cx="5676900" cy="8633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4243B41F" id="Canvas 159" o:spid="_x0000_s1026" editas="canvas" style="position:absolute;margin-left:489.1pt;margin-top:-1in;width:540.3pt;height:679.8pt;z-index:251869184;mso-position-horizontal:right;mso-position-horizontal-relative:margin" coordsize="68618,86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">
                <v:shape id="_x0000_s1027" type="#_x0000_t75" style="position:absolute;width:68618;height:86334;visibility:visible;mso-wrap-style:square">
                  <v:fill o:detectmouseclick="t"/>
                  <v:path o:connecttype="none"/>
                </v:shape>
                <v:shape id="Picture 103" o:spid="_x0000_s1028" type="#_x0000_t75" style="position:absolute;left:11849;width:56769;height:86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s0PvCAAAA3AAAAA8AAABkcnMvZG93bnJldi54bWxEj0+LwkAMxe8LfochgrftdBVFuo6yFha9&#10;+gfPoZNtSzuZ0hm166c3B8Fbwnt575fVZnCtulEfas8GvpIUFHHhbc2lgfPp93MJKkRki61nMvBP&#10;ATbr0ccKM+vvfKDbMZZKQjhkaKCKscu0DkVFDkPiO2LR/nzvMMral9r2eJdw1+ppmi60w5qlocKO&#10;8oqK5nh1Bh5bx6He5Y/tJS9ntD80syY0xkzGw883qEhDfJtf13sr+HOhlWdkAr1+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7ND7wgAAANwAAAAPAAAAAAAAAAAAAAAAAJ8C&#10;AABkcnMvZG93bnJldi54bWxQSwUGAAAAAAQABAD3AAAAjgMAAAAA&#10;">
                  <v:imagedata r:id="rId218" o:title=""/>
                </v:shape>
                <w10:wrap anchorx="margin"/>
              </v:group>
            </w:pict>
          </mc:Fallback>
        </mc:AlternateContent>
      </w:r>
    </w:p>
    <w:p w14:paraId="7673E2B9" w14:textId="77777777" w:rsidR="00933875" w:rsidRDefault="00933875" w:rsidP="00C932A9">
      <w:pPr>
        <w:pStyle w:val="Bodytext20"/>
        <w:shd w:val="clear" w:color="auto" w:fill="auto"/>
        <w:spacing w:before="0"/>
        <w:ind w:left="1340" w:firstLine="591"/>
        <w:jc w:val="left"/>
      </w:pPr>
    </w:p>
    <w:p w14:paraId="56CDBFC7" w14:textId="77777777" w:rsidR="00933875" w:rsidRDefault="00933875" w:rsidP="00C932A9">
      <w:pPr>
        <w:pStyle w:val="Bodytext20"/>
        <w:shd w:val="clear" w:color="auto" w:fill="auto"/>
        <w:spacing w:before="0"/>
        <w:ind w:left="1340" w:firstLine="591"/>
        <w:jc w:val="left"/>
      </w:pPr>
    </w:p>
    <w:p w14:paraId="2E4316C7" w14:textId="77777777" w:rsidR="00933875" w:rsidRDefault="00933875" w:rsidP="00C932A9">
      <w:pPr>
        <w:pStyle w:val="Bodytext20"/>
        <w:shd w:val="clear" w:color="auto" w:fill="auto"/>
        <w:spacing w:before="0"/>
        <w:ind w:left="1340" w:firstLine="591"/>
        <w:jc w:val="left"/>
      </w:pPr>
    </w:p>
    <w:p w14:paraId="5ECD8FD5" w14:textId="77777777" w:rsidR="00933875" w:rsidRDefault="00933875" w:rsidP="00C932A9">
      <w:pPr>
        <w:pStyle w:val="Bodytext20"/>
        <w:shd w:val="clear" w:color="auto" w:fill="auto"/>
        <w:spacing w:before="0"/>
        <w:ind w:left="1340" w:firstLine="591"/>
        <w:jc w:val="left"/>
      </w:pPr>
    </w:p>
    <w:p w14:paraId="0F13B96C" w14:textId="77777777" w:rsidR="00933875" w:rsidRDefault="00933875" w:rsidP="00C932A9">
      <w:pPr>
        <w:pStyle w:val="Bodytext20"/>
        <w:shd w:val="clear" w:color="auto" w:fill="auto"/>
        <w:spacing w:before="0"/>
        <w:ind w:left="1340" w:firstLine="591"/>
        <w:jc w:val="left"/>
      </w:pPr>
    </w:p>
    <w:p w14:paraId="02BD0BF3" w14:textId="77777777" w:rsidR="00654FF2" w:rsidRDefault="00654FF2" w:rsidP="00C932A9">
      <w:pPr>
        <w:pStyle w:val="Bodytext20"/>
        <w:shd w:val="clear" w:color="auto" w:fill="auto"/>
        <w:spacing w:before="0"/>
        <w:ind w:left="1340" w:firstLine="591"/>
        <w:jc w:val="left"/>
      </w:pPr>
    </w:p>
    <w:p w14:paraId="29802718" w14:textId="77777777" w:rsidR="00654FF2" w:rsidRDefault="00654FF2" w:rsidP="00C932A9">
      <w:pPr>
        <w:pStyle w:val="Bodytext20"/>
        <w:shd w:val="clear" w:color="auto" w:fill="auto"/>
        <w:spacing w:before="0"/>
        <w:ind w:left="1340" w:firstLine="591"/>
        <w:jc w:val="left"/>
      </w:pPr>
    </w:p>
    <w:p w14:paraId="346897F1" w14:textId="77777777" w:rsidR="00654FF2" w:rsidRDefault="00654FF2" w:rsidP="00C932A9">
      <w:pPr>
        <w:pStyle w:val="Bodytext20"/>
        <w:shd w:val="clear" w:color="auto" w:fill="auto"/>
        <w:spacing w:before="0"/>
        <w:ind w:left="1340" w:firstLine="591"/>
        <w:jc w:val="left"/>
      </w:pPr>
    </w:p>
    <w:p w14:paraId="2B99C953" w14:textId="77777777" w:rsidR="00654FF2" w:rsidRDefault="00654FF2" w:rsidP="00C932A9">
      <w:pPr>
        <w:pStyle w:val="Bodytext20"/>
        <w:shd w:val="clear" w:color="auto" w:fill="auto"/>
        <w:spacing w:before="0"/>
        <w:ind w:left="1340" w:firstLine="591"/>
        <w:jc w:val="left"/>
      </w:pPr>
    </w:p>
    <w:p w14:paraId="45CD47A6" w14:textId="77777777" w:rsidR="00654FF2" w:rsidRDefault="00654FF2" w:rsidP="00C932A9">
      <w:pPr>
        <w:pStyle w:val="Bodytext20"/>
        <w:shd w:val="clear" w:color="auto" w:fill="auto"/>
        <w:spacing w:before="0"/>
        <w:ind w:left="1340" w:firstLine="591"/>
        <w:jc w:val="left"/>
      </w:pPr>
    </w:p>
    <w:p w14:paraId="6F42849E" w14:textId="77777777" w:rsidR="00654FF2" w:rsidRDefault="00654FF2" w:rsidP="00C932A9">
      <w:pPr>
        <w:pStyle w:val="Bodytext20"/>
        <w:shd w:val="clear" w:color="auto" w:fill="auto"/>
        <w:spacing w:before="0"/>
        <w:ind w:left="1340" w:firstLine="591"/>
        <w:jc w:val="left"/>
      </w:pPr>
    </w:p>
    <w:p w14:paraId="65E68F04" w14:textId="77777777" w:rsidR="00654FF2" w:rsidRDefault="00654FF2" w:rsidP="00C932A9">
      <w:pPr>
        <w:pStyle w:val="Bodytext20"/>
        <w:shd w:val="clear" w:color="auto" w:fill="auto"/>
        <w:spacing w:before="0"/>
        <w:ind w:left="1340" w:firstLine="591"/>
        <w:jc w:val="left"/>
      </w:pPr>
    </w:p>
    <w:p w14:paraId="590982C4" w14:textId="77777777" w:rsidR="00654FF2" w:rsidRDefault="00654FF2" w:rsidP="00C932A9">
      <w:pPr>
        <w:pStyle w:val="Bodytext20"/>
        <w:shd w:val="clear" w:color="auto" w:fill="auto"/>
        <w:spacing w:before="0"/>
        <w:ind w:left="1340" w:firstLine="591"/>
        <w:jc w:val="left"/>
      </w:pPr>
    </w:p>
    <w:p w14:paraId="5CEA6BC6" w14:textId="77777777" w:rsidR="00654FF2" w:rsidRDefault="00654FF2" w:rsidP="00C932A9">
      <w:pPr>
        <w:pStyle w:val="Bodytext20"/>
        <w:shd w:val="clear" w:color="auto" w:fill="auto"/>
        <w:spacing w:before="0"/>
        <w:ind w:left="1340" w:firstLine="591"/>
        <w:jc w:val="left"/>
      </w:pPr>
    </w:p>
    <w:p w14:paraId="28356B37" w14:textId="77777777" w:rsidR="00654FF2" w:rsidRDefault="00654FF2" w:rsidP="00C932A9">
      <w:pPr>
        <w:pStyle w:val="Bodytext20"/>
        <w:shd w:val="clear" w:color="auto" w:fill="auto"/>
        <w:spacing w:before="0"/>
        <w:ind w:left="1340" w:firstLine="591"/>
        <w:jc w:val="left"/>
      </w:pPr>
    </w:p>
    <w:p w14:paraId="245EE01E" w14:textId="77777777" w:rsidR="00654FF2" w:rsidRDefault="00654FF2" w:rsidP="00C932A9">
      <w:pPr>
        <w:pStyle w:val="Bodytext20"/>
        <w:shd w:val="clear" w:color="auto" w:fill="auto"/>
        <w:spacing w:before="0"/>
        <w:ind w:left="1340" w:firstLine="591"/>
        <w:jc w:val="left"/>
      </w:pPr>
    </w:p>
    <w:p w14:paraId="66C8AF25" w14:textId="77777777" w:rsidR="00654FF2" w:rsidRDefault="00654FF2" w:rsidP="00C932A9">
      <w:pPr>
        <w:pStyle w:val="Bodytext20"/>
        <w:shd w:val="clear" w:color="auto" w:fill="auto"/>
        <w:spacing w:before="0"/>
        <w:ind w:left="1340" w:firstLine="591"/>
        <w:jc w:val="left"/>
      </w:pPr>
    </w:p>
    <w:p w14:paraId="3BF40CE3" w14:textId="77777777" w:rsidR="00654FF2" w:rsidRDefault="00654FF2" w:rsidP="00C932A9">
      <w:pPr>
        <w:pStyle w:val="Bodytext20"/>
        <w:shd w:val="clear" w:color="auto" w:fill="auto"/>
        <w:spacing w:before="0"/>
        <w:ind w:left="1340" w:firstLine="591"/>
        <w:jc w:val="left"/>
      </w:pPr>
    </w:p>
    <w:p w14:paraId="1C9F3044" w14:textId="77777777" w:rsidR="00654FF2" w:rsidRDefault="00654FF2" w:rsidP="00C932A9">
      <w:pPr>
        <w:pStyle w:val="Bodytext20"/>
        <w:shd w:val="clear" w:color="auto" w:fill="auto"/>
        <w:spacing w:before="0"/>
        <w:ind w:left="1340" w:firstLine="591"/>
        <w:jc w:val="left"/>
      </w:pPr>
    </w:p>
    <w:p w14:paraId="220B6557" w14:textId="77777777" w:rsidR="00654FF2" w:rsidRDefault="00654FF2" w:rsidP="00C932A9">
      <w:pPr>
        <w:pStyle w:val="Bodytext20"/>
        <w:shd w:val="clear" w:color="auto" w:fill="auto"/>
        <w:spacing w:before="0"/>
        <w:ind w:left="1340" w:firstLine="591"/>
        <w:jc w:val="left"/>
      </w:pPr>
    </w:p>
    <w:p w14:paraId="2A3B7CC5" w14:textId="77777777" w:rsidR="00654FF2" w:rsidRDefault="00654FF2" w:rsidP="00C932A9">
      <w:pPr>
        <w:pStyle w:val="Bodytext20"/>
        <w:shd w:val="clear" w:color="auto" w:fill="auto"/>
        <w:spacing w:before="0"/>
        <w:ind w:left="1340" w:firstLine="591"/>
        <w:jc w:val="left"/>
      </w:pPr>
    </w:p>
    <w:p w14:paraId="472E53F4" w14:textId="77777777" w:rsidR="00654FF2" w:rsidRDefault="00654FF2" w:rsidP="00C932A9">
      <w:pPr>
        <w:pStyle w:val="Bodytext20"/>
        <w:shd w:val="clear" w:color="auto" w:fill="auto"/>
        <w:spacing w:before="0"/>
        <w:ind w:left="1340" w:firstLine="591"/>
        <w:jc w:val="left"/>
      </w:pPr>
    </w:p>
    <w:p w14:paraId="57578EEE" w14:textId="77777777" w:rsidR="00654FF2" w:rsidRDefault="00654FF2" w:rsidP="00C932A9">
      <w:pPr>
        <w:pStyle w:val="Bodytext20"/>
        <w:shd w:val="clear" w:color="auto" w:fill="auto"/>
        <w:spacing w:before="0"/>
        <w:ind w:left="1340" w:firstLine="591"/>
        <w:jc w:val="left"/>
      </w:pPr>
    </w:p>
    <w:p w14:paraId="551331C0" w14:textId="77777777" w:rsidR="00654FF2" w:rsidRDefault="00654FF2" w:rsidP="00C932A9">
      <w:pPr>
        <w:pStyle w:val="Bodytext20"/>
        <w:shd w:val="clear" w:color="auto" w:fill="auto"/>
        <w:spacing w:before="0"/>
        <w:ind w:left="1340" w:firstLine="591"/>
        <w:jc w:val="left"/>
      </w:pPr>
    </w:p>
    <w:p w14:paraId="5C68852A" w14:textId="77777777" w:rsidR="00654FF2" w:rsidRDefault="00654FF2" w:rsidP="00C932A9">
      <w:pPr>
        <w:pStyle w:val="Bodytext20"/>
        <w:shd w:val="clear" w:color="auto" w:fill="auto"/>
        <w:spacing w:before="0"/>
        <w:ind w:left="1340" w:firstLine="591"/>
        <w:jc w:val="left"/>
      </w:pPr>
    </w:p>
    <w:p w14:paraId="30C9841C" w14:textId="77777777" w:rsidR="00654FF2" w:rsidRDefault="00654FF2" w:rsidP="00C932A9">
      <w:pPr>
        <w:pStyle w:val="Bodytext20"/>
        <w:shd w:val="clear" w:color="auto" w:fill="auto"/>
        <w:spacing w:before="0"/>
        <w:ind w:left="1340" w:firstLine="591"/>
        <w:jc w:val="left"/>
      </w:pPr>
    </w:p>
    <w:p w14:paraId="3DDDF692" w14:textId="77777777" w:rsidR="00654FF2" w:rsidRDefault="00654FF2" w:rsidP="00C932A9">
      <w:pPr>
        <w:pStyle w:val="Bodytext20"/>
        <w:shd w:val="clear" w:color="auto" w:fill="auto"/>
        <w:spacing w:before="0"/>
        <w:ind w:left="1340" w:firstLine="591"/>
        <w:jc w:val="left"/>
      </w:pPr>
    </w:p>
    <w:p w14:paraId="0749150F" w14:textId="77777777" w:rsidR="00654FF2" w:rsidRDefault="00654FF2" w:rsidP="00C932A9">
      <w:pPr>
        <w:pStyle w:val="Bodytext20"/>
        <w:shd w:val="clear" w:color="auto" w:fill="auto"/>
        <w:spacing w:before="0"/>
        <w:ind w:left="1340" w:firstLine="591"/>
        <w:jc w:val="left"/>
      </w:pPr>
    </w:p>
    <w:p w14:paraId="19B9A802" w14:textId="77777777" w:rsidR="00654FF2" w:rsidRDefault="00654FF2" w:rsidP="00C932A9">
      <w:pPr>
        <w:pStyle w:val="Bodytext20"/>
        <w:shd w:val="clear" w:color="auto" w:fill="auto"/>
        <w:spacing w:before="0"/>
        <w:ind w:left="1340" w:firstLine="591"/>
        <w:jc w:val="left"/>
      </w:pPr>
    </w:p>
    <w:p w14:paraId="026F1A1D" w14:textId="77777777" w:rsidR="00654FF2" w:rsidRDefault="00654FF2" w:rsidP="00C932A9">
      <w:pPr>
        <w:pStyle w:val="Bodytext20"/>
        <w:shd w:val="clear" w:color="auto" w:fill="auto"/>
        <w:spacing w:before="0"/>
        <w:ind w:left="1340" w:firstLine="591"/>
        <w:jc w:val="left"/>
      </w:pPr>
    </w:p>
    <w:p w14:paraId="7B4985A6" w14:textId="77777777" w:rsidR="00654FF2" w:rsidRDefault="00654FF2" w:rsidP="00C932A9">
      <w:pPr>
        <w:pStyle w:val="Bodytext20"/>
        <w:shd w:val="clear" w:color="auto" w:fill="auto"/>
        <w:spacing w:before="0"/>
        <w:ind w:left="1340" w:firstLine="591"/>
        <w:jc w:val="left"/>
      </w:pPr>
    </w:p>
    <w:p w14:paraId="4E993D92" w14:textId="77777777" w:rsidR="00654FF2" w:rsidRDefault="00654FF2" w:rsidP="00C932A9">
      <w:pPr>
        <w:pStyle w:val="Bodytext20"/>
        <w:shd w:val="clear" w:color="auto" w:fill="auto"/>
        <w:spacing w:before="0"/>
        <w:ind w:left="1340" w:firstLine="591"/>
        <w:jc w:val="left"/>
      </w:pPr>
    </w:p>
    <w:p w14:paraId="67DBFC27" w14:textId="77777777" w:rsidR="00654FF2" w:rsidRDefault="00654FF2" w:rsidP="00C932A9">
      <w:pPr>
        <w:pStyle w:val="Bodytext20"/>
        <w:shd w:val="clear" w:color="auto" w:fill="auto"/>
        <w:spacing w:before="0"/>
        <w:ind w:left="1340" w:firstLine="591"/>
        <w:jc w:val="left"/>
      </w:pPr>
    </w:p>
    <w:p w14:paraId="7D655681" w14:textId="77777777" w:rsidR="00654FF2" w:rsidRDefault="00654FF2" w:rsidP="00C932A9">
      <w:pPr>
        <w:pStyle w:val="Bodytext20"/>
        <w:shd w:val="clear" w:color="auto" w:fill="auto"/>
        <w:spacing w:before="0"/>
        <w:ind w:left="1340" w:firstLine="591"/>
        <w:jc w:val="left"/>
      </w:pPr>
    </w:p>
    <w:p w14:paraId="33B49A1C" w14:textId="77777777" w:rsidR="00654FF2" w:rsidRDefault="00654FF2" w:rsidP="00C932A9">
      <w:pPr>
        <w:pStyle w:val="Bodytext20"/>
        <w:shd w:val="clear" w:color="auto" w:fill="auto"/>
        <w:spacing w:before="0"/>
        <w:ind w:left="1340" w:firstLine="591"/>
        <w:jc w:val="left"/>
      </w:pPr>
    </w:p>
    <w:p w14:paraId="3288F8C4" w14:textId="77777777" w:rsidR="00654FF2" w:rsidRDefault="00654FF2" w:rsidP="00C932A9">
      <w:pPr>
        <w:pStyle w:val="Bodytext20"/>
        <w:shd w:val="clear" w:color="auto" w:fill="auto"/>
        <w:spacing w:before="0"/>
        <w:ind w:left="1340" w:firstLine="591"/>
        <w:jc w:val="left"/>
      </w:pPr>
    </w:p>
    <w:p w14:paraId="4BBC53D0" w14:textId="77777777" w:rsidR="00654FF2" w:rsidRDefault="00654FF2" w:rsidP="00C932A9">
      <w:pPr>
        <w:pStyle w:val="Bodytext20"/>
        <w:shd w:val="clear" w:color="auto" w:fill="auto"/>
        <w:spacing w:before="0"/>
        <w:ind w:left="1340" w:firstLine="591"/>
        <w:jc w:val="left"/>
      </w:pPr>
    </w:p>
    <w:p w14:paraId="12E83FE3" w14:textId="77777777" w:rsidR="00654FF2" w:rsidRDefault="00654FF2" w:rsidP="00C932A9">
      <w:pPr>
        <w:pStyle w:val="Bodytext20"/>
        <w:shd w:val="clear" w:color="auto" w:fill="auto"/>
        <w:spacing w:before="0"/>
        <w:ind w:left="1340" w:firstLine="591"/>
        <w:jc w:val="left"/>
      </w:pPr>
    </w:p>
    <w:p w14:paraId="72E79B76" w14:textId="77777777" w:rsidR="00654FF2" w:rsidRDefault="00654FF2" w:rsidP="00C932A9">
      <w:pPr>
        <w:pStyle w:val="Bodytext20"/>
        <w:shd w:val="clear" w:color="auto" w:fill="auto"/>
        <w:spacing w:before="0"/>
        <w:ind w:left="1340" w:firstLine="591"/>
        <w:jc w:val="left"/>
      </w:pPr>
    </w:p>
    <w:p w14:paraId="3A440051" w14:textId="77777777" w:rsidR="00654FF2" w:rsidRDefault="00654FF2" w:rsidP="00C932A9">
      <w:pPr>
        <w:pStyle w:val="Bodytext20"/>
        <w:shd w:val="clear" w:color="auto" w:fill="auto"/>
        <w:spacing w:before="0"/>
        <w:ind w:left="1340" w:firstLine="591"/>
        <w:jc w:val="left"/>
      </w:pPr>
    </w:p>
    <w:p w14:paraId="5DCD0668" w14:textId="77777777" w:rsidR="00654FF2" w:rsidRDefault="00654FF2" w:rsidP="00C932A9">
      <w:pPr>
        <w:pStyle w:val="Bodytext20"/>
        <w:shd w:val="clear" w:color="auto" w:fill="auto"/>
        <w:spacing w:before="0"/>
        <w:ind w:left="1340" w:firstLine="591"/>
        <w:jc w:val="left"/>
      </w:pPr>
    </w:p>
    <w:p w14:paraId="1D7B9B9A" w14:textId="77777777" w:rsidR="00654FF2" w:rsidRDefault="00654FF2" w:rsidP="00C932A9">
      <w:pPr>
        <w:pStyle w:val="Bodytext20"/>
        <w:shd w:val="clear" w:color="auto" w:fill="auto"/>
        <w:spacing w:before="0"/>
        <w:ind w:left="1340" w:firstLine="591"/>
        <w:jc w:val="left"/>
      </w:pPr>
    </w:p>
    <w:p w14:paraId="2A0D11ED" w14:textId="77777777" w:rsidR="006B7ECA" w:rsidRDefault="006B7ECA" w:rsidP="00C932A9">
      <w:pPr>
        <w:pStyle w:val="Bodytext20"/>
        <w:shd w:val="clear" w:color="auto" w:fill="auto"/>
        <w:spacing w:before="0"/>
        <w:ind w:left="1340" w:firstLine="591"/>
        <w:jc w:val="left"/>
      </w:pPr>
    </w:p>
    <w:p w14:paraId="527586AA" w14:textId="77777777" w:rsidR="006B7ECA" w:rsidRDefault="006B7ECA" w:rsidP="00C932A9">
      <w:pPr>
        <w:pStyle w:val="Bodytext20"/>
        <w:shd w:val="clear" w:color="auto" w:fill="auto"/>
        <w:spacing w:before="0"/>
        <w:ind w:left="1340" w:firstLine="591"/>
        <w:jc w:val="left"/>
      </w:pPr>
    </w:p>
    <w:p w14:paraId="01BC123C" w14:textId="77777777" w:rsidR="00654FF2" w:rsidRDefault="006B7ECA"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72256" behindDoc="0" locked="0" layoutInCell="1" allowOverlap="1" wp14:anchorId="24EB5177" wp14:editId="72A1091C">
                <wp:simplePos x="0" y="0"/>
                <wp:positionH relativeFrom="margin">
                  <wp:align>right</wp:align>
                </wp:positionH>
                <wp:positionV relativeFrom="paragraph">
                  <wp:posOffset>-914400</wp:posOffset>
                </wp:positionV>
                <wp:extent cx="6862118" cy="8311515"/>
                <wp:effectExtent l="0" t="0" r="0" b="0"/>
                <wp:wrapNone/>
                <wp:docPr id="163" name="Canvas 1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62" name="Picture 107"/>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909320" y="0"/>
                            <a:ext cx="5952490" cy="831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571C2FF6" id="Canvas 163" o:spid="_x0000_s1026" editas="canvas" style="position:absolute;margin-left:489.1pt;margin-top:-1in;width:540.3pt;height:654.45pt;z-index:251872256;mso-position-horizontal:right;mso-position-horizontal-relative:margin" coordsize="68618,83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">
                <v:shape id="_x0000_s1027" type="#_x0000_t75" style="position:absolute;width:68618;height:83115;visibility:visible;mso-wrap-style:square">
                  <v:fill o:detectmouseclick="t"/>
                  <v:path o:connecttype="none"/>
                </v:shape>
                <v:shape id="Picture 107" o:spid="_x0000_s1028" type="#_x0000_t75" style="position:absolute;left:9093;width:59525;height:83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ttHPCAAAA3AAAAA8AAABkcnMvZG93bnJldi54bWxET0uLwjAQvi/4H8IIXhZN10NZqlFEV1xQ&#10;8Alex2Zsq82kNFmt/94IC97m43vOcNyYUtyodoVlBV+9CARxanXBmYLDft79BuE8ssbSMil4kIPx&#10;qPUxxETbO2/ptvOZCCHsElSQe18lUro0J4OuZyviwJ1tbdAHWGdS13gP4aaU/SiKpcGCQ0OOFU1z&#10;Sq+7P6Pgc/UzpYXZzGNeH/VydpqldntRqtNuJgMQnhr/Fv+7f3WYH/fh9Uy4QI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rbRzwgAAANwAAAAPAAAAAAAAAAAAAAAAAJ8C&#10;AABkcnMvZG93bnJldi54bWxQSwUGAAAAAAQABAD3AAAAjgMAAAAA&#10;">
                  <v:imagedata r:id="rId220" o:title=""/>
                </v:shape>
                <w10:wrap anchorx="margin"/>
              </v:group>
            </w:pict>
          </mc:Fallback>
        </mc:AlternateContent>
      </w:r>
    </w:p>
    <w:p w14:paraId="27143F8C" w14:textId="77777777" w:rsidR="00654FF2" w:rsidRDefault="00654FF2" w:rsidP="00C932A9">
      <w:pPr>
        <w:pStyle w:val="Bodytext20"/>
        <w:shd w:val="clear" w:color="auto" w:fill="auto"/>
        <w:spacing w:before="0"/>
        <w:ind w:left="1340" w:firstLine="591"/>
        <w:jc w:val="left"/>
      </w:pPr>
    </w:p>
    <w:p w14:paraId="4ED696BB" w14:textId="77777777" w:rsidR="00654FF2" w:rsidRDefault="00654FF2" w:rsidP="00C932A9">
      <w:pPr>
        <w:pStyle w:val="Bodytext20"/>
        <w:shd w:val="clear" w:color="auto" w:fill="auto"/>
        <w:spacing w:before="0"/>
        <w:ind w:left="1340" w:firstLine="591"/>
        <w:jc w:val="left"/>
      </w:pPr>
    </w:p>
    <w:p w14:paraId="19616F9C" w14:textId="77777777" w:rsidR="00654FF2" w:rsidRDefault="00654FF2" w:rsidP="00C932A9">
      <w:pPr>
        <w:pStyle w:val="Bodytext20"/>
        <w:shd w:val="clear" w:color="auto" w:fill="auto"/>
        <w:spacing w:before="0"/>
        <w:ind w:left="1340" w:firstLine="591"/>
        <w:jc w:val="left"/>
      </w:pPr>
    </w:p>
    <w:p w14:paraId="4A0367D2" w14:textId="77777777" w:rsidR="00654FF2" w:rsidRDefault="00654FF2" w:rsidP="00C932A9">
      <w:pPr>
        <w:pStyle w:val="Bodytext20"/>
        <w:shd w:val="clear" w:color="auto" w:fill="auto"/>
        <w:spacing w:before="0"/>
        <w:ind w:left="1340" w:firstLine="591"/>
        <w:jc w:val="left"/>
      </w:pPr>
    </w:p>
    <w:p w14:paraId="7FB2CD4F" w14:textId="77777777" w:rsidR="006B7ECA" w:rsidRDefault="006B7ECA" w:rsidP="00C932A9">
      <w:pPr>
        <w:pStyle w:val="Bodytext20"/>
        <w:shd w:val="clear" w:color="auto" w:fill="auto"/>
        <w:spacing w:before="0"/>
        <w:ind w:left="1340" w:firstLine="591"/>
        <w:jc w:val="left"/>
      </w:pPr>
    </w:p>
    <w:p w14:paraId="097B50BB" w14:textId="77777777" w:rsidR="006B7ECA" w:rsidRDefault="006B7ECA" w:rsidP="00C932A9">
      <w:pPr>
        <w:pStyle w:val="Bodytext20"/>
        <w:shd w:val="clear" w:color="auto" w:fill="auto"/>
        <w:spacing w:before="0"/>
        <w:ind w:left="1340" w:firstLine="591"/>
        <w:jc w:val="left"/>
      </w:pPr>
    </w:p>
    <w:p w14:paraId="5AD4C151" w14:textId="77777777" w:rsidR="006B7ECA" w:rsidRDefault="006B7ECA" w:rsidP="00C932A9">
      <w:pPr>
        <w:pStyle w:val="Bodytext20"/>
        <w:shd w:val="clear" w:color="auto" w:fill="auto"/>
        <w:spacing w:before="0"/>
        <w:ind w:left="1340" w:firstLine="591"/>
        <w:jc w:val="left"/>
      </w:pPr>
    </w:p>
    <w:p w14:paraId="2F0920C9" w14:textId="77777777" w:rsidR="006B7ECA" w:rsidRDefault="006B7ECA" w:rsidP="00C932A9">
      <w:pPr>
        <w:pStyle w:val="Bodytext20"/>
        <w:shd w:val="clear" w:color="auto" w:fill="auto"/>
        <w:spacing w:before="0"/>
        <w:ind w:left="1340" w:firstLine="591"/>
        <w:jc w:val="left"/>
      </w:pPr>
    </w:p>
    <w:p w14:paraId="0C3B8921" w14:textId="77777777" w:rsidR="006B7ECA" w:rsidRDefault="006B7ECA" w:rsidP="00C932A9">
      <w:pPr>
        <w:pStyle w:val="Bodytext20"/>
        <w:shd w:val="clear" w:color="auto" w:fill="auto"/>
        <w:spacing w:before="0"/>
        <w:ind w:left="1340" w:firstLine="591"/>
        <w:jc w:val="left"/>
      </w:pPr>
    </w:p>
    <w:p w14:paraId="63085CC0" w14:textId="77777777" w:rsidR="006B7ECA" w:rsidRDefault="006B7ECA" w:rsidP="00C932A9">
      <w:pPr>
        <w:pStyle w:val="Bodytext20"/>
        <w:shd w:val="clear" w:color="auto" w:fill="auto"/>
        <w:spacing w:before="0"/>
        <w:ind w:left="1340" w:firstLine="591"/>
        <w:jc w:val="left"/>
      </w:pPr>
    </w:p>
    <w:p w14:paraId="52DB2091" w14:textId="77777777" w:rsidR="006B7ECA" w:rsidRDefault="006B7ECA" w:rsidP="00C932A9">
      <w:pPr>
        <w:pStyle w:val="Bodytext20"/>
        <w:shd w:val="clear" w:color="auto" w:fill="auto"/>
        <w:spacing w:before="0"/>
        <w:ind w:left="1340" w:firstLine="591"/>
        <w:jc w:val="left"/>
      </w:pPr>
    </w:p>
    <w:p w14:paraId="3B7D4D51" w14:textId="77777777" w:rsidR="006B7ECA" w:rsidRDefault="006B7ECA" w:rsidP="00C932A9">
      <w:pPr>
        <w:pStyle w:val="Bodytext20"/>
        <w:shd w:val="clear" w:color="auto" w:fill="auto"/>
        <w:spacing w:before="0"/>
        <w:ind w:left="1340" w:firstLine="591"/>
        <w:jc w:val="left"/>
      </w:pPr>
    </w:p>
    <w:p w14:paraId="510BF2D1" w14:textId="77777777" w:rsidR="006B7ECA" w:rsidRDefault="006B7ECA" w:rsidP="00C932A9">
      <w:pPr>
        <w:pStyle w:val="Bodytext20"/>
        <w:shd w:val="clear" w:color="auto" w:fill="auto"/>
        <w:spacing w:before="0"/>
        <w:ind w:left="1340" w:firstLine="591"/>
        <w:jc w:val="left"/>
      </w:pPr>
    </w:p>
    <w:p w14:paraId="526F2653" w14:textId="77777777" w:rsidR="006B7ECA" w:rsidRDefault="006B7ECA" w:rsidP="00C932A9">
      <w:pPr>
        <w:pStyle w:val="Bodytext20"/>
        <w:shd w:val="clear" w:color="auto" w:fill="auto"/>
        <w:spacing w:before="0"/>
        <w:ind w:left="1340" w:firstLine="591"/>
        <w:jc w:val="left"/>
      </w:pPr>
    </w:p>
    <w:p w14:paraId="0D1E154C" w14:textId="77777777" w:rsidR="006B7ECA" w:rsidRDefault="006B7ECA" w:rsidP="00C932A9">
      <w:pPr>
        <w:pStyle w:val="Bodytext20"/>
        <w:shd w:val="clear" w:color="auto" w:fill="auto"/>
        <w:spacing w:before="0"/>
        <w:ind w:left="1340" w:firstLine="591"/>
        <w:jc w:val="left"/>
      </w:pPr>
    </w:p>
    <w:p w14:paraId="5623C19A" w14:textId="77777777" w:rsidR="006B7ECA" w:rsidRDefault="006B7ECA" w:rsidP="00C932A9">
      <w:pPr>
        <w:pStyle w:val="Bodytext20"/>
        <w:shd w:val="clear" w:color="auto" w:fill="auto"/>
        <w:spacing w:before="0"/>
        <w:ind w:left="1340" w:firstLine="591"/>
        <w:jc w:val="left"/>
      </w:pPr>
    </w:p>
    <w:p w14:paraId="34C7053E" w14:textId="77777777" w:rsidR="006B7ECA" w:rsidRDefault="006B7ECA" w:rsidP="00C932A9">
      <w:pPr>
        <w:pStyle w:val="Bodytext20"/>
        <w:shd w:val="clear" w:color="auto" w:fill="auto"/>
        <w:spacing w:before="0"/>
        <w:ind w:left="1340" w:firstLine="591"/>
        <w:jc w:val="left"/>
      </w:pPr>
    </w:p>
    <w:p w14:paraId="5220DC43" w14:textId="77777777" w:rsidR="006B7ECA" w:rsidRDefault="006B7ECA" w:rsidP="00C932A9">
      <w:pPr>
        <w:pStyle w:val="Bodytext20"/>
        <w:shd w:val="clear" w:color="auto" w:fill="auto"/>
        <w:spacing w:before="0"/>
        <w:ind w:left="1340" w:firstLine="591"/>
        <w:jc w:val="left"/>
      </w:pPr>
    </w:p>
    <w:p w14:paraId="51AECDC8" w14:textId="77777777" w:rsidR="006B7ECA" w:rsidRDefault="006B7ECA" w:rsidP="00C932A9">
      <w:pPr>
        <w:pStyle w:val="Bodytext20"/>
        <w:shd w:val="clear" w:color="auto" w:fill="auto"/>
        <w:spacing w:before="0"/>
        <w:ind w:left="1340" w:firstLine="591"/>
        <w:jc w:val="left"/>
      </w:pPr>
    </w:p>
    <w:p w14:paraId="3A194A86" w14:textId="77777777" w:rsidR="006B7ECA" w:rsidRDefault="006B7ECA" w:rsidP="00C932A9">
      <w:pPr>
        <w:pStyle w:val="Bodytext20"/>
        <w:shd w:val="clear" w:color="auto" w:fill="auto"/>
        <w:spacing w:before="0"/>
        <w:ind w:left="1340" w:firstLine="591"/>
        <w:jc w:val="left"/>
      </w:pPr>
    </w:p>
    <w:p w14:paraId="774CBA7D" w14:textId="77777777" w:rsidR="006B7ECA" w:rsidRDefault="006B7ECA" w:rsidP="00C932A9">
      <w:pPr>
        <w:pStyle w:val="Bodytext20"/>
        <w:shd w:val="clear" w:color="auto" w:fill="auto"/>
        <w:spacing w:before="0"/>
        <w:ind w:left="1340" w:firstLine="591"/>
        <w:jc w:val="left"/>
      </w:pPr>
    </w:p>
    <w:p w14:paraId="559B3602" w14:textId="77777777" w:rsidR="006B7ECA" w:rsidRDefault="006B7ECA" w:rsidP="00C932A9">
      <w:pPr>
        <w:pStyle w:val="Bodytext20"/>
        <w:shd w:val="clear" w:color="auto" w:fill="auto"/>
        <w:spacing w:before="0"/>
        <w:ind w:left="1340" w:firstLine="591"/>
        <w:jc w:val="left"/>
      </w:pPr>
    </w:p>
    <w:p w14:paraId="3E73DA72" w14:textId="77777777" w:rsidR="006B7ECA" w:rsidRDefault="006B7ECA" w:rsidP="00C932A9">
      <w:pPr>
        <w:pStyle w:val="Bodytext20"/>
        <w:shd w:val="clear" w:color="auto" w:fill="auto"/>
        <w:spacing w:before="0"/>
        <w:ind w:left="1340" w:firstLine="591"/>
        <w:jc w:val="left"/>
      </w:pPr>
    </w:p>
    <w:p w14:paraId="7D901A95" w14:textId="77777777" w:rsidR="006B7ECA" w:rsidRDefault="006B7ECA" w:rsidP="00C932A9">
      <w:pPr>
        <w:pStyle w:val="Bodytext20"/>
        <w:shd w:val="clear" w:color="auto" w:fill="auto"/>
        <w:spacing w:before="0"/>
        <w:ind w:left="1340" w:firstLine="591"/>
        <w:jc w:val="left"/>
      </w:pPr>
    </w:p>
    <w:p w14:paraId="1C58B7CC" w14:textId="77777777" w:rsidR="006B7ECA" w:rsidRDefault="006B7ECA" w:rsidP="00C932A9">
      <w:pPr>
        <w:pStyle w:val="Bodytext20"/>
        <w:shd w:val="clear" w:color="auto" w:fill="auto"/>
        <w:spacing w:before="0"/>
        <w:ind w:left="1340" w:firstLine="591"/>
        <w:jc w:val="left"/>
      </w:pPr>
    </w:p>
    <w:p w14:paraId="128FD5B8" w14:textId="77777777" w:rsidR="006B7ECA" w:rsidRDefault="006B7ECA" w:rsidP="00C932A9">
      <w:pPr>
        <w:pStyle w:val="Bodytext20"/>
        <w:shd w:val="clear" w:color="auto" w:fill="auto"/>
        <w:spacing w:before="0"/>
        <w:ind w:left="1340" w:firstLine="591"/>
        <w:jc w:val="left"/>
      </w:pPr>
    </w:p>
    <w:p w14:paraId="3306A7B2" w14:textId="77777777" w:rsidR="006B7ECA" w:rsidRDefault="006B7ECA" w:rsidP="00C932A9">
      <w:pPr>
        <w:pStyle w:val="Bodytext20"/>
        <w:shd w:val="clear" w:color="auto" w:fill="auto"/>
        <w:spacing w:before="0"/>
        <w:ind w:left="1340" w:firstLine="591"/>
        <w:jc w:val="left"/>
      </w:pPr>
    </w:p>
    <w:p w14:paraId="215C25D1" w14:textId="77777777" w:rsidR="006B7ECA" w:rsidRDefault="006B7ECA" w:rsidP="00C932A9">
      <w:pPr>
        <w:pStyle w:val="Bodytext20"/>
        <w:shd w:val="clear" w:color="auto" w:fill="auto"/>
        <w:spacing w:before="0"/>
        <w:ind w:left="1340" w:firstLine="591"/>
        <w:jc w:val="left"/>
      </w:pPr>
    </w:p>
    <w:p w14:paraId="672387B5" w14:textId="77777777" w:rsidR="006B7ECA" w:rsidRDefault="006B7ECA" w:rsidP="00C932A9">
      <w:pPr>
        <w:pStyle w:val="Bodytext20"/>
        <w:shd w:val="clear" w:color="auto" w:fill="auto"/>
        <w:spacing w:before="0"/>
        <w:ind w:left="1340" w:firstLine="591"/>
        <w:jc w:val="left"/>
      </w:pPr>
    </w:p>
    <w:p w14:paraId="591A2137" w14:textId="77777777" w:rsidR="006B7ECA" w:rsidRDefault="006B7ECA" w:rsidP="00C932A9">
      <w:pPr>
        <w:pStyle w:val="Bodytext20"/>
        <w:shd w:val="clear" w:color="auto" w:fill="auto"/>
        <w:spacing w:before="0"/>
        <w:ind w:left="1340" w:firstLine="591"/>
        <w:jc w:val="left"/>
      </w:pPr>
    </w:p>
    <w:p w14:paraId="5A791B7D" w14:textId="77777777" w:rsidR="006B7ECA" w:rsidRDefault="006B7ECA" w:rsidP="00C932A9">
      <w:pPr>
        <w:pStyle w:val="Bodytext20"/>
        <w:shd w:val="clear" w:color="auto" w:fill="auto"/>
        <w:spacing w:before="0"/>
        <w:ind w:left="1340" w:firstLine="591"/>
        <w:jc w:val="left"/>
      </w:pPr>
    </w:p>
    <w:p w14:paraId="73206273" w14:textId="77777777" w:rsidR="006B7ECA" w:rsidRDefault="006B7ECA" w:rsidP="00C932A9">
      <w:pPr>
        <w:pStyle w:val="Bodytext20"/>
        <w:shd w:val="clear" w:color="auto" w:fill="auto"/>
        <w:spacing w:before="0"/>
        <w:ind w:left="1340" w:firstLine="591"/>
        <w:jc w:val="left"/>
      </w:pPr>
    </w:p>
    <w:p w14:paraId="3C6DC007" w14:textId="77777777" w:rsidR="006B7ECA" w:rsidRDefault="006B7ECA" w:rsidP="00C932A9">
      <w:pPr>
        <w:pStyle w:val="Bodytext20"/>
        <w:shd w:val="clear" w:color="auto" w:fill="auto"/>
        <w:spacing w:before="0"/>
        <w:ind w:left="1340" w:firstLine="591"/>
        <w:jc w:val="left"/>
      </w:pPr>
    </w:p>
    <w:p w14:paraId="596C95E6" w14:textId="77777777" w:rsidR="006B7ECA" w:rsidRDefault="006B7ECA" w:rsidP="00C932A9">
      <w:pPr>
        <w:pStyle w:val="Bodytext20"/>
        <w:shd w:val="clear" w:color="auto" w:fill="auto"/>
        <w:spacing w:before="0"/>
        <w:ind w:left="1340" w:firstLine="591"/>
        <w:jc w:val="left"/>
      </w:pPr>
    </w:p>
    <w:p w14:paraId="35BF6BBA" w14:textId="77777777" w:rsidR="006B7ECA" w:rsidRDefault="006B7ECA" w:rsidP="00C932A9">
      <w:pPr>
        <w:pStyle w:val="Bodytext20"/>
        <w:shd w:val="clear" w:color="auto" w:fill="auto"/>
        <w:spacing w:before="0"/>
        <w:ind w:left="1340" w:firstLine="591"/>
        <w:jc w:val="left"/>
      </w:pPr>
    </w:p>
    <w:p w14:paraId="0B9489E0" w14:textId="77777777" w:rsidR="006B7ECA" w:rsidRDefault="006B7ECA" w:rsidP="00C932A9">
      <w:pPr>
        <w:pStyle w:val="Bodytext20"/>
        <w:shd w:val="clear" w:color="auto" w:fill="auto"/>
        <w:spacing w:before="0"/>
        <w:ind w:left="1340" w:firstLine="591"/>
        <w:jc w:val="left"/>
      </w:pPr>
    </w:p>
    <w:p w14:paraId="5C7A1EE7" w14:textId="77777777" w:rsidR="006B7ECA" w:rsidRDefault="006B7ECA" w:rsidP="00C932A9">
      <w:pPr>
        <w:pStyle w:val="Bodytext20"/>
        <w:shd w:val="clear" w:color="auto" w:fill="auto"/>
        <w:spacing w:before="0"/>
        <w:ind w:left="1340" w:firstLine="591"/>
        <w:jc w:val="left"/>
      </w:pPr>
    </w:p>
    <w:p w14:paraId="54007D87" w14:textId="77777777" w:rsidR="006B7ECA" w:rsidRDefault="006B7ECA" w:rsidP="00C932A9">
      <w:pPr>
        <w:pStyle w:val="Bodytext20"/>
        <w:shd w:val="clear" w:color="auto" w:fill="auto"/>
        <w:spacing w:before="0"/>
        <w:ind w:left="1340" w:firstLine="591"/>
        <w:jc w:val="left"/>
      </w:pPr>
    </w:p>
    <w:p w14:paraId="31DC7651" w14:textId="77777777" w:rsidR="006B7ECA" w:rsidRDefault="006B7ECA" w:rsidP="00C932A9">
      <w:pPr>
        <w:pStyle w:val="Bodytext20"/>
        <w:shd w:val="clear" w:color="auto" w:fill="auto"/>
        <w:spacing w:before="0"/>
        <w:ind w:left="1340" w:firstLine="591"/>
        <w:jc w:val="left"/>
      </w:pPr>
    </w:p>
    <w:p w14:paraId="71B3C5D5" w14:textId="77777777" w:rsidR="006B7ECA" w:rsidRDefault="006B7ECA" w:rsidP="00C932A9">
      <w:pPr>
        <w:pStyle w:val="Bodytext20"/>
        <w:shd w:val="clear" w:color="auto" w:fill="auto"/>
        <w:spacing w:before="0"/>
        <w:ind w:left="1340" w:firstLine="591"/>
        <w:jc w:val="left"/>
      </w:pPr>
    </w:p>
    <w:p w14:paraId="18B9765D" w14:textId="77777777" w:rsidR="006B7ECA" w:rsidRDefault="006B7ECA" w:rsidP="00C932A9">
      <w:pPr>
        <w:pStyle w:val="Bodytext20"/>
        <w:shd w:val="clear" w:color="auto" w:fill="auto"/>
        <w:spacing w:before="0"/>
        <w:ind w:left="1340" w:firstLine="591"/>
        <w:jc w:val="left"/>
      </w:pPr>
    </w:p>
    <w:p w14:paraId="1DFE9C8A" w14:textId="77777777" w:rsidR="006B7ECA" w:rsidRDefault="006B7ECA" w:rsidP="00C932A9">
      <w:pPr>
        <w:pStyle w:val="Bodytext20"/>
        <w:shd w:val="clear" w:color="auto" w:fill="auto"/>
        <w:spacing w:before="0"/>
        <w:ind w:left="1340" w:firstLine="591"/>
        <w:jc w:val="left"/>
      </w:pPr>
    </w:p>
    <w:p w14:paraId="4BC809F0" w14:textId="77777777" w:rsidR="0017728A" w:rsidRDefault="0017728A" w:rsidP="00C932A9">
      <w:pPr>
        <w:pStyle w:val="Bodytext20"/>
        <w:shd w:val="clear" w:color="auto" w:fill="auto"/>
        <w:spacing w:before="0"/>
        <w:ind w:left="1340" w:firstLine="591"/>
        <w:jc w:val="left"/>
      </w:pPr>
    </w:p>
    <w:p w14:paraId="543211AE" w14:textId="77777777" w:rsidR="0017728A" w:rsidRDefault="0017728A" w:rsidP="00C932A9">
      <w:pPr>
        <w:pStyle w:val="Bodytext20"/>
        <w:shd w:val="clear" w:color="auto" w:fill="auto"/>
        <w:spacing w:before="0"/>
        <w:ind w:left="1340" w:firstLine="591"/>
        <w:jc w:val="left"/>
      </w:pPr>
    </w:p>
    <w:p w14:paraId="1FDD23B8" w14:textId="77777777" w:rsidR="0017728A" w:rsidRDefault="0017728A" w:rsidP="00C932A9">
      <w:pPr>
        <w:pStyle w:val="Bodytext20"/>
        <w:shd w:val="clear" w:color="auto" w:fill="auto"/>
        <w:spacing w:before="0"/>
        <w:ind w:left="1340" w:firstLine="591"/>
        <w:jc w:val="left"/>
      </w:pPr>
    </w:p>
    <w:p w14:paraId="01B005B7" w14:textId="77777777" w:rsidR="006B7ECA" w:rsidRDefault="0017728A"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75328" behindDoc="0" locked="0" layoutInCell="1" allowOverlap="1" wp14:anchorId="26E770EF" wp14:editId="17E43ABF">
                <wp:simplePos x="0" y="0"/>
                <wp:positionH relativeFrom="margin">
                  <wp:align>right</wp:align>
                </wp:positionH>
                <wp:positionV relativeFrom="paragraph">
                  <wp:posOffset>-914400</wp:posOffset>
                </wp:positionV>
                <wp:extent cx="6862118" cy="8896985"/>
                <wp:effectExtent l="0" t="0" r="0" b="0"/>
                <wp:wrapNone/>
                <wp:docPr id="166" name="Canvas 16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65" name="Picture 11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1143635" y="0"/>
                            <a:ext cx="5718175" cy="8896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4114A2F3" id="Canvas 166" o:spid="_x0000_s1026" editas="canvas" style="position:absolute;margin-left:489.1pt;margin-top:-1in;width:540.3pt;height:700.55pt;z-index:251875328;mso-position-horizontal:right;mso-position-horizontal-relative:margin" coordsize="68618,88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">
                <v:shape id="_x0000_s1027" type="#_x0000_t75" style="position:absolute;width:68618;height:88969;visibility:visible;mso-wrap-style:square">
                  <v:fill o:detectmouseclick="t"/>
                  <v:path o:connecttype="none"/>
                </v:shape>
                <v:shape id="Picture 111" o:spid="_x0000_s1028" type="#_x0000_t75" style="position:absolute;left:11436;width:57182;height:88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Zi32/AAAA3AAAAA8AAABkcnMvZG93bnJldi54bWxET8uqwjAQ3Qv+QxjBnaYqt2g1igrC5e58&#10;fMDQjG1pMylJtPXvbwTB3RzOcza73jTiSc5XlhXMpgkI4tzqigsFt+tpsgThA7LGxjIpeJGH3XY4&#10;2GCmbcdnel5CIWII+wwVlCG0mZQ+L8mgn9qWOHJ36wyGCF0htcMuhptGzpMklQYrjg0ltnQsKa8v&#10;D6PgWM+Tv0VXn3iVujpt9r46HJZKjUf9fg0iUB++4o/7V8f56Q+8n4kXyO0/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VGYt9vwAAANwAAAAPAAAAAAAAAAAAAAAAAJ8CAABk&#10;cnMvZG93bnJldi54bWxQSwUGAAAAAAQABAD3AAAAiwMAAAAA&#10;">
                  <v:imagedata r:id="rId222" o:title=""/>
                </v:shape>
                <w10:wrap anchorx="margin"/>
              </v:group>
            </w:pict>
          </mc:Fallback>
        </mc:AlternateContent>
      </w:r>
    </w:p>
    <w:p w14:paraId="58D7F5FA" w14:textId="77777777" w:rsidR="006B7ECA" w:rsidRDefault="006B7ECA" w:rsidP="00C932A9">
      <w:pPr>
        <w:pStyle w:val="Bodytext20"/>
        <w:shd w:val="clear" w:color="auto" w:fill="auto"/>
        <w:spacing w:before="0"/>
        <w:ind w:left="1340" w:firstLine="591"/>
        <w:jc w:val="left"/>
      </w:pPr>
    </w:p>
    <w:p w14:paraId="70045003" w14:textId="77777777" w:rsidR="006B7ECA" w:rsidRDefault="006B7ECA" w:rsidP="00C932A9">
      <w:pPr>
        <w:pStyle w:val="Bodytext20"/>
        <w:shd w:val="clear" w:color="auto" w:fill="auto"/>
        <w:spacing w:before="0"/>
        <w:ind w:left="1340" w:firstLine="591"/>
        <w:jc w:val="left"/>
      </w:pPr>
    </w:p>
    <w:p w14:paraId="707E6BE9" w14:textId="77777777" w:rsidR="006B7ECA" w:rsidRDefault="006B7ECA" w:rsidP="00C932A9">
      <w:pPr>
        <w:pStyle w:val="Bodytext20"/>
        <w:shd w:val="clear" w:color="auto" w:fill="auto"/>
        <w:spacing w:before="0"/>
        <w:ind w:left="1340" w:firstLine="591"/>
        <w:jc w:val="left"/>
      </w:pPr>
    </w:p>
    <w:p w14:paraId="3CFECE58" w14:textId="77777777" w:rsidR="006B7ECA" w:rsidRDefault="006B7ECA" w:rsidP="00C932A9">
      <w:pPr>
        <w:pStyle w:val="Bodytext20"/>
        <w:shd w:val="clear" w:color="auto" w:fill="auto"/>
        <w:spacing w:before="0"/>
        <w:ind w:left="1340" w:firstLine="591"/>
        <w:jc w:val="left"/>
      </w:pPr>
    </w:p>
    <w:p w14:paraId="163ED3D2" w14:textId="77777777" w:rsidR="006B7ECA" w:rsidRDefault="006B7ECA" w:rsidP="00C932A9">
      <w:pPr>
        <w:pStyle w:val="Bodytext20"/>
        <w:shd w:val="clear" w:color="auto" w:fill="auto"/>
        <w:spacing w:before="0"/>
        <w:ind w:left="1340" w:firstLine="591"/>
        <w:jc w:val="left"/>
      </w:pPr>
    </w:p>
    <w:p w14:paraId="0350EE91" w14:textId="77777777" w:rsidR="0017728A" w:rsidRDefault="0017728A" w:rsidP="00C932A9">
      <w:pPr>
        <w:pStyle w:val="Bodytext20"/>
        <w:shd w:val="clear" w:color="auto" w:fill="auto"/>
        <w:spacing w:before="0"/>
        <w:ind w:left="1340" w:firstLine="591"/>
        <w:jc w:val="left"/>
      </w:pPr>
    </w:p>
    <w:p w14:paraId="52DCEAE5" w14:textId="77777777" w:rsidR="0017728A" w:rsidRDefault="0017728A" w:rsidP="00C932A9">
      <w:pPr>
        <w:pStyle w:val="Bodytext20"/>
        <w:shd w:val="clear" w:color="auto" w:fill="auto"/>
        <w:spacing w:before="0"/>
        <w:ind w:left="1340" w:firstLine="591"/>
        <w:jc w:val="left"/>
      </w:pPr>
    </w:p>
    <w:p w14:paraId="002C3235" w14:textId="77777777" w:rsidR="0017728A" w:rsidRDefault="0017728A" w:rsidP="00C932A9">
      <w:pPr>
        <w:pStyle w:val="Bodytext20"/>
        <w:shd w:val="clear" w:color="auto" w:fill="auto"/>
        <w:spacing w:before="0"/>
        <w:ind w:left="1340" w:firstLine="591"/>
        <w:jc w:val="left"/>
      </w:pPr>
    </w:p>
    <w:p w14:paraId="3A8ECBA9" w14:textId="77777777" w:rsidR="0017728A" w:rsidRDefault="0017728A" w:rsidP="00C932A9">
      <w:pPr>
        <w:pStyle w:val="Bodytext20"/>
        <w:shd w:val="clear" w:color="auto" w:fill="auto"/>
        <w:spacing w:before="0"/>
        <w:ind w:left="1340" w:firstLine="591"/>
        <w:jc w:val="left"/>
      </w:pPr>
    </w:p>
    <w:p w14:paraId="1327D2EA" w14:textId="77777777" w:rsidR="0017728A" w:rsidRDefault="0017728A" w:rsidP="00C932A9">
      <w:pPr>
        <w:pStyle w:val="Bodytext20"/>
        <w:shd w:val="clear" w:color="auto" w:fill="auto"/>
        <w:spacing w:before="0"/>
        <w:ind w:left="1340" w:firstLine="591"/>
        <w:jc w:val="left"/>
      </w:pPr>
    </w:p>
    <w:p w14:paraId="79D30590" w14:textId="77777777" w:rsidR="0017728A" w:rsidRDefault="0017728A" w:rsidP="00C932A9">
      <w:pPr>
        <w:pStyle w:val="Bodytext20"/>
        <w:shd w:val="clear" w:color="auto" w:fill="auto"/>
        <w:spacing w:before="0"/>
        <w:ind w:left="1340" w:firstLine="591"/>
        <w:jc w:val="left"/>
      </w:pPr>
    </w:p>
    <w:p w14:paraId="2F896C1C" w14:textId="77777777" w:rsidR="0017728A" w:rsidRDefault="0017728A" w:rsidP="00C932A9">
      <w:pPr>
        <w:pStyle w:val="Bodytext20"/>
        <w:shd w:val="clear" w:color="auto" w:fill="auto"/>
        <w:spacing w:before="0"/>
        <w:ind w:left="1340" w:firstLine="591"/>
        <w:jc w:val="left"/>
      </w:pPr>
    </w:p>
    <w:p w14:paraId="46053F52" w14:textId="77777777" w:rsidR="0017728A" w:rsidRDefault="0017728A" w:rsidP="00C932A9">
      <w:pPr>
        <w:pStyle w:val="Bodytext20"/>
        <w:shd w:val="clear" w:color="auto" w:fill="auto"/>
        <w:spacing w:before="0"/>
        <w:ind w:left="1340" w:firstLine="591"/>
        <w:jc w:val="left"/>
      </w:pPr>
    </w:p>
    <w:p w14:paraId="525AFBC3" w14:textId="77777777" w:rsidR="0017728A" w:rsidRDefault="0017728A" w:rsidP="00C932A9">
      <w:pPr>
        <w:pStyle w:val="Bodytext20"/>
        <w:shd w:val="clear" w:color="auto" w:fill="auto"/>
        <w:spacing w:before="0"/>
        <w:ind w:left="1340" w:firstLine="591"/>
        <w:jc w:val="left"/>
      </w:pPr>
    </w:p>
    <w:p w14:paraId="077952EB" w14:textId="77777777" w:rsidR="0017728A" w:rsidRDefault="0017728A" w:rsidP="00C932A9">
      <w:pPr>
        <w:pStyle w:val="Bodytext20"/>
        <w:shd w:val="clear" w:color="auto" w:fill="auto"/>
        <w:spacing w:before="0"/>
        <w:ind w:left="1340" w:firstLine="591"/>
        <w:jc w:val="left"/>
      </w:pPr>
    </w:p>
    <w:p w14:paraId="546EA423" w14:textId="77777777" w:rsidR="0017728A" w:rsidRDefault="0017728A" w:rsidP="00C932A9">
      <w:pPr>
        <w:pStyle w:val="Bodytext20"/>
        <w:shd w:val="clear" w:color="auto" w:fill="auto"/>
        <w:spacing w:before="0"/>
        <w:ind w:left="1340" w:firstLine="591"/>
        <w:jc w:val="left"/>
      </w:pPr>
    </w:p>
    <w:p w14:paraId="339BB758" w14:textId="77777777" w:rsidR="0017728A" w:rsidRDefault="0017728A" w:rsidP="00C932A9">
      <w:pPr>
        <w:pStyle w:val="Bodytext20"/>
        <w:shd w:val="clear" w:color="auto" w:fill="auto"/>
        <w:spacing w:before="0"/>
        <w:ind w:left="1340" w:firstLine="591"/>
        <w:jc w:val="left"/>
      </w:pPr>
    </w:p>
    <w:p w14:paraId="77D582A2" w14:textId="77777777" w:rsidR="0017728A" w:rsidRDefault="0017728A" w:rsidP="00C932A9">
      <w:pPr>
        <w:pStyle w:val="Bodytext20"/>
        <w:shd w:val="clear" w:color="auto" w:fill="auto"/>
        <w:spacing w:before="0"/>
        <w:ind w:left="1340" w:firstLine="591"/>
        <w:jc w:val="left"/>
      </w:pPr>
    </w:p>
    <w:p w14:paraId="55016E9F" w14:textId="77777777" w:rsidR="0017728A" w:rsidRDefault="0017728A" w:rsidP="00C932A9">
      <w:pPr>
        <w:pStyle w:val="Bodytext20"/>
        <w:shd w:val="clear" w:color="auto" w:fill="auto"/>
        <w:spacing w:before="0"/>
        <w:ind w:left="1340" w:firstLine="591"/>
        <w:jc w:val="left"/>
      </w:pPr>
    </w:p>
    <w:p w14:paraId="32FDA7A6" w14:textId="77777777" w:rsidR="0017728A" w:rsidRDefault="0017728A" w:rsidP="00C932A9">
      <w:pPr>
        <w:pStyle w:val="Bodytext20"/>
        <w:shd w:val="clear" w:color="auto" w:fill="auto"/>
        <w:spacing w:before="0"/>
        <w:ind w:left="1340" w:firstLine="591"/>
        <w:jc w:val="left"/>
      </w:pPr>
    </w:p>
    <w:p w14:paraId="481555A2" w14:textId="77777777" w:rsidR="0017728A" w:rsidRDefault="0017728A" w:rsidP="00C932A9">
      <w:pPr>
        <w:pStyle w:val="Bodytext20"/>
        <w:shd w:val="clear" w:color="auto" w:fill="auto"/>
        <w:spacing w:before="0"/>
        <w:ind w:left="1340" w:firstLine="591"/>
        <w:jc w:val="left"/>
      </w:pPr>
    </w:p>
    <w:p w14:paraId="758308E1" w14:textId="77777777" w:rsidR="0017728A" w:rsidRDefault="0017728A" w:rsidP="00C932A9">
      <w:pPr>
        <w:pStyle w:val="Bodytext20"/>
        <w:shd w:val="clear" w:color="auto" w:fill="auto"/>
        <w:spacing w:before="0"/>
        <w:ind w:left="1340" w:firstLine="591"/>
        <w:jc w:val="left"/>
      </w:pPr>
    </w:p>
    <w:p w14:paraId="3EF8A88F" w14:textId="77777777" w:rsidR="0017728A" w:rsidRDefault="0017728A" w:rsidP="00C932A9">
      <w:pPr>
        <w:pStyle w:val="Bodytext20"/>
        <w:shd w:val="clear" w:color="auto" w:fill="auto"/>
        <w:spacing w:before="0"/>
        <w:ind w:left="1340" w:firstLine="591"/>
        <w:jc w:val="left"/>
      </w:pPr>
    </w:p>
    <w:p w14:paraId="64674380" w14:textId="77777777" w:rsidR="0017728A" w:rsidRDefault="0017728A" w:rsidP="00C932A9">
      <w:pPr>
        <w:pStyle w:val="Bodytext20"/>
        <w:shd w:val="clear" w:color="auto" w:fill="auto"/>
        <w:spacing w:before="0"/>
        <w:ind w:left="1340" w:firstLine="591"/>
        <w:jc w:val="left"/>
      </w:pPr>
    </w:p>
    <w:p w14:paraId="68955F43" w14:textId="77777777" w:rsidR="0017728A" w:rsidRDefault="0017728A" w:rsidP="00C932A9">
      <w:pPr>
        <w:pStyle w:val="Bodytext20"/>
        <w:shd w:val="clear" w:color="auto" w:fill="auto"/>
        <w:spacing w:before="0"/>
        <w:ind w:left="1340" w:firstLine="591"/>
        <w:jc w:val="left"/>
      </w:pPr>
    </w:p>
    <w:p w14:paraId="45747E68" w14:textId="77777777" w:rsidR="0017728A" w:rsidRDefault="0017728A" w:rsidP="00C932A9">
      <w:pPr>
        <w:pStyle w:val="Bodytext20"/>
        <w:shd w:val="clear" w:color="auto" w:fill="auto"/>
        <w:spacing w:before="0"/>
        <w:ind w:left="1340" w:firstLine="591"/>
        <w:jc w:val="left"/>
      </w:pPr>
    </w:p>
    <w:p w14:paraId="2122394B" w14:textId="77777777" w:rsidR="0017728A" w:rsidRDefault="0017728A" w:rsidP="00C932A9">
      <w:pPr>
        <w:pStyle w:val="Bodytext20"/>
        <w:shd w:val="clear" w:color="auto" w:fill="auto"/>
        <w:spacing w:before="0"/>
        <w:ind w:left="1340" w:firstLine="591"/>
        <w:jc w:val="left"/>
      </w:pPr>
    </w:p>
    <w:p w14:paraId="38FCC019" w14:textId="77777777" w:rsidR="0017728A" w:rsidRDefault="0017728A" w:rsidP="00C932A9">
      <w:pPr>
        <w:pStyle w:val="Bodytext20"/>
        <w:shd w:val="clear" w:color="auto" w:fill="auto"/>
        <w:spacing w:before="0"/>
        <w:ind w:left="1340" w:firstLine="591"/>
        <w:jc w:val="left"/>
      </w:pPr>
    </w:p>
    <w:p w14:paraId="53624E5B" w14:textId="77777777" w:rsidR="0017728A" w:rsidRDefault="0017728A" w:rsidP="00C932A9">
      <w:pPr>
        <w:pStyle w:val="Bodytext20"/>
        <w:shd w:val="clear" w:color="auto" w:fill="auto"/>
        <w:spacing w:before="0"/>
        <w:ind w:left="1340" w:firstLine="591"/>
        <w:jc w:val="left"/>
      </w:pPr>
    </w:p>
    <w:p w14:paraId="7D64D9A3" w14:textId="77777777" w:rsidR="0017728A" w:rsidRDefault="0017728A" w:rsidP="00C932A9">
      <w:pPr>
        <w:pStyle w:val="Bodytext20"/>
        <w:shd w:val="clear" w:color="auto" w:fill="auto"/>
        <w:spacing w:before="0"/>
        <w:ind w:left="1340" w:firstLine="591"/>
        <w:jc w:val="left"/>
      </w:pPr>
    </w:p>
    <w:p w14:paraId="20FE4797" w14:textId="77777777" w:rsidR="0017728A" w:rsidRDefault="0017728A" w:rsidP="00C932A9">
      <w:pPr>
        <w:pStyle w:val="Bodytext20"/>
        <w:shd w:val="clear" w:color="auto" w:fill="auto"/>
        <w:spacing w:before="0"/>
        <w:ind w:left="1340" w:firstLine="591"/>
        <w:jc w:val="left"/>
      </w:pPr>
    </w:p>
    <w:p w14:paraId="560D2B9E" w14:textId="77777777" w:rsidR="0017728A" w:rsidRDefault="0017728A" w:rsidP="00C932A9">
      <w:pPr>
        <w:pStyle w:val="Bodytext20"/>
        <w:shd w:val="clear" w:color="auto" w:fill="auto"/>
        <w:spacing w:before="0"/>
        <w:ind w:left="1340" w:firstLine="591"/>
        <w:jc w:val="left"/>
      </w:pPr>
    </w:p>
    <w:p w14:paraId="524F3C57" w14:textId="77777777" w:rsidR="0017728A" w:rsidRDefault="0017728A" w:rsidP="00C932A9">
      <w:pPr>
        <w:pStyle w:val="Bodytext20"/>
        <w:shd w:val="clear" w:color="auto" w:fill="auto"/>
        <w:spacing w:before="0"/>
        <w:ind w:left="1340" w:firstLine="591"/>
        <w:jc w:val="left"/>
      </w:pPr>
    </w:p>
    <w:p w14:paraId="44CABDAE" w14:textId="77777777" w:rsidR="0017728A" w:rsidRDefault="0017728A" w:rsidP="00C932A9">
      <w:pPr>
        <w:pStyle w:val="Bodytext20"/>
        <w:shd w:val="clear" w:color="auto" w:fill="auto"/>
        <w:spacing w:before="0"/>
        <w:ind w:left="1340" w:firstLine="591"/>
        <w:jc w:val="left"/>
      </w:pPr>
    </w:p>
    <w:p w14:paraId="30DBA184" w14:textId="77777777" w:rsidR="0017728A" w:rsidRDefault="0017728A" w:rsidP="00C932A9">
      <w:pPr>
        <w:pStyle w:val="Bodytext20"/>
        <w:shd w:val="clear" w:color="auto" w:fill="auto"/>
        <w:spacing w:before="0"/>
        <w:ind w:left="1340" w:firstLine="591"/>
        <w:jc w:val="left"/>
      </w:pPr>
    </w:p>
    <w:p w14:paraId="74D00E9B" w14:textId="77777777" w:rsidR="0017728A" w:rsidRDefault="0017728A" w:rsidP="00C932A9">
      <w:pPr>
        <w:pStyle w:val="Bodytext20"/>
        <w:shd w:val="clear" w:color="auto" w:fill="auto"/>
        <w:spacing w:before="0"/>
        <w:ind w:left="1340" w:firstLine="591"/>
        <w:jc w:val="left"/>
      </w:pPr>
    </w:p>
    <w:p w14:paraId="6CCD3F5A" w14:textId="77777777" w:rsidR="0017728A" w:rsidRDefault="0017728A" w:rsidP="00C932A9">
      <w:pPr>
        <w:pStyle w:val="Bodytext20"/>
        <w:shd w:val="clear" w:color="auto" w:fill="auto"/>
        <w:spacing w:before="0"/>
        <w:ind w:left="1340" w:firstLine="591"/>
        <w:jc w:val="left"/>
      </w:pPr>
    </w:p>
    <w:p w14:paraId="19044108" w14:textId="77777777" w:rsidR="0017728A" w:rsidRDefault="0017728A" w:rsidP="00C932A9">
      <w:pPr>
        <w:pStyle w:val="Bodytext20"/>
        <w:shd w:val="clear" w:color="auto" w:fill="auto"/>
        <w:spacing w:before="0"/>
        <w:ind w:left="1340" w:firstLine="591"/>
        <w:jc w:val="left"/>
      </w:pPr>
    </w:p>
    <w:p w14:paraId="533F8195" w14:textId="77777777" w:rsidR="0017728A" w:rsidRDefault="0017728A" w:rsidP="00C932A9">
      <w:pPr>
        <w:pStyle w:val="Bodytext20"/>
        <w:shd w:val="clear" w:color="auto" w:fill="auto"/>
        <w:spacing w:before="0"/>
        <w:ind w:left="1340" w:firstLine="591"/>
        <w:jc w:val="left"/>
      </w:pPr>
    </w:p>
    <w:p w14:paraId="465B1B61" w14:textId="77777777" w:rsidR="0017728A" w:rsidRDefault="0017728A" w:rsidP="00C932A9">
      <w:pPr>
        <w:pStyle w:val="Bodytext20"/>
        <w:shd w:val="clear" w:color="auto" w:fill="auto"/>
        <w:spacing w:before="0"/>
        <w:ind w:left="1340" w:firstLine="591"/>
        <w:jc w:val="left"/>
      </w:pPr>
    </w:p>
    <w:p w14:paraId="30362172" w14:textId="77777777" w:rsidR="0017728A" w:rsidRDefault="0017728A" w:rsidP="00C932A9">
      <w:pPr>
        <w:pStyle w:val="Bodytext20"/>
        <w:shd w:val="clear" w:color="auto" w:fill="auto"/>
        <w:spacing w:before="0"/>
        <w:ind w:left="1340" w:firstLine="591"/>
        <w:jc w:val="left"/>
      </w:pPr>
    </w:p>
    <w:p w14:paraId="27ADD7A6" w14:textId="77777777" w:rsidR="00F60800" w:rsidRDefault="00F60800" w:rsidP="00C932A9">
      <w:pPr>
        <w:pStyle w:val="Bodytext20"/>
        <w:shd w:val="clear" w:color="auto" w:fill="auto"/>
        <w:spacing w:before="0"/>
        <w:ind w:left="1340" w:firstLine="591"/>
        <w:jc w:val="left"/>
      </w:pPr>
    </w:p>
    <w:p w14:paraId="5336CED9" w14:textId="77777777" w:rsidR="00F60800" w:rsidRDefault="00F60800" w:rsidP="00C932A9">
      <w:pPr>
        <w:pStyle w:val="Bodytext20"/>
        <w:shd w:val="clear" w:color="auto" w:fill="auto"/>
        <w:spacing w:before="0"/>
        <w:ind w:left="1340" w:firstLine="591"/>
        <w:jc w:val="left"/>
      </w:pPr>
    </w:p>
    <w:p w14:paraId="78AA48F9" w14:textId="77777777" w:rsidR="0017728A" w:rsidRDefault="00F60800"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78400" behindDoc="0" locked="0" layoutInCell="1" allowOverlap="1" wp14:anchorId="29AE7486" wp14:editId="24B908EE">
                <wp:simplePos x="0" y="0"/>
                <wp:positionH relativeFrom="margin">
                  <wp:align>right</wp:align>
                </wp:positionH>
                <wp:positionV relativeFrom="paragraph">
                  <wp:posOffset>-914400</wp:posOffset>
                </wp:positionV>
                <wp:extent cx="6862118" cy="8723630"/>
                <wp:effectExtent l="0" t="0" r="0" b="1270"/>
                <wp:wrapNone/>
                <wp:docPr id="171" name="Canvas 17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70" name="Picture 11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1143635" y="0"/>
                            <a:ext cx="5718175" cy="8723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49E7CCA3" id="Canvas 171" o:spid="_x0000_s1026" editas="canvas" style="position:absolute;margin-left:489.1pt;margin-top:-1in;width:540.3pt;height:686.9pt;z-index:251878400;mso-position-horizontal:right;mso-position-horizontal-relative:margin" coordsize="68618,87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">
                <v:shape id="_x0000_s1027" type="#_x0000_t75" style="position:absolute;width:68618;height:87236;visibility:visible;mso-wrap-style:square">
                  <v:fill o:detectmouseclick="t"/>
                  <v:path o:connecttype="none"/>
                </v:shape>
                <v:shape id="Picture 115" o:spid="_x0000_s1028" type="#_x0000_t75" style="position:absolute;left:11436;width:57182;height:872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FqzDGAAAA3AAAAA8AAABkcnMvZG93bnJldi54bWxEj09rwkAQxe+C32EZoTfdtJZGoqtoscWD&#10;4J8W9Dhkp0kwOxuyW02/vXMoeJvhvXnvN7NF52p1pTZUng08jxJQxLm3FRcGvr8+hhNQISJbrD2T&#10;gT8KsJj3ezPMrL/xga7HWCgJ4ZChgTLGJtM65CU5DCPfEIv241uHUda20LbFm4S7Wr8kyZt2WLE0&#10;lNjQe0n55fjrDHyu0tP+ROl4ec55Pdmy3+1eN8Y8DbrlFFSkLj7M/9cbK/ip4MszMoGe3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QWrMMYAAADcAAAADwAAAAAAAAAAAAAA&#10;AACfAgAAZHJzL2Rvd25yZXYueG1sUEsFBgAAAAAEAAQA9wAAAJIDAAAAAA==&#10;">
                  <v:imagedata r:id="rId224" o:title=""/>
                </v:shape>
                <w10:wrap anchorx="margin"/>
              </v:group>
            </w:pict>
          </mc:Fallback>
        </mc:AlternateContent>
      </w:r>
    </w:p>
    <w:p w14:paraId="37BE791C" w14:textId="77777777" w:rsidR="0017728A" w:rsidRDefault="0017728A" w:rsidP="00C932A9">
      <w:pPr>
        <w:pStyle w:val="Bodytext20"/>
        <w:shd w:val="clear" w:color="auto" w:fill="auto"/>
        <w:spacing w:before="0"/>
        <w:ind w:left="1340" w:firstLine="591"/>
        <w:jc w:val="left"/>
      </w:pPr>
    </w:p>
    <w:p w14:paraId="2138FC5E" w14:textId="77777777" w:rsidR="0017728A" w:rsidRDefault="0017728A" w:rsidP="00C932A9">
      <w:pPr>
        <w:pStyle w:val="Bodytext20"/>
        <w:shd w:val="clear" w:color="auto" w:fill="auto"/>
        <w:spacing w:before="0"/>
        <w:ind w:left="1340" w:firstLine="591"/>
        <w:jc w:val="left"/>
      </w:pPr>
    </w:p>
    <w:p w14:paraId="223669C8" w14:textId="77777777" w:rsidR="00F60800" w:rsidRDefault="00F60800" w:rsidP="00C932A9">
      <w:pPr>
        <w:pStyle w:val="Bodytext20"/>
        <w:shd w:val="clear" w:color="auto" w:fill="auto"/>
        <w:spacing w:before="0"/>
        <w:ind w:left="1340" w:firstLine="591"/>
        <w:jc w:val="left"/>
      </w:pPr>
    </w:p>
    <w:p w14:paraId="1C84EA03" w14:textId="77777777" w:rsidR="00F60800" w:rsidRDefault="00F60800" w:rsidP="00C932A9">
      <w:pPr>
        <w:pStyle w:val="Bodytext20"/>
        <w:shd w:val="clear" w:color="auto" w:fill="auto"/>
        <w:spacing w:before="0"/>
        <w:ind w:left="1340" w:firstLine="591"/>
        <w:jc w:val="left"/>
      </w:pPr>
    </w:p>
    <w:p w14:paraId="32122C17" w14:textId="77777777" w:rsidR="00F60800" w:rsidRDefault="00F60800" w:rsidP="00C932A9">
      <w:pPr>
        <w:pStyle w:val="Bodytext20"/>
        <w:shd w:val="clear" w:color="auto" w:fill="auto"/>
        <w:spacing w:before="0"/>
        <w:ind w:left="1340" w:firstLine="591"/>
        <w:jc w:val="left"/>
      </w:pPr>
    </w:p>
    <w:p w14:paraId="7E322E44" w14:textId="77777777" w:rsidR="00F60800" w:rsidRDefault="00F60800" w:rsidP="00C932A9">
      <w:pPr>
        <w:pStyle w:val="Bodytext20"/>
        <w:shd w:val="clear" w:color="auto" w:fill="auto"/>
        <w:spacing w:before="0"/>
        <w:ind w:left="1340" w:firstLine="591"/>
        <w:jc w:val="left"/>
      </w:pPr>
    </w:p>
    <w:p w14:paraId="6625E495" w14:textId="77777777" w:rsidR="00F60800" w:rsidRDefault="00F60800" w:rsidP="00C932A9">
      <w:pPr>
        <w:pStyle w:val="Bodytext20"/>
        <w:shd w:val="clear" w:color="auto" w:fill="auto"/>
        <w:spacing w:before="0"/>
        <w:ind w:left="1340" w:firstLine="591"/>
        <w:jc w:val="left"/>
      </w:pPr>
    </w:p>
    <w:p w14:paraId="56BF07F6" w14:textId="77777777" w:rsidR="00F60800" w:rsidRDefault="00F60800" w:rsidP="00C932A9">
      <w:pPr>
        <w:pStyle w:val="Bodytext20"/>
        <w:shd w:val="clear" w:color="auto" w:fill="auto"/>
        <w:spacing w:before="0"/>
        <w:ind w:left="1340" w:firstLine="591"/>
        <w:jc w:val="left"/>
      </w:pPr>
    </w:p>
    <w:p w14:paraId="79A14E6B" w14:textId="77777777" w:rsidR="00F60800" w:rsidRDefault="00F60800" w:rsidP="00C932A9">
      <w:pPr>
        <w:pStyle w:val="Bodytext20"/>
        <w:shd w:val="clear" w:color="auto" w:fill="auto"/>
        <w:spacing w:before="0"/>
        <w:ind w:left="1340" w:firstLine="591"/>
        <w:jc w:val="left"/>
      </w:pPr>
    </w:p>
    <w:p w14:paraId="3C4A47D9" w14:textId="77777777" w:rsidR="00F60800" w:rsidRDefault="00F60800" w:rsidP="00C932A9">
      <w:pPr>
        <w:pStyle w:val="Bodytext20"/>
        <w:shd w:val="clear" w:color="auto" w:fill="auto"/>
        <w:spacing w:before="0"/>
        <w:ind w:left="1340" w:firstLine="591"/>
        <w:jc w:val="left"/>
      </w:pPr>
    </w:p>
    <w:p w14:paraId="08B315BE" w14:textId="77777777" w:rsidR="00F60800" w:rsidRDefault="00F60800" w:rsidP="00C932A9">
      <w:pPr>
        <w:pStyle w:val="Bodytext20"/>
        <w:shd w:val="clear" w:color="auto" w:fill="auto"/>
        <w:spacing w:before="0"/>
        <w:ind w:left="1340" w:firstLine="591"/>
        <w:jc w:val="left"/>
      </w:pPr>
    </w:p>
    <w:p w14:paraId="5955DF8E" w14:textId="77777777" w:rsidR="00F60800" w:rsidRDefault="00F60800" w:rsidP="00C932A9">
      <w:pPr>
        <w:pStyle w:val="Bodytext20"/>
        <w:shd w:val="clear" w:color="auto" w:fill="auto"/>
        <w:spacing w:before="0"/>
        <w:ind w:left="1340" w:firstLine="591"/>
        <w:jc w:val="left"/>
      </w:pPr>
    </w:p>
    <w:p w14:paraId="4E6E3A01" w14:textId="77777777" w:rsidR="00F60800" w:rsidRDefault="00F60800" w:rsidP="00C932A9">
      <w:pPr>
        <w:pStyle w:val="Bodytext20"/>
        <w:shd w:val="clear" w:color="auto" w:fill="auto"/>
        <w:spacing w:before="0"/>
        <w:ind w:left="1340" w:firstLine="591"/>
        <w:jc w:val="left"/>
      </w:pPr>
    </w:p>
    <w:p w14:paraId="75B41605" w14:textId="77777777" w:rsidR="00F60800" w:rsidRDefault="00F60800" w:rsidP="00C932A9">
      <w:pPr>
        <w:pStyle w:val="Bodytext20"/>
        <w:shd w:val="clear" w:color="auto" w:fill="auto"/>
        <w:spacing w:before="0"/>
        <w:ind w:left="1340" w:firstLine="591"/>
        <w:jc w:val="left"/>
      </w:pPr>
    </w:p>
    <w:p w14:paraId="18BDBFF8" w14:textId="77777777" w:rsidR="00F60800" w:rsidRDefault="00F60800" w:rsidP="00C932A9">
      <w:pPr>
        <w:pStyle w:val="Bodytext20"/>
        <w:shd w:val="clear" w:color="auto" w:fill="auto"/>
        <w:spacing w:before="0"/>
        <w:ind w:left="1340" w:firstLine="591"/>
        <w:jc w:val="left"/>
      </w:pPr>
    </w:p>
    <w:p w14:paraId="427A5433" w14:textId="77777777" w:rsidR="00F60800" w:rsidRDefault="00F60800" w:rsidP="00C932A9">
      <w:pPr>
        <w:pStyle w:val="Bodytext20"/>
        <w:shd w:val="clear" w:color="auto" w:fill="auto"/>
        <w:spacing w:before="0"/>
        <w:ind w:left="1340" w:firstLine="591"/>
        <w:jc w:val="left"/>
      </w:pPr>
    </w:p>
    <w:p w14:paraId="69FD10D3" w14:textId="77777777" w:rsidR="00F60800" w:rsidRDefault="00F60800" w:rsidP="00C932A9">
      <w:pPr>
        <w:pStyle w:val="Bodytext20"/>
        <w:shd w:val="clear" w:color="auto" w:fill="auto"/>
        <w:spacing w:before="0"/>
        <w:ind w:left="1340" w:firstLine="591"/>
        <w:jc w:val="left"/>
      </w:pPr>
    </w:p>
    <w:p w14:paraId="2C7B68DD" w14:textId="77777777" w:rsidR="00F60800" w:rsidRDefault="00F60800" w:rsidP="00C932A9">
      <w:pPr>
        <w:pStyle w:val="Bodytext20"/>
        <w:shd w:val="clear" w:color="auto" w:fill="auto"/>
        <w:spacing w:before="0"/>
        <w:ind w:left="1340" w:firstLine="591"/>
        <w:jc w:val="left"/>
      </w:pPr>
    </w:p>
    <w:p w14:paraId="1572A394" w14:textId="77777777" w:rsidR="00F60800" w:rsidRDefault="00F60800" w:rsidP="00C932A9">
      <w:pPr>
        <w:pStyle w:val="Bodytext20"/>
        <w:shd w:val="clear" w:color="auto" w:fill="auto"/>
        <w:spacing w:before="0"/>
        <w:ind w:left="1340" w:firstLine="591"/>
        <w:jc w:val="left"/>
      </w:pPr>
    </w:p>
    <w:p w14:paraId="69FA2E91" w14:textId="77777777" w:rsidR="00F60800" w:rsidRDefault="00F60800" w:rsidP="00C932A9">
      <w:pPr>
        <w:pStyle w:val="Bodytext20"/>
        <w:shd w:val="clear" w:color="auto" w:fill="auto"/>
        <w:spacing w:before="0"/>
        <w:ind w:left="1340" w:firstLine="591"/>
        <w:jc w:val="left"/>
      </w:pPr>
    </w:p>
    <w:p w14:paraId="3DD96DA8" w14:textId="77777777" w:rsidR="00F60800" w:rsidRDefault="00F60800" w:rsidP="00C932A9">
      <w:pPr>
        <w:pStyle w:val="Bodytext20"/>
        <w:shd w:val="clear" w:color="auto" w:fill="auto"/>
        <w:spacing w:before="0"/>
        <w:ind w:left="1340" w:firstLine="591"/>
        <w:jc w:val="left"/>
      </w:pPr>
    </w:p>
    <w:p w14:paraId="59509EF8" w14:textId="77777777" w:rsidR="00F60800" w:rsidRDefault="00F60800" w:rsidP="00C932A9">
      <w:pPr>
        <w:pStyle w:val="Bodytext20"/>
        <w:shd w:val="clear" w:color="auto" w:fill="auto"/>
        <w:spacing w:before="0"/>
        <w:ind w:left="1340" w:firstLine="591"/>
        <w:jc w:val="left"/>
      </w:pPr>
    </w:p>
    <w:p w14:paraId="04EF813D" w14:textId="77777777" w:rsidR="00F60800" w:rsidRDefault="00F60800" w:rsidP="00C932A9">
      <w:pPr>
        <w:pStyle w:val="Bodytext20"/>
        <w:shd w:val="clear" w:color="auto" w:fill="auto"/>
        <w:spacing w:before="0"/>
        <w:ind w:left="1340" w:firstLine="591"/>
        <w:jc w:val="left"/>
      </w:pPr>
    </w:p>
    <w:p w14:paraId="733DBF46" w14:textId="77777777" w:rsidR="00F60800" w:rsidRDefault="00F60800" w:rsidP="00C932A9">
      <w:pPr>
        <w:pStyle w:val="Bodytext20"/>
        <w:shd w:val="clear" w:color="auto" w:fill="auto"/>
        <w:spacing w:before="0"/>
        <w:ind w:left="1340" w:firstLine="591"/>
        <w:jc w:val="left"/>
      </w:pPr>
    </w:p>
    <w:p w14:paraId="22DFD086" w14:textId="77777777" w:rsidR="00F60800" w:rsidRDefault="00F60800" w:rsidP="00C932A9">
      <w:pPr>
        <w:pStyle w:val="Bodytext20"/>
        <w:shd w:val="clear" w:color="auto" w:fill="auto"/>
        <w:spacing w:before="0"/>
        <w:ind w:left="1340" w:firstLine="591"/>
        <w:jc w:val="left"/>
      </w:pPr>
    </w:p>
    <w:p w14:paraId="7F4F7453" w14:textId="77777777" w:rsidR="00F60800" w:rsidRDefault="00F60800" w:rsidP="00C932A9">
      <w:pPr>
        <w:pStyle w:val="Bodytext20"/>
        <w:shd w:val="clear" w:color="auto" w:fill="auto"/>
        <w:spacing w:before="0"/>
        <w:ind w:left="1340" w:firstLine="591"/>
        <w:jc w:val="left"/>
      </w:pPr>
    </w:p>
    <w:p w14:paraId="262E9794" w14:textId="77777777" w:rsidR="00F60800" w:rsidRDefault="00F60800" w:rsidP="00C932A9">
      <w:pPr>
        <w:pStyle w:val="Bodytext20"/>
        <w:shd w:val="clear" w:color="auto" w:fill="auto"/>
        <w:spacing w:before="0"/>
        <w:ind w:left="1340" w:firstLine="591"/>
        <w:jc w:val="left"/>
      </w:pPr>
    </w:p>
    <w:p w14:paraId="6479D351" w14:textId="77777777" w:rsidR="00F60800" w:rsidRDefault="00F60800" w:rsidP="00C932A9">
      <w:pPr>
        <w:pStyle w:val="Bodytext20"/>
        <w:shd w:val="clear" w:color="auto" w:fill="auto"/>
        <w:spacing w:before="0"/>
        <w:ind w:left="1340" w:firstLine="591"/>
        <w:jc w:val="left"/>
      </w:pPr>
    </w:p>
    <w:p w14:paraId="30ACC05D" w14:textId="77777777" w:rsidR="00F60800" w:rsidRDefault="00F60800" w:rsidP="00C932A9">
      <w:pPr>
        <w:pStyle w:val="Bodytext20"/>
        <w:shd w:val="clear" w:color="auto" w:fill="auto"/>
        <w:spacing w:before="0"/>
        <w:ind w:left="1340" w:firstLine="591"/>
        <w:jc w:val="left"/>
      </w:pPr>
    </w:p>
    <w:p w14:paraId="6E5C85E0" w14:textId="77777777" w:rsidR="00F60800" w:rsidRDefault="00F60800" w:rsidP="00C932A9">
      <w:pPr>
        <w:pStyle w:val="Bodytext20"/>
        <w:shd w:val="clear" w:color="auto" w:fill="auto"/>
        <w:spacing w:before="0"/>
        <w:ind w:left="1340" w:firstLine="591"/>
        <w:jc w:val="left"/>
      </w:pPr>
    </w:p>
    <w:p w14:paraId="6E88D743" w14:textId="77777777" w:rsidR="00F60800" w:rsidRDefault="00F60800" w:rsidP="00C932A9">
      <w:pPr>
        <w:pStyle w:val="Bodytext20"/>
        <w:shd w:val="clear" w:color="auto" w:fill="auto"/>
        <w:spacing w:before="0"/>
        <w:ind w:left="1340" w:firstLine="591"/>
        <w:jc w:val="left"/>
      </w:pPr>
    </w:p>
    <w:p w14:paraId="12B70CF8" w14:textId="77777777" w:rsidR="00F60800" w:rsidRDefault="00F60800" w:rsidP="00C932A9">
      <w:pPr>
        <w:pStyle w:val="Bodytext20"/>
        <w:shd w:val="clear" w:color="auto" w:fill="auto"/>
        <w:spacing w:before="0"/>
        <w:ind w:left="1340" w:firstLine="591"/>
        <w:jc w:val="left"/>
      </w:pPr>
    </w:p>
    <w:p w14:paraId="137941AA" w14:textId="77777777" w:rsidR="00F60800" w:rsidRDefault="00F60800" w:rsidP="00C932A9">
      <w:pPr>
        <w:pStyle w:val="Bodytext20"/>
        <w:shd w:val="clear" w:color="auto" w:fill="auto"/>
        <w:spacing w:before="0"/>
        <w:ind w:left="1340" w:firstLine="591"/>
        <w:jc w:val="left"/>
      </w:pPr>
    </w:p>
    <w:p w14:paraId="2DD8D9BF" w14:textId="77777777" w:rsidR="00F60800" w:rsidRDefault="00F60800" w:rsidP="00C932A9">
      <w:pPr>
        <w:pStyle w:val="Bodytext20"/>
        <w:shd w:val="clear" w:color="auto" w:fill="auto"/>
        <w:spacing w:before="0"/>
        <w:ind w:left="1340" w:firstLine="591"/>
        <w:jc w:val="left"/>
      </w:pPr>
    </w:p>
    <w:p w14:paraId="732636B2" w14:textId="77777777" w:rsidR="00F60800" w:rsidRDefault="00F60800" w:rsidP="00C932A9">
      <w:pPr>
        <w:pStyle w:val="Bodytext20"/>
        <w:shd w:val="clear" w:color="auto" w:fill="auto"/>
        <w:spacing w:before="0"/>
        <w:ind w:left="1340" w:firstLine="591"/>
        <w:jc w:val="left"/>
      </w:pPr>
    </w:p>
    <w:p w14:paraId="1C0D415A" w14:textId="77777777" w:rsidR="00F60800" w:rsidRDefault="00F60800" w:rsidP="00C932A9">
      <w:pPr>
        <w:pStyle w:val="Bodytext20"/>
        <w:shd w:val="clear" w:color="auto" w:fill="auto"/>
        <w:spacing w:before="0"/>
        <w:ind w:left="1340" w:firstLine="591"/>
        <w:jc w:val="left"/>
      </w:pPr>
    </w:p>
    <w:p w14:paraId="4390E8BF" w14:textId="77777777" w:rsidR="00F60800" w:rsidRDefault="00F60800" w:rsidP="00C932A9">
      <w:pPr>
        <w:pStyle w:val="Bodytext20"/>
        <w:shd w:val="clear" w:color="auto" w:fill="auto"/>
        <w:spacing w:before="0"/>
        <w:ind w:left="1340" w:firstLine="591"/>
        <w:jc w:val="left"/>
      </w:pPr>
    </w:p>
    <w:p w14:paraId="293DB311" w14:textId="77777777" w:rsidR="00F60800" w:rsidRDefault="00F60800" w:rsidP="00C932A9">
      <w:pPr>
        <w:pStyle w:val="Bodytext20"/>
        <w:shd w:val="clear" w:color="auto" w:fill="auto"/>
        <w:spacing w:before="0"/>
        <w:ind w:left="1340" w:firstLine="591"/>
        <w:jc w:val="left"/>
      </w:pPr>
    </w:p>
    <w:p w14:paraId="3F0B582F" w14:textId="77777777" w:rsidR="00F60800" w:rsidRDefault="00F60800" w:rsidP="00C932A9">
      <w:pPr>
        <w:pStyle w:val="Bodytext20"/>
        <w:shd w:val="clear" w:color="auto" w:fill="auto"/>
        <w:spacing w:before="0"/>
        <w:ind w:left="1340" w:firstLine="591"/>
        <w:jc w:val="left"/>
      </w:pPr>
    </w:p>
    <w:p w14:paraId="3142E814" w14:textId="77777777" w:rsidR="00F60800" w:rsidRDefault="00F60800" w:rsidP="00C932A9">
      <w:pPr>
        <w:pStyle w:val="Bodytext20"/>
        <w:shd w:val="clear" w:color="auto" w:fill="auto"/>
        <w:spacing w:before="0"/>
        <w:ind w:left="1340" w:firstLine="591"/>
        <w:jc w:val="left"/>
      </w:pPr>
    </w:p>
    <w:p w14:paraId="6ECE1B68" w14:textId="77777777" w:rsidR="00F60800" w:rsidRDefault="00F60800" w:rsidP="00C932A9">
      <w:pPr>
        <w:pStyle w:val="Bodytext20"/>
        <w:shd w:val="clear" w:color="auto" w:fill="auto"/>
        <w:spacing w:before="0"/>
        <w:ind w:left="1340" w:firstLine="591"/>
        <w:jc w:val="left"/>
      </w:pPr>
    </w:p>
    <w:p w14:paraId="73FE644E" w14:textId="77777777" w:rsidR="00F60800" w:rsidRDefault="00F60800" w:rsidP="00C932A9">
      <w:pPr>
        <w:pStyle w:val="Bodytext20"/>
        <w:shd w:val="clear" w:color="auto" w:fill="auto"/>
        <w:spacing w:before="0"/>
        <w:ind w:left="1340" w:firstLine="591"/>
        <w:jc w:val="left"/>
      </w:pPr>
    </w:p>
    <w:p w14:paraId="015B0A89" w14:textId="77777777" w:rsidR="00687E5F" w:rsidRDefault="00687E5F" w:rsidP="00C932A9">
      <w:pPr>
        <w:pStyle w:val="Bodytext20"/>
        <w:shd w:val="clear" w:color="auto" w:fill="auto"/>
        <w:spacing w:before="0"/>
        <w:ind w:left="1340" w:firstLine="591"/>
        <w:jc w:val="left"/>
      </w:pPr>
    </w:p>
    <w:p w14:paraId="1CAFE989" w14:textId="77777777" w:rsidR="00687E5F" w:rsidRDefault="00687E5F" w:rsidP="00C932A9">
      <w:pPr>
        <w:pStyle w:val="Bodytext20"/>
        <w:shd w:val="clear" w:color="auto" w:fill="auto"/>
        <w:spacing w:before="0"/>
        <w:ind w:left="1340" w:firstLine="591"/>
        <w:jc w:val="left"/>
      </w:pPr>
    </w:p>
    <w:p w14:paraId="239EF65A" w14:textId="77777777" w:rsidR="00687E5F" w:rsidRDefault="00687E5F" w:rsidP="00C932A9">
      <w:pPr>
        <w:pStyle w:val="Bodytext20"/>
        <w:shd w:val="clear" w:color="auto" w:fill="auto"/>
        <w:spacing w:before="0"/>
        <w:ind w:left="1340" w:firstLine="591"/>
        <w:jc w:val="left"/>
      </w:pPr>
    </w:p>
    <w:p w14:paraId="245DA7E9" w14:textId="77777777" w:rsidR="00F60800" w:rsidRDefault="00687E5F" w:rsidP="00C932A9">
      <w:pPr>
        <w:pStyle w:val="Bodytext20"/>
        <w:shd w:val="clear" w:color="auto" w:fill="auto"/>
        <w:spacing w:before="0"/>
        <w:ind w:left="1340" w:firstLine="591"/>
        <w:jc w:val="left"/>
      </w:pPr>
      <w:r>
        <w:rPr>
          <w:noProof/>
        </w:rPr>
        <mc:AlternateContent>
          <mc:Choice Requires="wpc">
            <w:drawing>
              <wp:anchor distT="0" distB="0" distL="114300" distR="114300" simplePos="0" relativeHeight="251881472" behindDoc="0" locked="0" layoutInCell="1" allowOverlap="1" wp14:anchorId="69985A8A" wp14:editId="14D6564C">
                <wp:simplePos x="0" y="0"/>
                <wp:positionH relativeFrom="margin">
                  <wp:align>right</wp:align>
                </wp:positionH>
                <wp:positionV relativeFrom="paragraph">
                  <wp:posOffset>-914400</wp:posOffset>
                </wp:positionV>
                <wp:extent cx="6862118" cy="8690610"/>
                <wp:effectExtent l="0" t="0" r="0" b="0"/>
                <wp:wrapNone/>
                <wp:docPr id="216" name="Canvas 2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11" name="Picture 11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1110615" y="0"/>
                            <a:ext cx="5751195" cy="8690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w15="http://schemas.microsoft.com/office/word/2012/wordml">
            <w:pict>
              <v:group w14:anchorId="296EB015" id="Canvas 216" o:spid="_x0000_s1026" editas="canvas" style="position:absolute;margin-left:489.1pt;margin-top:-1in;width:540.3pt;height:684.3pt;z-index:251881472;mso-position-horizontal:right;mso-position-horizontal-relative:margin" coordsize="68618,86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">
                <v:shape id="_x0000_s1027" type="#_x0000_t75" style="position:absolute;width:68618;height:86906;visibility:visible;mso-wrap-style:square">
                  <v:fill o:detectmouseclick="t"/>
                  <v:path o:connecttype="none"/>
                </v:shape>
                <v:shape id="Picture 119" o:spid="_x0000_s1028" type="#_x0000_t75" style="position:absolute;left:11106;width:57512;height:86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RLkzEAAAA3AAAAA8AAABkcnMvZG93bnJldi54bWxEj0FrwkAUhO8F/8PyhF5K3cRKK9FVRCjE&#10;o6Yg3h7Z5yaYfRuyq0Z/fVcQPA4z8w0zX/a2ERfqfO1YQTpKQBCXTtdsFPwVv59TED4ga2wck4Ib&#10;eVguBm9zzLS78pYuu2BEhLDPUEEVQptJ6cuKLPqRa4mjd3SdxRBlZ6Tu8BrhtpHjJPmWFmuOCxW2&#10;tK6oPO3OVoH82Xys967oDX2Z7eR+cJsiz5V6H/arGYhAfXiFn+1cKxinKTzOxCMgF/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WRLkzEAAAA3AAAAA8AAAAAAAAAAAAAAAAA&#10;nwIAAGRycy9kb3ducmV2LnhtbFBLBQYAAAAABAAEAPcAAACQAwAAAAA=&#10;">
                  <v:imagedata r:id="rId226" o:title=""/>
                </v:shape>
                <w10:wrap anchorx="margin"/>
              </v:group>
            </w:pict>
          </mc:Fallback>
        </mc:AlternateContent>
      </w:r>
    </w:p>
    <w:p w14:paraId="37FF633C" w14:textId="77777777" w:rsidR="00F60800" w:rsidRDefault="00F60800" w:rsidP="00C932A9">
      <w:pPr>
        <w:pStyle w:val="Bodytext20"/>
        <w:shd w:val="clear" w:color="auto" w:fill="auto"/>
        <w:spacing w:before="0"/>
        <w:ind w:left="1340" w:firstLine="591"/>
        <w:jc w:val="left"/>
      </w:pPr>
    </w:p>
    <w:p w14:paraId="5B8EBEDD" w14:textId="77777777" w:rsidR="00F60800" w:rsidRDefault="00F60800" w:rsidP="00C932A9">
      <w:pPr>
        <w:pStyle w:val="Bodytext20"/>
        <w:shd w:val="clear" w:color="auto" w:fill="auto"/>
        <w:spacing w:before="0"/>
        <w:ind w:left="1340" w:firstLine="591"/>
        <w:jc w:val="left"/>
      </w:pPr>
    </w:p>
    <w:p w14:paraId="0E3D0027" w14:textId="77777777" w:rsidR="00F60800" w:rsidRDefault="00F60800" w:rsidP="00C932A9">
      <w:pPr>
        <w:pStyle w:val="Bodytext20"/>
        <w:shd w:val="clear" w:color="auto" w:fill="auto"/>
        <w:spacing w:before="0"/>
        <w:ind w:left="1340" w:firstLine="591"/>
        <w:jc w:val="left"/>
      </w:pPr>
    </w:p>
    <w:p w14:paraId="553B7FCE" w14:textId="77777777" w:rsidR="00F60800" w:rsidRDefault="00F60800" w:rsidP="00C932A9">
      <w:pPr>
        <w:pStyle w:val="Bodytext20"/>
        <w:shd w:val="clear" w:color="auto" w:fill="auto"/>
        <w:spacing w:before="0"/>
        <w:ind w:left="1340" w:firstLine="591"/>
        <w:jc w:val="left"/>
      </w:pPr>
    </w:p>
    <w:p w14:paraId="66A2DF0B" w14:textId="77777777" w:rsidR="00F60800" w:rsidRDefault="00F60800" w:rsidP="00C932A9">
      <w:pPr>
        <w:pStyle w:val="Bodytext20"/>
        <w:shd w:val="clear" w:color="auto" w:fill="auto"/>
        <w:spacing w:before="0"/>
        <w:ind w:left="1340" w:firstLine="591"/>
        <w:jc w:val="left"/>
      </w:pPr>
    </w:p>
    <w:p w14:paraId="1153A7B4" w14:textId="77777777" w:rsidR="00687E5F" w:rsidRDefault="00687E5F" w:rsidP="00C932A9">
      <w:pPr>
        <w:pStyle w:val="Bodytext20"/>
        <w:shd w:val="clear" w:color="auto" w:fill="auto"/>
        <w:spacing w:before="0"/>
        <w:ind w:left="1340" w:firstLine="591"/>
        <w:jc w:val="left"/>
      </w:pPr>
    </w:p>
    <w:p w14:paraId="51555DC9" w14:textId="77777777" w:rsidR="00687E5F" w:rsidRDefault="00687E5F" w:rsidP="00C932A9">
      <w:pPr>
        <w:pStyle w:val="Bodytext20"/>
        <w:shd w:val="clear" w:color="auto" w:fill="auto"/>
        <w:spacing w:before="0"/>
        <w:ind w:left="1340" w:firstLine="591"/>
        <w:jc w:val="left"/>
      </w:pPr>
    </w:p>
    <w:p w14:paraId="52FBC71A" w14:textId="77777777" w:rsidR="00687E5F" w:rsidRDefault="00687E5F" w:rsidP="00C932A9">
      <w:pPr>
        <w:pStyle w:val="Bodytext20"/>
        <w:shd w:val="clear" w:color="auto" w:fill="auto"/>
        <w:spacing w:before="0"/>
        <w:ind w:left="1340" w:firstLine="591"/>
        <w:jc w:val="left"/>
      </w:pPr>
    </w:p>
    <w:p w14:paraId="20121D8B" w14:textId="77777777" w:rsidR="00687E5F" w:rsidRDefault="00687E5F" w:rsidP="00C932A9">
      <w:pPr>
        <w:pStyle w:val="Bodytext20"/>
        <w:shd w:val="clear" w:color="auto" w:fill="auto"/>
        <w:spacing w:before="0"/>
        <w:ind w:left="1340" w:firstLine="591"/>
        <w:jc w:val="left"/>
      </w:pPr>
    </w:p>
    <w:p w14:paraId="720422F4" w14:textId="77777777" w:rsidR="00687E5F" w:rsidRDefault="00687E5F" w:rsidP="00C932A9">
      <w:pPr>
        <w:pStyle w:val="Bodytext20"/>
        <w:shd w:val="clear" w:color="auto" w:fill="auto"/>
        <w:spacing w:before="0"/>
        <w:ind w:left="1340" w:firstLine="591"/>
        <w:jc w:val="left"/>
      </w:pPr>
    </w:p>
    <w:p w14:paraId="23BDD318" w14:textId="77777777" w:rsidR="00687E5F" w:rsidRDefault="00687E5F" w:rsidP="00C932A9">
      <w:pPr>
        <w:pStyle w:val="Bodytext20"/>
        <w:shd w:val="clear" w:color="auto" w:fill="auto"/>
        <w:spacing w:before="0"/>
        <w:ind w:left="1340" w:firstLine="591"/>
        <w:jc w:val="left"/>
      </w:pPr>
    </w:p>
    <w:p w14:paraId="4457FB49" w14:textId="77777777" w:rsidR="00687E5F" w:rsidRDefault="00687E5F" w:rsidP="00C932A9">
      <w:pPr>
        <w:pStyle w:val="Bodytext20"/>
        <w:shd w:val="clear" w:color="auto" w:fill="auto"/>
        <w:spacing w:before="0"/>
        <w:ind w:left="1340" w:firstLine="591"/>
        <w:jc w:val="left"/>
      </w:pPr>
    </w:p>
    <w:p w14:paraId="7E5008DD" w14:textId="77777777" w:rsidR="00687E5F" w:rsidRDefault="00687E5F" w:rsidP="00C932A9">
      <w:pPr>
        <w:pStyle w:val="Bodytext20"/>
        <w:shd w:val="clear" w:color="auto" w:fill="auto"/>
        <w:spacing w:before="0"/>
        <w:ind w:left="1340" w:firstLine="591"/>
        <w:jc w:val="left"/>
      </w:pPr>
    </w:p>
    <w:p w14:paraId="5F711552" w14:textId="77777777" w:rsidR="00687E5F" w:rsidRDefault="00687E5F" w:rsidP="00C932A9">
      <w:pPr>
        <w:pStyle w:val="Bodytext20"/>
        <w:shd w:val="clear" w:color="auto" w:fill="auto"/>
        <w:spacing w:before="0"/>
        <w:ind w:left="1340" w:firstLine="591"/>
        <w:jc w:val="left"/>
      </w:pPr>
    </w:p>
    <w:p w14:paraId="104BE18E" w14:textId="77777777" w:rsidR="00687E5F" w:rsidRDefault="00687E5F" w:rsidP="00C932A9">
      <w:pPr>
        <w:pStyle w:val="Bodytext20"/>
        <w:shd w:val="clear" w:color="auto" w:fill="auto"/>
        <w:spacing w:before="0"/>
        <w:ind w:left="1340" w:firstLine="591"/>
        <w:jc w:val="left"/>
      </w:pPr>
    </w:p>
    <w:p w14:paraId="4A18B43D" w14:textId="77777777" w:rsidR="00687E5F" w:rsidRDefault="00687E5F" w:rsidP="00C932A9">
      <w:pPr>
        <w:pStyle w:val="Bodytext20"/>
        <w:shd w:val="clear" w:color="auto" w:fill="auto"/>
        <w:spacing w:before="0"/>
        <w:ind w:left="1340" w:firstLine="591"/>
        <w:jc w:val="left"/>
      </w:pPr>
    </w:p>
    <w:p w14:paraId="30C77615" w14:textId="77777777" w:rsidR="00687E5F" w:rsidRDefault="00687E5F" w:rsidP="00C932A9">
      <w:pPr>
        <w:pStyle w:val="Bodytext20"/>
        <w:shd w:val="clear" w:color="auto" w:fill="auto"/>
        <w:spacing w:before="0"/>
        <w:ind w:left="1340" w:firstLine="591"/>
        <w:jc w:val="left"/>
      </w:pPr>
    </w:p>
    <w:p w14:paraId="6F09C903" w14:textId="77777777" w:rsidR="00687E5F" w:rsidRDefault="00687E5F" w:rsidP="00C932A9">
      <w:pPr>
        <w:pStyle w:val="Bodytext20"/>
        <w:shd w:val="clear" w:color="auto" w:fill="auto"/>
        <w:spacing w:before="0"/>
        <w:ind w:left="1340" w:firstLine="591"/>
        <w:jc w:val="left"/>
      </w:pPr>
    </w:p>
    <w:p w14:paraId="65715992" w14:textId="77777777" w:rsidR="00687E5F" w:rsidRDefault="00687E5F" w:rsidP="00C932A9">
      <w:pPr>
        <w:pStyle w:val="Bodytext20"/>
        <w:shd w:val="clear" w:color="auto" w:fill="auto"/>
        <w:spacing w:before="0"/>
        <w:ind w:left="1340" w:firstLine="591"/>
        <w:jc w:val="left"/>
      </w:pPr>
    </w:p>
    <w:p w14:paraId="48861C04" w14:textId="77777777" w:rsidR="00687E5F" w:rsidRDefault="00687E5F" w:rsidP="00C932A9">
      <w:pPr>
        <w:pStyle w:val="Bodytext20"/>
        <w:shd w:val="clear" w:color="auto" w:fill="auto"/>
        <w:spacing w:before="0"/>
        <w:ind w:left="1340" w:firstLine="591"/>
        <w:jc w:val="left"/>
      </w:pPr>
    </w:p>
    <w:p w14:paraId="5BEDA775" w14:textId="77777777" w:rsidR="00687E5F" w:rsidRDefault="00687E5F" w:rsidP="00C932A9">
      <w:pPr>
        <w:pStyle w:val="Bodytext20"/>
        <w:shd w:val="clear" w:color="auto" w:fill="auto"/>
        <w:spacing w:before="0"/>
        <w:ind w:left="1340" w:firstLine="591"/>
        <w:jc w:val="left"/>
      </w:pPr>
    </w:p>
    <w:p w14:paraId="473E23D2" w14:textId="77777777" w:rsidR="00687E5F" w:rsidRDefault="00687E5F" w:rsidP="00C932A9">
      <w:pPr>
        <w:pStyle w:val="Bodytext20"/>
        <w:shd w:val="clear" w:color="auto" w:fill="auto"/>
        <w:spacing w:before="0"/>
        <w:ind w:left="1340" w:firstLine="591"/>
        <w:jc w:val="left"/>
      </w:pPr>
    </w:p>
    <w:p w14:paraId="35F113D8" w14:textId="77777777" w:rsidR="00687E5F" w:rsidRDefault="00687E5F" w:rsidP="00C932A9">
      <w:pPr>
        <w:pStyle w:val="Bodytext20"/>
        <w:shd w:val="clear" w:color="auto" w:fill="auto"/>
        <w:spacing w:before="0"/>
        <w:ind w:left="1340" w:firstLine="591"/>
        <w:jc w:val="left"/>
      </w:pPr>
    </w:p>
    <w:p w14:paraId="7C93162A" w14:textId="77777777" w:rsidR="00687E5F" w:rsidRDefault="00687E5F" w:rsidP="00C932A9">
      <w:pPr>
        <w:pStyle w:val="Bodytext20"/>
        <w:shd w:val="clear" w:color="auto" w:fill="auto"/>
        <w:spacing w:before="0"/>
        <w:ind w:left="1340" w:firstLine="591"/>
        <w:jc w:val="left"/>
      </w:pPr>
    </w:p>
    <w:p w14:paraId="31C63B26" w14:textId="77777777" w:rsidR="00687E5F" w:rsidRDefault="00687E5F" w:rsidP="00C932A9">
      <w:pPr>
        <w:pStyle w:val="Bodytext20"/>
        <w:shd w:val="clear" w:color="auto" w:fill="auto"/>
        <w:spacing w:before="0"/>
        <w:ind w:left="1340" w:firstLine="591"/>
        <w:jc w:val="left"/>
      </w:pPr>
    </w:p>
    <w:p w14:paraId="1CD7FE3E" w14:textId="77777777" w:rsidR="00687E5F" w:rsidRDefault="00687E5F" w:rsidP="00C932A9">
      <w:pPr>
        <w:pStyle w:val="Bodytext20"/>
        <w:shd w:val="clear" w:color="auto" w:fill="auto"/>
        <w:spacing w:before="0"/>
        <w:ind w:left="1340" w:firstLine="591"/>
        <w:jc w:val="left"/>
      </w:pPr>
    </w:p>
    <w:p w14:paraId="25415768" w14:textId="77777777" w:rsidR="00687E5F" w:rsidRDefault="00687E5F" w:rsidP="00C932A9">
      <w:pPr>
        <w:pStyle w:val="Bodytext20"/>
        <w:shd w:val="clear" w:color="auto" w:fill="auto"/>
        <w:spacing w:before="0"/>
        <w:ind w:left="1340" w:firstLine="591"/>
        <w:jc w:val="left"/>
      </w:pPr>
    </w:p>
    <w:p w14:paraId="56C3042D" w14:textId="77777777" w:rsidR="00687E5F" w:rsidRDefault="00687E5F" w:rsidP="00C932A9">
      <w:pPr>
        <w:pStyle w:val="Bodytext20"/>
        <w:shd w:val="clear" w:color="auto" w:fill="auto"/>
        <w:spacing w:before="0"/>
        <w:ind w:left="1340" w:firstLine="591"/>
        <w:jc w:val="left"/>
      </w:pPr>
    </w:p>
    <w:p w14:paraId="1284128F" w14:textId="77777777" w:rsidR="00687E5F" w:rsidRDefault="00687E5F" w:rsidP="00C932A9">
      <w:pPr>
        <w:pStyle w:val="Bodytext20"/>
        <w:shd w:val="clear" w:color="auto" w:fill="auto"/>
        <w:spacing w:before="0"/>
        <w:ind w:left="1340" w:firstLine="591"/>
        <w:jc w:val="left"/>
      </w:pPr>
    </w:p>
    <w:p w14:paraId="6FC8B41D" w14:textId="77777777" w:rsidR="00687E5F" w:rsidRDefault="00687E5F" w:rsidP="00C932A9">
      <w:pPr>
        <w:pStyle w:val="Bodytext20"/>
        <w:shd w:val="clear" w:color="auto" w:fill="auto"/>
        <w:spacing w:before="0"/>
        <w:ind w:left="1340" w:firstLine="591"/>
        <w:jc w:val="left"/>
      </w:pPr>
    </w:p>
    <w:p w14:paraId="01B2B746" w14:textId="77777777" w:rsidR="00687E5F" w:rsidRDefault="00687E5F" w:rsidP="00C932A9">
      <w:pPr>
        <w:pStyle w:val="Bodytext20"/>
        <w:shd w:val="clear" w:color="auto" w:fill="auto"/>
        <w:spacing w:before="0"/>
        <w:ind w:left="1340" w:firstLine="591"/>
        <w:jc w:val="left"/>
      </w:pPr>
    </w:p>
    <w:p w14:paraId="402D99EC" w14:textId="77777777" w:rsidR="00687E5F" w:rsidRDefault="00687E5F" w:rsidP="00C932A9">
      <w:pPr>
        <w:pStyle w:val="Bodytext20"/>
        <w:shd w:val="clear" w:color="auto" w:fill="auto"/>
        <w:spacing w:before="0"/>
        <w:ind w:left="1340" w:firstLine="591"/>
        <w:jc w:val="left"/>
      </w:pPr>
    </w:p>
    <w:p w14:paraId="3076D3FF" w14:textId="77777777" w:rsidR="00687E5F" w:rsidRDefault="00687E5F" w:rsidP="00C932A9">
      <w:pPr>
        <w:pStyle w:val="Bodytext20"/>
        <w:shd w:val="clear" w:color="auto" w:fill="auto"/>
        <w:spacing w:before="0"/>
        <w:ind w:left="1340" w:firstLine="591"/>
        <w:jc w:val="left"/>
      </w:pPr>
    </w:p>
    <w:p w14:paraId="59AF9F46" w14:textId="77777777" w:rsidR="00687E5F" w:rsidRDefault="00687E5F" w:rsidP="00C932A9">
      <w:pPr>
        <w:pStyle w:val="Bodytext20"/>
        <w:shd w:val="clear" w:color="auto" w:fill="auto"/>
        <w:spacing w:before="0"/>
        <w:ind w:left="1340" w:firstLine="591"/>
        <w:jc w:val="left"/>
      </w:pPr>
    </w:p>
    <w:p w14:paraId="417E1EC4" w14:textId="77777777" w:rsidR="00687E5F" w:rsidRDefault="00687E5F" w:rsidP="00C932A9">
      <w:pPr>
        <w:pStyle w:val="Bodytext20"/>
        <w:shd w:val="clear" w:color="auto" w:fill="auto"/>
        <w:spacing w:before="0"/>
        <w:ind w:left="1340" w:firstLine="591"/>
        <w:jc w:val="left"/>
      </w:pPr>
    </w:p>
    <w:p w14:paraId="1E6F12FB" w14:textId="77777777" w:rsidR="00687E5F" w:rsidRDefault="00687E5F" w:rsidP="00C932A9">
      <w:pPr>
        <w:pStyle w:val="Bodytext20"/>
        <w:shd w:val="clear" w:color="auto" w:fill="auto"/>
        <w:spacing w:before="0"/>
        <w:ind w:left="1340" w:firstLine="591"/>
        <w:jc w:val="left"/>
      </w:pPr>
    </w:p>
    <w:p w14:paraId="2637EF7E" w14:textId="77777777" w:rsidR="00687E5F" w:rsidRDefault="00687E5F" w:rsidP="00C932A9">
      <w:pPr>
        <w:pStyle w:val="Bodytext20"/>
        <w:shd w:val="clear" w:color="auto" w:fill="auto"/>
        <w:spacing w:before="0"/>
        <w:ind w:left="1340" w:firstLine="591"/>
        <w:jc w:val="left"/>
      </w:pPr>
    </w:p>
    <w:p w14:paraId="4AEB731D" w14:textId="77777777" w:rsidR="00687E5F" w:rsidRDefault="00687E5F" w:rsidP="00C932A9">
      <w:pPr>
        <w:pStyle w:val="Bodytext20"/>
        <w:shd w:val="clear" w:color="auto" w:fill="auto"/>
        <w:spacing w:before="0"/>
        <w:ind w:left="1340" w:firstLine="591"/>
        <w:jc w:val="left"/>
      </w:pPr>
    </w:p>
    <w:p w14:paraId="45ABFE2B" w14:textId="77777777" w:rsidR="00687E5F" w:rsidRDefault="00687E5F" w:rsidP="00C932A9">
      <w:pPr>
        <w:pStyle w:val="Bodytext20"/>
        <w:shd w:val="clear" w:color="auto" w:fill="auto"/>
        <w:spacing w:before="0"/>
        <w:ind w:left="1340" w:firstLine="591"/>
        <w:jc w:val="left"/>
      </w:pPr>
    </w:p>
    <w:p w14:paraId="7242A144" w14:textId="77777777" w:rsidR="00687E5F" w:rsidRDefault="00687E5F" w:rsidP="00C932A9">
      <w:pPr>
        <w:pStyle w:val="Bodytext20"/>
        <w:shd w:val="clear" w:color="auto" w:fill="auto"/>
        <w:spacing w:before="0"/>
        <w:ind w:left="1340" w:firstLine="591"/>
        <w:jc w:val="left"/>
      </w:pPr>
    </w:p>
    <w:p w14:paraId="0131B241" w14:textId="77777777" w:rsidR="00687E5F" w:rsidRDefault="00687E5F" w:rsidP="00C932A9">
      <w:pPr>
        <w:pStyle w:val="Bodytext20"/>
        <w:shd w:val="clear" w:color="auto" w:fill="auto"/>
        <w:spacing w:before="0"/>
        <w:ind w:left="1340" w:firstLine="591"/>
        <w:jc w:val="left"/>
      </w:pPr>
    </w:p>
    <w:p w14:paraId="6A902786" w14:textId="77777777" w:rsidR="003F69F8" w:rsidRDefault="003F69F8" w:rsidP="003F69F8">
      <w:pPr>
        <w:pStyle w:val="Bodytext20"/>
        <w:shd w:val="clear" w:color="auto" w:fill="auto"/>
        <w:spacing w:before="0"/>
        <w:ind w:firstLine="0"/>
        <w:jc w:val="center"/>
        <w:rPr>
          <w:b/>
          <w:sz w:val="32"/>
          <w:szCs w:val="32"/>
        </w:rPr>
      </w:pPr>
    </w:p>
    <w:p w14:paraId="37493D90" w14:textId="77777777" w:rsidR="003F69F8" w:rsidRDefault="003F69F8" w:rsidP="003F69F8">
      <w:pPr>
        <w:pStyle w:val="Bodytext20"/>
        <w:shd w:val="clear" w:color="auto" w:fill="auto"/>
        <w:spacing w:before="0"/>
        <w:ind w:firstLine="0"/>
        <w:jc w:val="center"/>
        <w:rPr>
          <w:b/>
          <w:sz w:val="32"/>
          <w:szCs w:val="32"/>
        </w:rPr>
      </w:pPr>
    </w:p>
    <w:p w14:paraId="0FCB8240" w14:textId="77777777" w:rsidR="001A7B93" w:rsidRDefault="001A7B93" w:rsidP="001A7B93">
      <w:pPr>
        <w:pStyle w:val="Heading420"/>
        <w:keepNext/>
        <w:keepLines/>
        <w:shd w:val="clear" w:color="auto" w:fill="auto"/>
        <w:spacing w:after="832" w:line="700" w:lineRule="exact"/>
      </w:pPr>
      <w:bookmarkStart w:id="27" w:name="bookmark94"/>
      <w:r>
        <w:rPr>
          <w:rStyle w:val="Heading42SmallCaps"/>
        </w:rPr>
        <w:t>Spread Spectrum</w:t>
      </w:r>
      <w:bookmarkEnd w:id="27"/>
    </w:p>
    <w:p w14:paraId="0D5088ED" w14:textId="77777777" w:rsidR="00687E5F" w:rsidRDefault="00687E5F" w:rsidP="00C932A9">
      <w:pPr>
        <w:pStyle w:val="Bodytext20"/>
        <w:shd w:val="clear" w:color="auto" w:fill="auto"/>
        <w:spacing w:before="0"/>
        <w:ind w:left="1340" w:firstLine="591"/>
        <w:jc w:val="left"/>
      </w:pPr>
    </w:p>
    <w:p w14:paraId="65A19DFF" w14:textId="77777777" w:rsidR="00687E5F" w:rsidRDefault="00687E5F" w:rsidP="00C932A9">
      <w:pPr>
        <w:pStyle w:val="Bodytext20"/>
        <w:shd w:val="clear" w:color="auto" w:fill="auto"/>
        <w:spacing w:before="0"/>
        <w:ind w:left="1340" w:firstLine="591"/>
        <w:jc w:val="left"/>
      </w:pPr>
    </w:p>
    <w:p w14:paraId="04373ECB" w14:textId="77777777" w:rsidR="00687E5F" w:rsidRDefault="00687E5F" w:rsidP="00C932A9">
      <w:pPr>
        <w:pStyle w:val="Bodytext20"/>
        <w:shd w:val="clear" w:color="auto" w:fill="auto"/>
        <w:spacing w:before="0"/>
        <w:ind w:left="1340" w:firstLine="591"/>
        <w:jc w:val="left"/>
      </w:pPr>
    </w:p>
    <w:p w14:paraId="5670AE96" w14:textId="77777777" w:rsidR="00687E5F" w:rsidRDefault="00687E5F" w:rsidP="00C932A9">
      <w:pPr>
        <w:pStyle w:val="Bodytext20"/>
        <w:shd w:val="clear" w:color="auto" w:fill="auto"/>
        <w:spacing w:before="0"/>
        <w:ind w:left="1340" w:firstLine="591"/>
        <w:jc w:val="left"/>
      </w:pPr>
    </w:p>
    <w:p w14:paraId="3BE69D37" w14:textId="77777777" w:rsidR="003F69F8" w:rsidRDefault="003F69F8" w:rsidP="00C932A9">
      <w:pPr>
        <w:pStyle w:val="Bodytext20"/>
        <w:shd w:val="clear" w:color="auto" w:fill="auto"/>
        <w:spacing w:before="0"/>
        <w:ind w:left="1340" w:firstLine="591"/>
        <w:jc w:val="left"/>
      </w:pPr>
    </w:p>
    <w:p w14:paraId="192A0FF7" w14:textId="77777777" w:rsidR="003F69F8" w:rsidRDefault="003F69F8" w:rsidP="00C932A9">
      <w:pPr>
        <w:pStyle w:val="Bodytext20"/>
        <w:shd w:val="clear" w:color="auto" w:fill="auto"/>
        <w:spacing w:before="0"/>
        <w:ind w:left="1340" w:firstLine="591"/>
        <w:jc w:val="left"/>
      </w:pPr>
    </w:p>
    <w:p w14:paraId="7DB3270E" w14:textId="77777777" w:rsidR="003F69F8" w:rsidRDefault="003F69F8" w:rsidP="00C932A9">
      <w:pPr>
        <w:pStyle w:val="Bodytext20"/>
        <w:shd w:val="clear" w:color="auto" w:fill="auto"/>
        <w:spacing w:before="0"/>
        <w:ind w:left="1340" w:firstLine="591"/>
        <w:jc w:val="left"/>
      </w:pPr>
    </w:p>
    <w:p w14:paraId="5CEE4A5B" w14:textId="77777777" w:rsidR="003F69F8" w:rsidRDefault="003F69F8" w:rsidP="00C932A9">
      <w:pPr>
        <w:pStyle w:val="Bodytext20"/>
        <w:shd w:val="clear" w:color="auto" w:fill="auto"/>
        <w:spacing w:before="0"/>
        <w:ind w:left="1340" w:firstLine="591"/>
        <w:jc w:val="left"/>
      </w:pPr>
    </w:p>
    <w:p w14:paraId="3CA77214" w14:textId="77777777" w:rsidR="003F69F8" w:rsidRDefault="003F69F8" w:rsidP="00C932A9">
      <w:pPr>
        <w:pStyle w:val="Bodytext20"/>
        <w:shd w:val="clear" w:color="auto" w:fill="auto"/>
        <w:spacing w:before="0"/>
        <w:ind w:left="1340" w:firstLine="591"/>
        <w:jc w:val="left"/>
      </w:pPr>
    </w:p>
    <w:p w14:paraId="7ED04E1E" w14:textId="77777777" w:rsidR="003F69F8" w:rsidRDefault="003F69F8" w:rsidP="00C932A9">
      <w:pPr>
        <w:pStyle w:val="Bodytext20"/>
        <w:shd w:val="clear" w:color="auto" w:fill="auto"/>
        <w:spacing w:before="0"/>
        <w:ind w:left="1340" w:firstLine="591"/>
        <w:jc w:val="left"/>
      </w:pPr>
    </w:p>
    <w:p w14:paraId="1851C179" w14:textId="77777777" w:rsidR="003F69F8" w:rsidRDefault="003F69F8" w:rsidP="00C932A9">
      <w:pPr>
        <w:pStyle w:val="Bodytext20"/>
        <w:shd w:val="clear" w:color="auto" w:fill="auto"/>
        <w:spacing w:before="0"/>
        <w:ind w:left="1340" w:firstLine="591"/>
        <w:jc w:val="left"/>
      </w:pPr>
    </w:p>
    <w:p w14:paraId="1377FA14" w14:textId="77777777" w:rsidR="003F69F8" w:rsidRDefault="003F69F8" w:rsidP="00C932A9">
      <w:pPr>
        <w:pStyle w:val="Bodytext20"/>
        <w:shd w:val="clear" w:color="auto" w:fill="auto"/>
        <w:spacing w:before="0"/>
        <w:ind w:left="1340" w:firstLine="591"/>
        <w:jc w:val="left"/>
      </w:pPr>
    </w:p>
    <w:p w14:paraId="7CC190CD" w14:textId="77777777" w:rsidR="003F69F8" w:rsidRDefault="003F69F8" w:rsidP="00C932A9">
      <w:pPr>
        <w:pStyle w:val="Bodytext20"/>
        <w:shd w:val="clear" w:color="auto" w:fill="auto"/>
        <w:spacing w:before="0"/>
        <w:ind w:left="1340" w:firstLine="591"/>
        <w:jc w:val="left"/>
      </w:pPr>
    </w:p>
    <w:p w14:paraId="28DD09E0" w14:textId="77777777" w:rsidR="003F69F8" w:rsidRDefault="003F69F8" w:rsidP="00C932A9">
      <w:pPr>
        <w:pStyle w:val="Bodytext20"/>
        <w:shd w:val="clear" w:color="auto" w:fill="auto"/>
        <w:spacing w:before="0"/>
        <w:ind w:left="1340" w:firstLine="591"/>
        <w:jc w:val="left"/>
      </w:pPr>
    </w:p>
    <w:p w14:paraId="42D0A486" w14:textId="77777777" w:rsidR="003F69F8" w:rsidRDefault="003F69F8" w:rsidP="00C932A9">
      <w:pPr>
        <w:pStyle w:val="Bodytext20"/>
        <w:shd w:val="clear" w:color="auto" w:fill="auto"/>
        <w:spacing w:before="0"/>
        <w:ind w:left="1340" w:firstLine="591"/>
        <w:jc w:val="left"/>
      </w:pPr>
    </w:p>
    <w:p w14:paraId="594493D3" w14:textId="77777777" w:rsidR="003F69F8" w:rsidRDefault="003F69F8" w:rsidP="00C932A9">
      <w:pPr>
        <w:pStyle w:val="Bodytext20"/>
        <w:shd w:val="clear" w:color="auto" w:fill="auto"/>
        <w:spacing w:before="0"/>
        <w:ind w:left="1340" w:firstLine="591"/>
        <w:jc w:val="left"/>
      </w:pPr>
    </w:p>
    <w:p w14:paraId="36E7FC1D" w14:textId="77777777" w:rsidR="003F69F8" w:rsidRDefault="003F69F8" w:rsidP="00C932A9">
      <w:pPr>
        <w:pStyle w:val="Bodytext20"/>
        <w:shd w:val="clear" w:color="auto" w:fill="auto"/>
        <w:spacing w:before="0"/>
        <w:ind w:left="1340" w:firstLine="591"/>
        <w:jc w:val="left"/>
      </w:pPr>
    </w:p>
    <w:p w14:paraId="7CBFC50A" w14:textId="77777777" w:rsidR="003F69F8" w:rsidRDefault="003F69F8" w:rsidP="00C932A9">
      <w:pPr>
        <w:pStyle w:val="Bodytext20"/>
        <w:shd w:val="clear" w:color="auto" w:fill="auto"/>
        <w:spacing w:before="0"/>
        <w:ind w:left="1340" w:firstLine="591"/>
        <w:jc w:val="left"/>
      </w:pPr>
    </w:p>
    <w:p w14:paraId="63F70F09" w14:textId="77777777" w:rsidR="003F69F8" w:rsidRDefault="003F69F8" w:rsidP="00C932A9">
      <w:pPr>
        <w:pStyle w:val="Bodytext20"/>
        <w:shd w:val="clear" w:color="auto" w:fill="auto"/>
        <w:spacing w:before="0"/>
        <w:ind w:left="1340" w:firstLine="591"/>
        <w:jc w:val="left"/>
      </w:pPr>
    </w:p>
    <w:p w14:paraId="1808B698" w14:textId="77777777" w:rsidR="003F69F8" w:rsidRDefault="003F69F8" w:rsidP="00C932A9">
      <w:pPr>
        <w:pStyle w:val="Bodytext20"/>
        <w:shd w:val="clear" w:color="auto" w:fill="auto"/>
        <w:spacing w:before="0"/>
        <w:ind w:left="1340" w:firstLine="591"/>
        <w:jc w:val="left"/>
      </w:pPr>
    </w:p>
    <w:p w14:paraId="2151B565" w14:textId="77777777" w:rsidR="003F69F8" w:rsidRDefault="003F69F8" w:rsidP="00C932A9">
      <w:pPr>
        <w:pStyle w:val="Bodytext20"/>
        <w:shd w:val="clear" w:color="auto" w:fill="auto"/>
        <w:spacing w:before="0"/>
        <w:ind w:left="1340" w:firstLine="591"/>
        <w:jc w:val="left"/>
      </w:pPr>
    </w:p>
    <w:p w14:paraId="56A8A4CE" w14:textId="77777777" w:rsidR="003F69F8" w:rsidRDefault="003F69F8" w:rsidP="00C932A9">
      <w:pPr>
        <w:pStyle w:val="Bodytext20"/>
        <w:shd w:val="clear" w:color="auto" w:fill="auto"/>
        <w:spacing w:before="0"/>
        <w:ind w:left="1340" w:firstLine="591"/>
        <w:jc w:val="left"/>
      </w:pPr>
    </w:p>
    <w:p w14:paraId="1EC746C2" w14:textId="77777777" w:rsidR="003F69F8" w:rsidRDefault="003F69F8" w:rsidP="00C932A9">
      <w:pPr>
        <w:pStyle w:val="Bodytext20"/>
        <w:shd w:val="clear" w:color="auto" w:fill="auto"/>
        <w:spacing w:before="0"/>
        <w:ind w:left="1340" w:firstLine="591"/>
        <w:jc w:val="left"/>
      </w:pPr>
    </w:p>
    <w:p w14:paraId="5DF244BC" w14:textId="77777777" w:rsidR="003F69F8" w:rsidRDefault="003F69F8" w:rsidP="00C932A9">
      <w:pPr>
        <w:pStyle w:val="Bodytext20"/>
        <w:shd w:val="clear" w:color="auto" w:fill="auto"/>
        <w:spacing w:before="0"/>
        <w:ind w:left="1340" w:firstLine="591"/>
        <w:jc w:val="left"/>
      </w:pPr>
    </w:p>
    <w:p w14:paraId="3243CC58" w14:textId="77777777" w:rsidR="003F69F8" w:rsidRDefault="003F69F8" w:rsidP="00C932A9">
      <w:pPr>
        <w:pStyle w:val="Bodytext20"/>
        <w:shd w:val="clear" w:color="auto" w:fill="auto"/>
        <w:spacing w:before="0"/>
        <w:ind w:left="1340" w:firstLine="591"/>
        <w:jc w:val="left"/>
      </w:pPr>
    </w:p>
    <w:p w14:paraId="6E0322F5" w14:textId="77777777" w:rsidR="003F69F8" w:rsidRDefault="003F69F8" w:rsidP="00C932A9">
      <w:pPr>
        <w:pStyle w:val="Bodytext20"/>
        <w:shd w:val="clear" w:color="auto" w:fill="auto"/>
        <w:spacing w:before="0"/>
        <w:ind w:left="1340" w:firstLine="591"/>
        <w:jc w:val="left"/>
      </w:pPr>
    </w:p>
    <w:p w14:paraId="09610CCA" w14:textId="77777777" w:rsidR="003F69F8" w:rsidRDefault="003F69F8" w:rsidP="00C932A9">
      <w:pPr>
        <w:pStyle w:val="Bodytext20"/>
        <w:shd w:val="clear" w:color="auto" w:fill="auto"/>
        <w:spacing w:before="0"/>
        <w:ind w:left="1340" w:firstLine="591"/>
        <w:jc w:val="left"/>
      </w:pPr>
    </w:p>
    <w:p w14:paraId="6B34578E" w14:textId="77777777" w:rsidR="003F69F8" w:rsidRDefault="003F69F8" w:rsidP="00C932A9">
      <w:pPr>
        <w:pStyle w:val="Bodytext20"/>
        <w:shd w:val="clear" w:color="auto" w:fill="auto"/>
        <w:spacing w:before="0"/>
        <w:ind w:left="1340" w:firstLine="591"/>
        <w:jc w:val="left"/>
      </w:pPr>
    </w:p>
    <w:p w14:paraId="520FC8F0" w14:textId="77777777" w:rsidR="003F69F8" w:rsidRDefault="003F69F8" w:rsidP="00C932A9">
      <w:pPr>
        <w:pStyle w:val="Bodytext20"/>
        <w:shd w:val="clear" w:color="auto" w:fill="auto"/>
        <w:spacing w:before="0"/>
        <w:ind w:left="1340" w:firstLine="591"/>
        <w:jc w:val="left"/>
      </w:pPr>
    </w:p>
    <w:p w14:paraId="429C7DD2" w14:textId="77777777" w:rsidR="003F69F8" w:rsidRDefault="003F69F8" w:rsidP="00C932A9">
      <w:pPr>
        <w:pStyle w:val="Bodytext20"/>
        <w:shd w:val="clear" w:color="auto" w:fill="auto"/>
        <w:spacing w:before="0"/>
        <w:ind w:left="1340" w:firstLine="591"/>
        <w:jc w:val="left"/>
      </w:pPr>
    </w:p>
    <w:p w14:paraId="0893CAF1" w14:textId="77777777" w:rsidR="003F69F8" w:rsidRDefault="003F69F8" w:rsidP="00C932A9">
      <w:pPr>
        <w:pStyle w:val="Bodytext20"/>
        <w:shd w:val="clear" w:color="auto" w:fill="auto"/>
        <w:spacing w:before="0"/>
        <w:ind w:left="1340" w:firstLine="591"/>
        <w:jc w:val="left"/>
      </w:pPr>
    </w:p>
    <w:p w14:paraId="28DD3760" w14:textId="77777777" w:rsidR="003F69F8" w:rsidRDefault="003F69F8" w:rsidP="00C932A9">
      <w:pPr>
        <w:pStyle w:val="Bodytext20"/>
        <w:shd w:val="clear" w:color="auto" w:fill="auto"/>
        <w:spacing w:before="0"/>
        <w:ind w:left="1340" w:firstLine="591"/>
        <w:jc w:val="left"/>
      </w:pPr>
    </w:p>
    <w:p w14:paraId="49A21DB7" w14:textId="77777777" w:rsidR="003F69F8" w:rsidRDefault="003F69F8" w:rsidP="00C932A9">
      <w:pPr>
        <w:pStyle w:val="Bodytext20"/>
        <w:shd w:val="clear" w:color="auto" w:fill="auto"/>
        <w:spacing w:before="0"/>
        <w:ind w:left="1340" w:firstLine="591"/>
        <w:jc w:val="left"/>
      </w:pPr>
    </w:p>
    <w:p w14:paraId="6B5AC607" w14:textId="77777777" w:rsidR="003F69F8" w:rsidRDefault="003F69F8" w:rsidP="00C932A9">
      <w:pPr>
        <w:pStyle w:val="Bodytext20"/>
        <w:shd w:val="clear" w:color="auto" w:fill="auto"/>
        <w:spacing w:before="0"/>
        <w:ind w:left="1340" w:firstLine="591"/>
        <w:jc w:val="left"/>
      </w:pPr>
    </w:p>
    <w:p w14:paraId="146BDE80" w14:textId="77777777" w:rsidR="003F69F8" w:rsidRDefault="003F69F8" w:rsidP="00C932A9">
      <w:pPr>
        <w:pStyle w:val="Bodytext20"/>
        <w:shd w:val="clear" w:color="auto" w:fill="auto"/>
        <w:spacing w:before="0"/>
        <w:ind w:left="1340" w:firstLine="591"/>
        <w:jc w:val="left"/>
      </w:pPr>
    </w:p>
    <w:p w14:paraId="094393F8" w14:textId="77777777" w:rsidR="003F69F8" w:rsidRDefault="003F69F8" w:rsidP="00C932A9">
      <w:pPr>
        <w:pStyle w:val="Bodytext20"/>
        <w:shd w:val="clear" w:color="auto" w:fill="auto"/>
        <w:spacing w:before="0"/>
        <w:ind w:left="1340" w:firstLine="591"/>
        <w:jc w:val="left"/>
      </w:pPr>
    </w:p>
    <w:p w14:paraId="00903ECE" w14:textId="77777777" w:rsidR="003F69F8" w:rsidRDefault="003F69F8" w:rsidP="00C932A9">
      <w:pPr>
        <w:pStyle w:val="Bodytext20"/>
        <w:shd w:val="clear" w:color="auto" w:fill="auto"/>
        <w:spacing w:before="0"/>
        <w:ind w:left="1340" w:firstLine="591"/>
        <w:jc w:val="left"/>
      </w:pPr>
    </w:p>
    <w:p w14:paraId="38C610AB" w14:textId="77777777" w:rsidR="003F69F8" w:rsidRDefault="003F69F8" w:rsidP="00C932A9">
      <w:pPr>
        <w:pStyle w:val="Bodytext20"/>
        <w:shd w:val="clear" w:color="auto" w:fill="auto"/>
        <w:spacing w:before="0"/>
        <w:ind w:left="1340" w:firstLine="591"/>
        <w:jc w:val="left"/>
      </w:pPr>
    </w:p>
    <w:p w14:paraId="217A53EE" w14:textId="77777777" w:rsidR="003F69F8" w:rsidRDefault="003F69F8" w:rsidP="00C932A9">
      <w:pPr>
        <w:pStyle w:val="Bodytext20"/>
        <w:shd w:val="clear" w:color="auto" w:fill="auto"/>
        <w:spacing w:before="0"/>
        <w:ind w:left="1340" w:firstLine="591"/>
        <w:jc w:val="left"/>
      </w:pPr>
    </w:p>
    <w:p w14:paraId="6CF28E4D" w14:textId="77777777" w:rsidR="003F69F8" w:rsidRDefault="003F69F8" w:rsidP="00C932A9">
      <w:pPr>
        <w:pStyle w:val="Bodytext20"/>
        <w:shd w:val="clear" w:color="auto" w:fill="auto"/>
        <w:spacing w:before="0"/>
        <w:ind w:left="1340" w:firstLine="591"/>
        <w:jc w:val="left"/>
      </w:pPr>
    </w:p>
    <w:p w14:paraId="304A0CB2" w14:textId="77777777" w:rsidR="003F69F8" w:rsidRDefault="003F69F8" w:rsidP="00C932A9">
      <w:pPr>
        <w:pStyle w:val="Bodytext20"/>
        <w:shd w:val="clear" w:color="auto" w:fill="auto"/>
        <w:spacing w:before="0"/>
        <w:ind w:left="1340" w:firstLine="591"/>
        <w:jc w:val="left"/>
      </w:pPr>
    </w:p>
    <w:p w14:paraId="23D5D1B9" w14:textId="77777777" w:rsidR="003F69F8" w:rsidRDefault="003F69F8" w:rsidP="00C932A9">
      <w:pPr>
        <w:pStyle w:val="Bodytext20"/>
        <w:shd w:val="clear" w:color="auto" w:fill="auto"/>
        <w:spacing w:before="0"/>
        <w:ind w:left="1340" w:firstLine="591"/>
        <w:jc w:val="left"/>
      </w:pPr>
    </w:p>
    <w:p w14:paraId="5CDB5D81" w14:textId="77777777" w:rsidR="003F69F8" w:rsidRDefault="003F69F8" w:rsidP="00C932A9">
      <w:pPr>
        <w:pStyle w:val="Bodytext20"/>
        <w:shd w:val="clear" w:color="auto" w:fill="auto"/>
        <w:spacing w:before="0"/>
        <w:ind w:left="1340" w:firstLine="591"/>
        <w:jc w:val="left"/>
      </w:pPr>
    </w:p>
    <w:p w14:paraId="669EF9A6" w14:textId="77777777" w:rsidR="003F69F8" w:rsidRDefault="003F69F8" w:rsidP="00C932A9">
      <w:pPr>
        <w:pStyle w:val="Bodytext20"/>
        <w:shd w:val="clear" w:color="auto" w:fill="auto"/>
        <w:spacing w:before="0"/>
        <w:ind w:left="1340" w:firstLine="591"/>
        <w:jc w:val="left"/>
      </w:pPr>
    </w:p>
    <w:p w14:paraId="7BDC42B2" w14:textId="77777777" w:rsidR="003F69F8" w:rsidRPr="003F69F8" w:rsidRDefault="003F69F8" w:rsidP="003F69F8">
      <w:pPr>
        <w:spacing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Spread spectrum technology has blossomed from a military technology into one of the fundamental building blocks in current and next-generation wireless systems. From cellular to cordless to wireless LAN (WLAN) systems, spectrum is a vital component in the system design process. </w:t>
      </w:r>
    </w:p>
    <w:p w14:paraId="4BF7AE5C"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Since spread-spectrum is such an integral ingredient, it's vital for designers to have an understanding of how this technology. In this tutorial, we'll take on that task, addressing the basic operating characteristics of a spread-spectrum system. We'll also examine the key differentiators between frequency-hop (FHSS) and direct-sequence spread spectrum (DSSS) implementations. </w:t>
      </w:r>
    </w:p>
    <w:p w14:paraId="77E8D776"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b/>
          <w:bCs/>
          <w:sz w:val="24"/>
          <w:szCs w:val="24"/>
        </w:rPr>
        <w:t>How It Works</w:t>
      </w:r>
      <w:r w:rsidRPr="003F69F8">
        <w:rPr>
          <w:rFonts w:ascii="Times New Roman" w:eastAsia="Times New Roman" w:hAnsi="Times New Roman" w:cs="Times New Roman"/>
          <w:sz w:val="24"/>
          <w:szCs w:val="24"/>
        </w:rPr>
        <w:br/>
        <w:t xml:space="preserve">Spread spectrum uses wideband, noise-like signals that are hard to detect, intercept, or demodulate. Additionally, spread-spectrum signals are harder to jam (interfere with) than narrow band signals. These low </w:t>
      </w:r>
      <w:proofErr w:type="gramStart"/>
      <w:r w:rsidRPr="003F69F8">
        <w:rPr>
          <w:rFonts w:ascii="Times New Roman" w:eastAsia="Times New Roman" w:hAnsi="Times New Roman" w:cs="Times New Roman"/>
          <w:sz w:val="24"/>
          <w:szCs w:val="24"/>
        </w:rPr>
        <w:t>probability</w:t>
      </w:r>
      <w:proofErr w:type="gramEnd"/>
      <w:r w:rsidRPr="003F69F8">
        <w:rPr>
          <w:rFonts w:ascii="Times New Roman" w:eastAsia="Times New Roman" w:hAnsi="Times New Roman" w:cs="Times New Roman"/>
          <w:sz w:val="24"/>
          <w:szCs w:val="24"/>
        </w:rPr>
        <w:t xml:space="preserve"> of intercept (LPI) and anti-jam (AJ) features are why the military has used spread spectrum for so many years. Spread-spectrum signals are intentionally made to be a much wider band than the information they are carrying to make them more noise-like. </w:t>
      </w:r>
    </w:p>
    <w:p w14:paraId="3A9EB41E"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Spread-spectrum transmitters </w:t>
      </w:r>
      <w:proofErr w:type="gramStart"/>
      <w:r w:rsidRPr="003F69F8">
        <w:rPr>
          <w:rFonts w:ascii="Times New Roman" w:eastAsia="Times New Roman" w:hAnsi="Times New Roman" w:cs="Times New Roman"/>
          <w:sz w:val="24"/>
          <w:szCs w:val="24"/>
        </w:rPr>
        <w:t>use similar transmit</w:t>
      </w:r>
      <w:proofErr w:type="gramEnd"/>
      <w:r w:rsidRPr="003F69F8">
        <w:rPr>
          <w:rFonts w:ascii="Times New Roman" w:eastAsia="Times New Roman" w:hAnsi="Times New Roman" w:cs="Times New Roman"/>
          <w:sz w:val="24"/>
          <w:szCs w:val="24"/>
        </w:rPr>
        <w:t xml:space="preserve"> power levels to narrowband transmitters. Because spread-spectrum signals are so wide, they transmit at a much lower spectral power density, measured in watts per hertz, than narrow band transmitters. This lower transmitted power density characteristic gives spread-spectrum signals a big plus. Spread-spectrum and narrowband signals can occupy the same band, with little or no interference. This capability is the main reason for all the interest in spread spectrum today. </w:t>
      </w:r>
    </w:p>
    <w:p w14:paraId="7570AC40"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The use of special pseudo noise (PN) codes in spread-spectrum communications makes signals appear wide band and noise-like. It is this very characteristic that makes spread-spectrum signals possess a low LPI. Spread-spectrum signals are hard to detect on narrow band equipment because the signal's energy is spread over a bandwidth of maybe 100 times the information bandwidth </w:t>
      </w:r>
      <w:r w:rsidRPr="003F69F8">
        <w:rPr>
          <w:rFonts w:ascii="Times New Roman" w:eastAsia="Times New Roman" w:hAnsi="Times New Roman" w:cs="Times New Roman"/>
          <w:b/>
          <w:bCs/>
          <w:sz w:val="24"/>
          <w:szCs w:val="24"/>
        </w:rPr>
        <w:t>(Figure 1)</w:t>
      </w:r>
      <w:r w:rsidRPr="003F69F8">
        <w:rPr>
          <w:rFonts w:ascii="Times New Roman" w:eastAsia="Times New Roman" w:hAnsi="Times New Roman" w:cs="Times New Roman"/>
          <w:sz w:val="24"/>
          <w:szCs w:val="24"/>
        </w:rPr>
        <w:t xml:space="preserve">. </w:t>
      </w:r>
    </w:p>
    <w:p w14:paraId="7E8D0CC8" w14:textId="77777777" w:rsidR="003F69F8" w:rsidRPr="003F69F8" w:rsidRDefault="003F69F8" w:rsidP="003F69F8">
      <w:pPr>
        <w:spacing w:after="0" w:line="240" w:lineRule="auto"/>
        <w:jc w:val="center"/>
        <w:rPr>
          <w:rFonts w:ascii="Times New Roman" w:eastAsia="Times New Roman" w:hAnsi="Times New Roman" w:cs="Times New Roman"/>
          <w:sz w:val="24"/>
          <w:szCs w:val="24"/>
        </w:rPr>
      </w:pPr>
      <w:r w:rsidRPr="003F69F8">
        <w:rPr>
          <w:rFonts w:ascii="Times New Roman" w:eastAsia="Times New Roman" w:hAnsi="Times New Roman" w:cs="Times New Roman"/>
          <w:noProof/>
          <w:sz w:val="24"/>
          <w:szCs w:val="24"/>
        </w:rPr>
        <w:drawing>
          <wp:inline distT="0" distB="0" distL="0" distR="0" wp14:anchorId="7DB9663E" wp14:editId="4C94410C">
            <wp:extent cx="4283710" cy="1870075"/>
            <wp:effectExtent l="0" t="0" r="2540" b="0"/>
            <wp:docPr id="324" name="Picture 324" descr="http://m.eet.com/media/1047501/spread-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m.eet.com/media/1047501/spread-fig1.jp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283710" cy="1870075"/>
                    </a:xfrm>
                    <a:prstGeom prst="rect">
                      <a:avLst/>
                    </a:prstGeom>
                    <a:noFill/>
                    <a:ln>
                      <a:noFill/>
                    </a:ln>
                  </pic:spPr>
                </pic:pic>
              </a:graphicData>
            </a:graphic>
          </wp:inline>
        </w:drawing>
      </w:r>
    </w:p>
    <w:p w14:paraId="0430467A" w14:textId="77777777" w:rsidR="003F69F8" w:rsidRPr="003F69F8" w:rsidRDefault="003F69F8" w:rsidP="003F69F8">
      <w:pPr>
        <w:spacing w:after="0" w:line="240" w:lineRule="auto"/>
        <w:rPr>
          <w:rFonts w:ascii="Times New Roman" w:eastAsia="Times New Roman" w:hAnsi="Times New Roman" w:cs="Times New Roman"/>
          <w:i/>
          <w:iCs/>
          <w:sz w:val="24"/>
          <w:szCs w:val="24"/>
        </w:rPr>
      </w:pPr>
    </w:p>
    <w:p w14:paraId="4B0C6680" w14:textId="77777777" w:rsidR="003F69F8" w:rsidRPr="003F69F8" w:rsidRDefault="003F69F8" w:rsidP="003F69F8">
      <w:pPr>
        <w:spacing w:after="0" w:line="240" w:lineRule="auto"/>
        <w:jc w:val="center"/>
        <w:rPr>
          <w:rFonts w:ascii="Times New Roman" w:eastAsia="Times New Roman" w:hAnsi="Times New Roman" w:cs="Times New Roman"/>
          <w:i/>
          <w:iCs/>
          <w:sz w:val="24"/>
          <w:szCs w:val="24"/>
        </w:rPr>
      </w:pPr>
      <w:r w:rsidRPr="003F69F8">
        <w:rPr>
          <w:rFonts w:ascii="Times New Roman" w:eastAsia="Times New Roman" w:hAnsi="Times New Roman" w:cs="Times New Roman"/>
          <w:i/>
          <w:iCs/>
          <w:sz w:val="24"/>
          <w:szCs w:val="24"/>
        </w:rPr>
        <w:t>Figure 1: In a spread-spectrum system, signals are spread across a wide bandwidth, making them difficult to intercept, demodulate, and intercept.</w:t>
      </w:r>
    </w:p>
    <w:p w14:paraId="35C50E79"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The spread of energy over a wide band, or lower spectral power density, also makes spread-spectrum signals less likely to interfere with narrowband communications. Narrowband communications, conversely, cause little to no interference to spread spectrum systems because the correlation receiver effectively integrates over a very wide bandwidth to recover a spread spectrum signal. The correlator then "spreads" out a narrowband interferer over the receiver's total detection bandwidth. </w:t>
      </w:r>
    </w:p>
    <w:p w14:paraId="63C906DB"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Since the total integrated signal density or signal-to-noise ratio (SNR) at the correlator's input determines whether there will be interference or not. All spread spectrum systems have a threshold or tolerance level of interference beyond which useful communication ceases. This tolerance or threshold is related to the spread-spectrum processing gain, which is essentially the ratio of the RF bandwidth to the information bandwidth. </w:t>
      </w:r>
    </w:p>
    <w:p w14:paraId="3218E3AA"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b/>
          <w:bCs/>
          <w:sz w:val="24"/>
          <w:szCs w:val="24"/>
        </w:rPr>
        <w:t>Direct or Hopping</w:t>
      </w:r>
      <w:r w:rsidRPr="003F69F8">
        <w:rPr>
          <w:rFonts w:ascii="Times New Roman" w:eastAsia="Times New Roman" w:hAnsi="Times New Roman" w:cs="Times New Roman"/>
          <w:sz w:val="24"/>
          <w:szCs w:val="24"/>
        </w:rPr>
        <w:br/>
        <w:t xml:space="preserve">Direct sequence and frequency hopping are the most commonly used methods for the spread spectrum technology. Although the basic idea is the same, these two methods have many distinctive characteristics that result in complete different radio performances. </w:t>
      </w:r>
    </w:p>
    <w:p w14:paraId="7FE2BE01"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The carrier of the direct-sequence radio stays at a fixed frequency. Narrowband information is spread out into a much larger (at least 10 times) bandwidth by using a pseudo-random chip sequence. The generation of the direct sequence spread spectrum signal (spreading) is shown in </w:t>
      </w:r>
      <w:r w:rsidRPr="003F69F8">
        <w:rPr>
          <w:rFonts w:ascii="Times New Roman" w:eastAsia="Times New Roman" w:hAnsi="Times New Roman" w:cs="Times New Roman"/>
          <w:b/>
          <w:bCs/>
          <w:sz w:val="24"/>
          <w:szCs w:val="24"/>
        </w:rPr>
        <w:t>Figure 2</w:t>
      </w:r>
      <w:r w:rsidRPr="003F69F8">
        <w:rPr>
          <w:rFonts w:ascii="Times New Roman" w:eastAsia="Times New Roman" w:hAnsi="Times New Roman" w:cs="Times New Roman"/>
          <w:sz w:val="24"/>
          <w:szCs w:val="24"/>
        </w:rPr>
        <w:t xml:space="preserve">. </w:t>
      </w:r>
    </w:p>
    <w:p w14:paraId="38A036FB" w14:textId="77777777" w:rsidR="003F69F8" w:rsidRPr="003F69F8" w:rsidRDefault="003F69F8" w:rsidP="003F69F8">
      <w:pPr>
        <w:spacing w:after="0" w:line="240" w:lineRule="auto"/>
        <w:jc w:val="center"/>
        <w:rPr>
          <w:rFonts w:ascii="Times New Roman" w:eastAsia="Times New Roman" w:hAnsi="Times New Roman" w:cs="Times New Roman"/>
          <w:sz w:val="24"/>
          <w:szCs w:val="24"/>
        </w:rPr>
      </w:pPr>
      <w:r w:rsidRPr="003F69F8">
        <w:rPr>
          <w:rFonts w:ascii="Times New Roman" w:eastAsia="Times New Roman" w:hAnsi="Times New Roman" w:cs="Times New Roman"/>
          <w:noProof/>
          <w:sz w:val="24"/>
          <w:szCs w:val="24"/>
        </w:rPr>
        <w:drawing>
          <wp:inline distT="0" distB="0" distL="0" distR="0" wp14:anchorId="6E90522E" wp14:editId="31ADB356">
            <wp:extent cx="2380615" cy="1886585"/>
            <wp:effectExtent l="0" t="0" r="635" b="0"/>
            <wp:docPr id="323" name="Picture 323" descr="http://m.eet.com/media/1047502/spread-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m.eet.com/media/1047502/spread-fig2.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380615" cy="1886585"/>
                    </a:xfrm>
                    <a:prstGeom prst="rect">
                      <a:avLst/>
                    </a:prstGeom>
                    <a:noFill/>
                    <a:ln>
                      <a:noFill/>
                    </a:ln>
                  </pic:spPr>
                </pic:pic>
              </a:graphicData>
            </a:graphic>
          </wp:inline>
        </w:drawing>
      </w:r>
    </w:p>
    <w:p w14:paraId="756A1685" w14:textId="77777777" w:rsidR="003F69F8" w:rsidRPr="003F69F8" w:rsidRDefault="003F69F8" w:rsidP="003F69F8">
      <w:pPr>
        <w:spacing w:after="0" w:line="240" w:lineRule="auto"/>
        <w:rPr>
          <w:rFonts w:ascii="Times New Roman" w:eastAsia="Times New Roman" w:hAnsi="Times New Roman" w:cs="Times New Roman"/>
          <w:i/>
          <w:iCs/>
          <w:sz w:val="24"/>
          <w:szCs w:val="24"/>
        </w:rPr>
      </w:pPr>
    </w:p>
    <w:p w14:paraId="01EED645" w14:textId="77777777" w:rsidR="003F69F8" w:rsidRPr="003F69F8" w:rsidRDefault="003F69F8" w:rsidP="003F69F8">
      <w:pPr>
        <w:spacing w:after="0" w:line="240" w:lineRule="auto"/>
        <w:jc w:val="center"/>
        <w:rPr>
          <w:rFonts w:ascii="Times New Roman" w:eastAsia="Times New Roman" w:hAnsi="Times New Roman" w:cs="Times New Roman"/>
          <w:i/>
          <w:iCs/>
          <w:sz w:val="24"/>
          <w:szCs w:val="24"/>
        </w:rPr>
      </w:pPr>
      <w:r w:rsidRPr="003F69F8">
        <w:rPr>
          <w:rFonts w:ascii="Times New Roman" w:eastAsia="Times New Roman" w:hAnsi="Times New Roman" w:cs="Times New Roman"/>
          <w:i/>
          <w:iCs/>
          <w:sz w:val="24"/>
          <w:szCs w:val="24"/>
        </w:rPr>
        <w:t xml:space="preserve">Figure 2: Comparison of the generation of a narrowband and direct-sequence spread spectrum signals. </w:t>
      </w:r>
    </w:p>
    <w:p w14:paraId="429EC28C"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In Figure 2, the narrowband signal and the spread-spectrum signal both use the same amount of transmit power and carry the same information. However, the power density of the spread-spectrum signal is much lower than the narrowband signal. As a result, it is more difficult to detect the presence of the spread spectrum signal. The power density is the amount of power over a certain frequency. In the case of Figure 2, the narrowband signal's power density is 10 times higher than the spread spectrum signal, assuming the spread ratio is 10. </w:t>
      </w:r>
    </w:p>
    <w:p w14:paraId="5F9A5884"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At the receiving end of a direct-sequence system, the spread spectrum signal is de-spread to generate the original narrowband signal. </w:t>
      </w:r>
      <w:r w:rsidRPr="003F69F8">
        <w:rPr>
          <w:rFonts w:ascii="Times New Roman" w:eastAsia="Times New Roman" w:hAnsi="Times New Roman" w:cs="Times New Roman"/>
          <w:b/>
          <w:bCs/>
          <w:sz w:val="24"/>
          <w:szCs w:val="24"/>
        </w:rPr>
        <w:t>Figure 3</w:t>
      </w:r>
      <w:r w:rsidRPr="003F69F8">
        <w:rPr>
          <w:rFonts w:ascii="Times New Roman" w:eastAsia="Times New Roman" w:hAnsi="Times New Roman" w:cs="Times New Roman"/>
          <w:sz w:val="24"/>
          <w:szCs w:val="24"/>
        </w:rPr>
        <w:t xml:space="preserve"> shows the de-spreading process. </w:t>
      </w:r>
    </w:p>
    <w:p w14:paraId="3F42A0C3" w14:textId="77777777" w:rsidR="003F69F8" w:rsidRPr="003F69F8" w:rsidRDefault="003F69F8" w:rsidP="003F69F8">
      <w:pPr>
        <w:spacing w:after="0" w:line="240" w:lineRule="auto"/>
        <w:jc w:val="center"/>
        <w:rPr>
          <w:rFonts w:ascii="Times New Roman" w:eastAsia="Times New Roman" w:hAnsi="Times New Roman" w:cs="Times New Roman"/>
          <w:sz w:val="24"/>
          <w:szCs w:val="24"/>
        </w:rPr>
      </w:pPr>
      <w:r w:rsidRPr="003F69F8">
        <w:rPr>
          <w:rFonts w:ascii="Times New Roman" w:eastAsia="Times New Roman" w:hAnsi="Times New Roman" w:cs="Times New Roman"/>
          <w:noProof/>
          <w:sz w:val="24"/>
          <w:szCs w:val="24"/>
        </w:rPr>
        <w:drawing>
          <wp:inline distT="0" distB="0" distL="0" distR="0" wp14:anchorId="6FC5B132" wp14:editId="0E2BCBE5">
            <wp:extent cx="2858770" cy="2051050"/>
            <wp:effectExtent l="0" t="0" r="0" b="6350"/>
            <wp:docPr id="322" name="Picture 322" descr="http://m.eet.com/media/1047503/spread-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m.eet.com/media/1047503/spread-fig3.jp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858770" cy="2051050"/>
                    </a:xfrm>
                    <a:prstGeom prst="rect">
                      <a:avLst/>
                    </a:prstGeom>
                    <a:noFill/>
                    <a:ln>
                      <a:noFill/>
                    </a:ln>
                  </pic:spPr>
                </pic:pic>
              </a:graphicData>
            </a:graphic>
          </wp:inline>
        </w:drawing>
      </w:r>
    </w:p>
    <w:p w14:paraId="7A1E2663" w14:textId="77777777" w:rsidR="003F69F8" w:rsidRPr="003F69F8" w:rsidRDefault="003F69F8" w:rsidP="003F69F8">
      <w:pPr>
        <w:spacing w:after="0" w:line="240" w:lineRule="auto"/>
        <w:rPr>
          <w:rFonts w:ascii="Times New Roman" w:eastAsia="Times New Roman" w:hAnsi="Times New Roman" w:cs="Times New Roman"/>
          <w:i/>
          <w:iCs/>
          <w:sz w:val="24"/>
          <w:szCs w:val="24"/>
        </w:rPr>
      </w:pPr>
    </w:p>
    <w:p w14:paraId="71B3A417" w14:textId="77777777" w:rsidR="003F69F8" w:rsidRPr="003F69F8" w:rsidRDefault="003F69F8" w:rsidP="003F69F8">
      <w:pPr>
        <w:spacing w:after="0" w:line="240" w:lineRule="auto"/>
        <w:jc w:val="center"/>
        <w:rPr>
          <w:rFonts w:ascii="Times New Roman" w:eastAsia="Times New Roman" w:hAnsi="Times New Roman" w:cs="Times New Roman"/>
          <w:i/>
          <w:iCs/>
          <w:sz w:val="24"/>
          <w:szCs w:val="24"/>
        </w:rPr>
      </w:pPr>
      <w:r w:rsidRPr="003F69F8">
        <w:rPr>
          <w:rFonts w:ascii="Times New Roman" w:eastAsia="Times New Roman" w:hAnsi="Times New Roman" w:cs="Times New Roman"/>
          <w:i/>
          <w:iCs/>
          <w:sz w:val="24"/>
          <w:szCs w:val="24"/>
        </w:rPr>
        <w:t>Figure 3: Diagram illustrating the despreading process in a direct-sequence system.</w:t>
      </w:r>
    </w:p>
    <w:p w14:paraId="13AAF793"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If there is an interference jammer in the same band, it will be spread out during the de-spreading. As a result, the jammer's impact is greatly reduced. This is the way that the direct-sequence spread-spectrum (DSSS) radio fights the interference. It spreads out the offending jammer by the spreading factor </w:t>
      </w:r>
      <w:r w:rsidRPr="003F69F8">
        <w:rPr>
          <w:rFonts w:ascii="Times New Roman" w:eastAsia="Times New Roman" w:hAnsi="Times New Roman" w:cs="Times New Roman"/>
          <w:b/>
          <w:bCs/>
          <w:sz w:val="24"/>
          <w:szCs w:val="24"/>
        </w:rPr>
        <w:t>(Figure 4)</w:t>
      </w:r>
      <w:r w:rsidRPr="003F69F8">
        <w:rPr>
          <w:rFonts w:ascii="Times New Roman" w:eastAsia="Times New Roman" w:hAnsi="Times New Roman" w:cs="Times New Roman"/>
          <w:sz w:val="24"/>
          <w:szCs w:val="24"/>
        </w:rPr>
        <w:t xml:space="preserve">. Since the spreading factor is at least a factor of 10, the offending jammer's amplitude is greatly reduced by at least 90%. </w:t>
      </w:r>
    </w:p>
    <w:p w14:paraId="20E88790" w14:textId="77777777" w:rsidR="003F69F8" w:rsidRPr="003F69F8" w:rsidRDefault="003F69F8" w:rsidP="003F69F8">
      <w:pPr>
        <w:spacing w:after="0" w:line="240" w:lineRule="auto"/>
        <w:jc w:val="center"/>
        <w:rPr>
          <w:rFonts w:ascii="Times New Roman" w:eastAsia="Times New Roman" w:hAnsi="Times New Roman" w:cs="Times New Roman"/>
          <w:sz w:val="24"/>
          <w:szCs w:val="24"/>
        </w:rPr>
      </w:pPr>
      <w:r w:rsidRPr="003F69F8">
        <w:rPr>
          <w:rFonts w:ascii="Times New Roman" w:eastAsia="Times New Roman" w:hAnsi="Times New Roman" w:cs="Times New Roman"/>
          <w:noProof/>
          <w:sz w:val="24"/>
          <w:szCs w:val="24"/>
        </w:rPr>
        <w:drawing>
          <wp:inline distT="0" distB="0" distL="0" distR="0" wp14:anchorId="4139C611" wp14:editId="607044A7">
            <wp:extent cx="4283710" cy="1647825"/>
            <wp:effectExtent l="0" t="0" r="2540" b="9525"/>
            <wp:docPr id="321" name="Picture 321" descr="http://m.eet.com/media/1047504/spread-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m.eet.com/media/1047504/spread-fig4.jp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4283710" cy="1647825"/>
                    </a:xfrm>
                    <a:prstGeom prst="rect">
                      <a:avLst/>
                    </a:prstGeom>
                    <a:noFill/>
                    <a:ln>
                      <a:noFill/>
                    </a:ln>
                  </pic:spPr>
                </pic:pic>
              </a:graphicData>
            </a:graphic>
          </wp:inline>
        </w:drawing>
      </w:r>
    </w:p>
    <w:p w14:paraId="13A56BE4" w14:textId="77777777" w:rsidR="003F69F8" w:rsidRPr="003F69F8" w:rsidRDefault="003F69F8" w:rsidP="003F69F8">
      <w:pPr>
        <w:spacing w:after="0" w:line="240" w:lineRule="auto"/>
        <w:rPr>
          <w:rFonts w:ascii="Times New Roman" w:eastAsia="Times New Roman" w:hAnsi="Times New Roman" w:cs="Times New Roman"/>
          <w:i/>
          <w:iCs/>
          <w:sz w:val="24"/>
          <w:szCs w:val="24"/>
        </w:rPr>
      </w:pPr>
    </w:p>
    <w:p w14:paraId="4C28D5BB" w14:textId="77777777" w:rsidR="003F69F8" w:rsidRPr="003F69F8" w:rsidRDefault="003F69F8" w:rsidP="003F69F8">
      <w:pPr>
        <w:spacing w:after="0" w:line="240" w:lineRule="auto"/>
        <w:jc w:val="center"/>
        <w:rPr>
          <w:rFonts w:ascii="Times New Roman" w:eastAsia="Times New Roman" w:hAnsi="Times New Roman" w:cs="Times New Roman"/>
          <w:i/>
          <w:iCs/>
          <w:sz w:val="24"/>
          <w:szCs w:val="24"/>
        </w:rPr>
      </w:pPr>
      <w:r w:rsidRPr="003F69F8">
        <w:rPr>
          <w:rFonts w:ascii="Times New Roman" w:eastAsia="Times New Roman" w:hAnsi="Times New Roman" w:cs="Times New Roman"/>
          <w:i/>
          <w:iCs/>
          <w:sz w:val="24"/>
          <w:szCs w:val="24"/>
        </w:rPr>
        <w:t>Figure 4: Direct-sequence systems combat noise problems by spreading jammers across a wideband as shown in this figure.</w:t>
      </w:r>
    </w:p>
    <w:p w14:paraId="559C40D9"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b/>
          <w:bCs/>
          <w:sz w:val="24"/>
          <w:szCs w:val="24"/>
        </w:rPr>
        <w:t>The Hopping Approach</w:t>
      </w:r>
      <w:r w:rsidRPr="003F69F8">
        <w:rPr>
          <w:rFonts w:ascii="Times New Roman" w:eastAsia="Times New Roman" w:hAnsi="Times New Roman" w:cs="Times New Roman"/>
          <w:sz w:val="24"/>
          <w:szCs w:val="24"/>
        </w:rPr>
        <w:br/>
        <w:t xml:space="preserve">Frequency-hopping systems achieve the same results provided by direct-sequence systems by using different carrier frequency at different time. The frequency-hop system's carrier will hop around within the band so that hopefully it will avoid the jammer at some frequencies. </w:t>
      </w:r>
    </w:p>
    <w:p w14:paraId="66709D78"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A frequency-hopping signal is shown in </w:t>
      </w:r>
      <w:r w:rsidRPr="003F69F8">
        <w:rPr>
          <w:rFonts w:ascii="Times New Roman" w:eastAsia="Times New Roman" w:hAnsi="Times New Roman" w:cs="Times New Roman"/>
          <w:b/>
          <w:bCs/>
          <w:sz w:val="24"/>
          <w:szCs w:val="24"/>
        </w:rPr>
        <w:t>Figure 5</w:t>
      </w:r>
      <w:r w:rsidRPr="003F69F8">
        <w:rPr>
          <w:rFonts w:ascii="Times New Roman" w:eastAsia="Times New Roman" w:hAnsi="Times New Roman" w:cs="Times New Roman"/>
          <w:sz w:val="24"/>
          <w:szCs w:val="24"/>
        </w:rPr>
        <w:t xml:space="preserve">. </w:t>
      </w:r>
    </w:p>
    <w:p w14:paraId="0956003B" w14:textId="77777777" w:rsidR="003F69F8" w:rsidRPr="003F69F8" w:rsidRDefault="003F69F8" w:rsidP="003F69F8">
      <w:pPr>
        <w:spacing w:after="0" w:line="240" w:lineRule="auto"/>
        <w:jc w:val="center"/>
        <w:rPr>
          <w:rFonts w:ascii="Times New Roman" w:eastAsia="Times New Roman" w:hAnsi="Times New Roman" w:cs="Times New Roman"/>
          <w:sz w:val="24"/>
          <w:szCs w:val="24"/>
        </w:rPr>
      </w:pPr>
      <w:r w:rsidRPr="003F69F8">
        <w:rPr>
          <w:rFonts w:ascii="Times New Roman" w:eastAsia="Times New Roman" w:hAnsi="Times New Roman" w:cs="Times New Roman"/>
          <w:noProof/>
          <w:sz w:val="24"/>
          <w:szCs w:val="24"/>
        </w:rPr>
        <w:drawing>
          <wp:inline distT="0" distB="0" distL="0" distR="0" wp14:anchorId="4E06A9A3" wp14:editId="70A6AC6D">
            <wp:extent cx="2282190" cy="2257425"/>
            <wp:effectExtent l="0" t="0" r="3810" b="9525"/>
            <wp:docPr id="320" name="Picture 320" descr="http://m.eet.com/media/1047505/spread-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m.eet.com/media/1047505/spread-fig5.jp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282190" cy="2257425"/>
                    </a:xfrm>
                    <a:prstGeom prst="rect">
                      <a:avLst/>
                    </a:prstGeom>
                    <a:noFill/>
                    <a:ln>
                      <a:noFill/>
                    </a:ln>
                  </pic:spPr>
                </pic:pic>
              </a:graphicData>
            </a:graphic>
          </wp:inline>
        </w:drawing>
      </w:r>
    </w:p>
    <w:p w14:paraId="43537FAC" w14:textId="77777777" w:rsidR="003F69F8" w:rsidRPr="003F69F8" w:rsidRDefault="003F69F8" w:rsidP="003F69F8">
      <w:pPr>
        <w:spacing w:after="0" w:line="240" w:lineRule="auto"/>
        <w:rPr>
          <w:rFonts w:ascii="Times New Roman" w:eastAsia="Times New Roman" w:hAnsi="Times New Roman" w:cs="Times New Roman"/>
          <w:i/>
          <w:iCs/>
          <w:sz w:val="24"/>
          <w:szCs w:val="24"/>
        </w:rPr>
      </w:pPr>
    </w:p>
    <w:p w14:paraId="7555B1B6" w14:textId="77777777" w:rsidR="003F69F8" w:rsidRPr="003F69F8" w:rsidRDefault="003F69F8" w:rsidP="003F69F8">
      <w:pPr>
        <w:spacing w:after="0" w:line="240" w:lineRule="auto"/>
        <w:jc w:val="center"/>
        <w:rPr>
          <w:rFonts w:ascii="Times New Roman" w:eastAsia="Times New Roman" w:hAnsi="Times New Roman" w:cs="Times New Roman"/>
          <w:i/>
          <w:iCs/>
          <w:sz w:val="24"/>
          <w:szCs w:val="24"/>
        </w:rPr>
      </w:pPr>
      <w:r w:rsidRPr="003F69F8">
        <w:rPr>
          <w:rFonts w:ascii="Times New Roman" w:eastAsia="Times New Roman" w:hAnsi="Times New Roman" w:cs="Times New Roman"/>
          <w:i/>
          <w:iCs/>
          <w:sz w:val="24"/>
          <w:szCs w:val="24"/>
        </w:rPr>
        <w:t>Figure 5: Diagram showing how a frequency-hop system works.</w:t>
      </w:r>
    </w:p>
    <w:p w14:paraId="738F9737"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The frequency-hopping technique does not spread the </w:t>
      </w:r>
      <w:proofErr w:type="gramStart"/>
      <w:r w:rsidRPr="003F69F8">
        <w:rPr>
          <w:rFonts w:ascii="Times New Roman" w:eastAsia="Times New Roman" w:hAnsi="Times New Roman" w:cs="Times New Roman"/>
          <w:sz w:val="24"/>
          <w:szCs w:val="24"/>
        </w:rPr>
        <w:t>signal,</w:t>
      </w:r>
      <w:proofErr w:type="gramEnd"/>
      <w:r w:rsidRPr="003F69F8">
        <w:rPr>
          <w:rFonts w:ascii="Times New Roman" w:eastAsia="Times New Roman" w:hAnsi="Times New Roman" w:cs="Times New Roman"/>
          <w:sz w:val="24"/>
          <w:szCs w:val="24"/>
        </w:rPr>
        <w:t xml:space="preserve"> as a result, there is no processing gain. The processing gain is the </w:t>
      </w:r>
      <w:proofErr w:type="gramStart"/>
      <w:r w:rsidRPr="003F69F8">
        <w:rPr>
          <w:rFonts w:ascii="Times New Roman" w:eastAsia="Times New Roman" w:hAnsi="Times New Roman" w:cs="Times New Roman"/>
          <w:sz w:val="24"/>
          <w:szCs w:val="24"/>
        </w:rPr>
        <w:t>increase in power density when the signal is de-spread</w:t>
      </w:r>
      <w:proofErr w:type="gramEnd"/>
      <w:r w:rsidRPr="003F69F8">
        <w:rPr>
          <w:rFonts w:ascii="Times New Roman" w:eastAsia="Times New Roman" w:hAnsi="Times New Roman" w:cs="Times New Roman"/>
          <w:sz w:val="24"/>
          <w:szCs w:val="24"/>
        </w:rPr>
        <w:t xml:space="preserve"> and it will improve the received signal's Signal-to-noise ratio (SNR). In other words, the frequency hopper needs to put out more power in order to have the same SNR as a direct-sequence radio. </w:t>
      </w:r>
    </w:p>
    <w:p w14:paraId="66A8FBCF"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The frequency hopper, however, is more difficult to synchronize. In these architectures, the receiver and the transmitter must be synchronized in time and frequency in order to ensure proper transmission and reception of signals. In a direct-sequence radio, on the other hand, only the timing of the chips needs to be synchronized. </w:t>
      </w:r>
    </w:p>
    <w:p w14:paraId="7BD12483"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The frequency hopper also needs more time to search the signal and lock to it. As a result, the latency time is usually longer. </w:t>
      </w:r>
      <w:proofErr w:type="gramStart"/>
      <w:r w:rsidRPr="003F69F8">
        <w:rPr>
          <w:rFonts w:ascii="Times New Roman" w:eastAsia="Times New Roman" w:hAnsi="Times New Roman" w:cs="Times New Roman"/>
          <w:sz w:val="24"/>
          <w:szCs w:val="24"/>
        </w:rPr>
        <w:t>While a direct-sequence radio can lock in the chip sequence in just a few bits.</w:t>
      </w:r>
      <w:proofErr w:type="gramEnd"/>
      <w:r w:rsidRPr="003F69F8">
        <w:rPr>
          <w:rFonts w:ascii="Times New Roman" w:eastAsia="Times New Roman" w:hAnsi="Times New Roman" w:cs="Times New Roman"/>
          <w:sz w:val="24"/>
          <w:szCs w:val="24"/>
        </w:rPr>
        <w:t xml:space="preserve"> </w:t>
      </w:r>
    </w:p>
    <w:p w14:paraId="2172C082"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To make the initial synchronization possible, the frequency hopper will typically park at a fixed frequency before hopping or communication </w:t>
      </w:r>
      <w:proofErr w:type="gramStart"/>
      <w:r w:rsidRPr="003F69F8">
        <w:rPr>
          <w:rFonts w:ascii="Times New Roman" w:eastAsia="Times New Roman" w:hAnsi="Times New Roman" w:cs="Times New Roman"/>
          <w:sz w:val="24"/>
          <w:szCs w:val="24"/>
        </w:rPr>
        <w:t>begin.</w:t>
      </w:r>
      <w:proofErr w:type="gramEnd"/>
      <w:r w:rsidRPr="003F69F8">
        <w:rPr>
          <w:rFonts w:ascii="Times New Roman" w:eastAsia="Times New Roman" w:hAnsi="Times New Roman" w:cs="Times New Roman"/>
          <w:sz w:val="24"/>
          <w:szCs w:val="24"/>
        </w:rPr>
        <w:t xml:space="preserve"> If the jammer happens to locate at the same frequency as the parking frequency, the hopper will not be able to hop at all. And once it hops, it will be very difficult, if not impossible to re-synchronize if the receiver ever lost the sync. </w:t>
      </w:r>
    </w:p>
    <w:p w14:paraId="4A500C13"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The frequency hopper, however, is better than the direct-sequence radio when dealing with multipath. Since the hopper does not stay at the same frequency and a null at one frequency is usually not a null at another frequency if it is not too close to the original frequency. So a hopper can usually deal with multipath fading issues better than direct-sequence radio. </w:t>
      </w:r>
    </w:p>
    <w:p w14:paraId="7BEC0E5D"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The hopper itself, however, could suffer performance problems if it interferes with another radio. In these scenarios, the system that survives depends upon which can suffer more data loss. In general, a voice system can survive an error rate as high as 10</w:t>
      </w:r>
      <w:r w:rsidRPr="003F69F8">
        <w:rPr>
          <w:rFonts w:ascii="Times New Roman" w:eastAsia="Times New Roman" w:hAnsi="Times New Roman" w:cs="Times New Roman"/>
          <w:sz w:val="24"/>
          <w:szCs w:val="24"/>
          <w:vertAlign w:val="superscript"/>
        </w:rPr>
        <w:t>-2</w:t>
      </w:r>
      <w:r w:rsidRPr="003F69F8">
        <w:rPr>
          <w:rFonts w:ascii="Times New Roman" w:eastAsia="Times New Roman" w:hAnsi="Times New Roman" w:cs="Times New Roman"/>
          <w:sz w:val="24"/>
          <w:szCs w:val="24"/>
        </w:rPr>
        <w:t xml:space="preserve"> while a data system must have an error rate better than 10</w:t>
      </w:r>
      <w:r w:rsidRPr="003F69F8">
        <w:rPr>
          <w:rFonts w:ascii="Times New Roman" w:eastAsia="Times New Roman" w:hAnsi="Times New Roman" w:cs="Times New Roman"/>
          <w:sz w:val="24"/>
          <w:szCs w:val="24"/>
          <w:vertAlign w:val="superscript"/>
        </w:rPr>
        <w:t>-4</w:t>
      </w:r>
      <w:r w:rsidRPr="003F69F8">
        <w:rPr>
          <w:rFonts w:ascii="Times New Roman" w:eastAsia="Times New Roman" w:hAnsi="Times New Roman" w:cs="Times New Roman"/>
          <w:sz w:val="24"/>
          <w:szCs w:val="24"/>
        </w:rPr>
        <w:t xml:space="preserve">. Voice system can tolerate more data loss because human brain can "guess" between the words while a dumb microprocessor can't. </w:t>
      </w:r>
    </w:p>
    <w:p w14:paraId="29F00158"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b/>
          <w:bCs/>
          <w:sz w:val="24"/>
          <w:szCs w:val="24"/>
        </w:rPr>
        <w:t>Modulation and Demodulation</w:t>
      </w:r>
      <w:r w:rsidRPr="003F69F8">
        <w:rPr>
          <w:rFonts w:ascii="Times New Roman" w:eastAsia="Times New Roman" w:hAnsi="Times New Roman" w:cs="Times New Roman"/>
          <w:sz w:val="24"/>
          <w:szCs w:val="24"/>
        </w:rPr>
        <w:br/>
        <w:t xml:space="preserve">For direct-sequence systems the encoding signal is used to modulate a carrier, usually by phase-shift keying (PSK; for example, bi-phase or quad-phase) at the code rate. Frequency-hopping systems generate their wide band by transmitting at different frequencies, hopping from one frequency to another according to the code sequence. Typically such a system may have a few thousand frequencies to choose from, and unlike direct sequence signal, it has only one output rather than symmetrically distributed outputs. </w:t>
      </w:r>
    </w:p>
    <w:p w14:paraId="777054AC"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It's important to note that for both direct-sequencing and frequency-hopping systems generate wideband signals controlled by the code sequence generator. For one the code is the direct carrier modulation (direct sequence) and the other commands the carrier frequency (frequency hopping). </w:t>
      </w:r>
    </w:p>
    <w:p w14:paraId="2B6D442B"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There are several different modulation techniques that designers can employ when developing frequency-hop or direct-sequence systems. Information modulation can be accomplished using amplitude (AM) of frequency modulation (FM) techniques. AM is normally used because it tends to be detectable when examining the spectrum. FM is more useful because it is a constant-envelope signal, but information is still readily observed. In both AM and FM, no knowledge of the code is needed to receive the transmitted information. </w:t>
      </w:r>
    </w:p>
    <w:p w14:paraId="19DCFEDD"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Clock modulation, which is actually frequency modulation of the code clock, is another option in spread-spectrum designs. In most cases (including frequency hopping), clock modulation is not used because of the loss in correlation due to phase slippage between received and local </w:t>
      </w:r>
      <w:proofErr w:type="gramStart"/>
      <w:r w:rsidRPr="003F69F8">
        <w:rPr>
          <w:rFonts w:ascii="Times New Roman" w:eastAsia="Times New Roman" w:hAnsi="Times New Roman" w:cs="Times New Roman"/>
          <w:sz w:val="24"/>
          <w:szCs w:val="24"/>
        </w:rPr>
        <w:t>clocks,</w:t>
      </w:r>
      <w:proofErr w:type="gramEnd"/>
      <w:r w:rsidRPr="003F69F8">
        <w:rPr>
          <w:rFonts w:ascii="Times New Roman" w:eastAsia="Times New Roman" w:hAnsi="Times New Roman" w:cs="Times New Roman"/>
          <w:sz w:val="24"/>
          <w:szCs w:val="24"/>
        </w:rPr>
        <w:t xml:space="preserve"> could cause degraded performance. </w:t>
      </w:r>
    </w:p>
    <w:p w14:paraId="4E2A2493"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Code modification is another modulation technique that designers can use when building a spread-spectrum system. Under this approach, the code is changed in such a way that the information is embedded in it, </w:t>
      </w:r>
      <w:proofErr w:type="gramStart"/>
      <w:r w:rsidRPr="003F69F8">
        <w:rPr>
          <w:rFonts w:ascii="Times New Roman" w:eastAsia="Times New Roman" w:hAnsi="Times New Roman" w:cs="Times New Roman"/>
          <w:sz w:val="24"/>
          <w:szCs w:val="24"/>
        </w:rPr>
        <w:t>then</w:t>
      </w:r>
      <w:proofErr w:type="gramEnd"/>
      <w:r w:rsidRPr="003F69F8">
        <w:rPr>
          <w:rFonts w:ascii="Times New Roman" w:eastAsia="Times New Roman" w:hAnsi="Times New Roman" w:cs="Times New Roman"/>
          <w:sz w:val="24"/>
          <w:szCs w:val="24"/>
        </w:rPr>
        <w:t xml:space="preserve"> modulated by phase transitions on a RF carrier. </w:t>
      </w:r>
    </w:p>
    <w:p w14:paraId="41C9EF66"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In direct-sequence designs, balance modulation can be used in any suppressed carrier system used to generate the transmitted signal. Balanced modulation helps to hide the signal, as well as there are no power wasted in transmitting a carrier that would contribute to interference rejection or information transfer. When a signal has poor balance in either code or carrier, spikes are seen in its spectrum. With these spikes, or spurs, the signal is easily detectable, since these spikes are noticed above the noise and thus provide a path for detecting the hidden signal. </w:t>
      </w:r>
    </w:p>
    <w:p w14:paraId="7AF1E748"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Once the signal is coded, modulated and then sent, the receiver must demodulate the signal. This is usually done in two steps. The first step entails removing the spectrum-spreading modulation. Then, the remaining information-bearing signal is demodulated by multiplying with a local reference identical in structure and synchronized with the received signal. </w:t>
      </w:r>
    </w:p>
    <w:p w14:paraId="2D429D15"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b/>
          <w:bCs/>
          <w:sz w:val="24"/>
          <w:szCs w:val="24"/>
        </w:rPr>
        <w:t>Coding Techniques</w:t>
      </w:r>
      <w:r w:rsidRPr="003F69F8">
        <w:rPr>
          <w:rFonts w:ascii="Times New Roman" w:eastAsia="Times New Roman" w:hAnsi="Times New Roman" w:cs="Times New Roman"/>
          <w:sz w:val="24"/>
          <w:szCs w:val="24"/>
        </w:rPr>
        <w:br/>
        <w:t xml:space="preserve">In order to transmit anything, codes used for data transmission have to be considered. However, this section will not discuss the coding of information (like error correction coding) but those that act as noise-like carriers for the information being transferred. These codes are of much greater length than those for the usual areas of data transfer, since it is intended for bandwidth spreading. </w:t>
      </w:r>
    </w:p>
    <w:p w14:paraId="6F910611"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Codes in a spread-spectrum system are used for: </w:t>
      </w:r>
    </w:p>
    <w:p w14:paraId="29A2B968" w14:textId="77777777" w:rsidR="003F69F8" w:rsidRPr="003F69F8" w:rsidRDefault="003F69F8" w:rsidP="003F69F8">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Protection against interference: Coding enables a bandwidth trade for processing gain against interfering signals. </w:t>
      </w:r>
    </w:p>
    <w:p w14:paraId="62AF8EBD" w14:textId="77777777" w:rsidR="003F69F8" w:rsidRPr="003F69F8" w:rsidRDefault="003F69F8" w:rsidP="003F69F8">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Provision for privacy: Coding enables protection of signals from eaves dropping, so that even the code is secure. </w:t>
      </w:r>
    </w:p>
    <w:p w14:paraId="0403DF33" w14:textId="77777777" w:rsidR="003F69F8" w:rsidRPr="003F69F8" w:rsidRDefault="003F69F8" w:rsidP="003F69F8">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Noise-effect reduction: error-detection and correction codes can reduce the effects of noise and interference.</w:t>
      </w:r>
    </w:p>
    <w:p w14:paraId="239668A4"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Maximal sequencing is one of the more popular coding methods in a spread-spectrum system. Maximal codes can be generated by a given shift register or a delay element of given length. In binary shift register sequence generators, the maximum length sequence is (2^n-1) chips, where n is the number of stages in the shift register. </w:t>
      </w:r>
    </w:p>
    <w:p w14:paraId="5C392F7F"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A shift register generator consists of a shift register in conjunction with the appropriate logic, which feeds back a logical combination of the state of two or more of its stages to its input. The output, and its contents of its n stages at any clock time, is its function of the outputs of the stages fed back at the proceeding sample time. Some maximal codes can be of length 7 to [(2^36)-1] chips. </w:t>
      </w:r>
    </w:p>
    <w:p w14:paraId="18E005C3"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Error detection and correction codes (EDAC) must be used in frequency-hopping systems in order to overcome the high rates of error induced by partial band jamming. These codes usefulness has a threshold that must be exceeded before satisfactory performance is achieved. </w:t>
      </w:r>
    </w:p>
    <w:p w14:paraId="6549CF85"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sz w:val="24"/>
          <w:szCs w:val="24"/>
        </w:rPr>
        <w:t xml:space="preserve">In direct-sequence systems, EDACs may not be advisable because of the effect it has on the code, increasing the apparent data transmission rate, and may increase jamming threshold. Some demodulators can operate detecting errors at the approximately the same accuracy as an EDAC, so it may not be worthwhile to include a complex coding/decoding scheme in the system. </w:t>
      </w:r>
    </w:p>
    <w:p w14:paraId="5BAB1EAC"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b/>
          <w:bCs/>
          <w:sz w:val="24"/>
          <w:szCs w:val="24"/>
        </w:rPr>
        <w:t xml:space="preserve">Advantages of Spread Spectrum </w:t>
      </w:r>
      <w:r w:rsidRPr="003F69F8">
        <w:rPr>
          <w:rFonts w:ascii="Times New Roman" w:eastAsia="Times New Roman" w:hAnsi="Times New Roman" w:cs="Times New Roman"/>
          <w:sz w:val="24"/>
          <w:szCs w:val="24"/>
        </w:rPr>
        <w:br/>
        <w:t xml:space="preserve">Spread-spectrum systems provide some clear advantages to designers. As a recap, here are nine benefits that designers can expect when using a spread-spectrum-based wireless system. </w:t>
      </w:r>
    </w:p>
    <w:p w14:paraId="4EC481E7"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i/>
          <w:iCs/>
          <w:sz w:val="24"/>
          <w:szCs w:val="24"/>
        </w:rPr>
        <w:t>1. Reduced crosstalk interference:</w:t>
      </w:r>
      <w:r w:rsidRPr="003F69F8">
        <w:rPr>
          <w:rFonts w:ascii="Times New Roman" w:eastAsia="Times New Roman" w:hAnsi="Times New Roman" w:cs="Times New Roman"/>
          <w:sz w:val="24"/>
          <w:szCs w:val="24"/>
        </w:rPr>
        <w:t xml:space="preserve"> In spread-spectrum systems, crosstalk interference is greatly attenuated due to the processing gain of the spread spectrum system as described earlier. The effect of the suppressed crosstalk interference can be essentially removed with digital processing where noise below certain threshold results in negligible bit errors. These negligible bit errors will have little effect on voice transmissions. </w:t>
      </w:r>
    </w:p>
    <w:p w14:paraId="63B85774"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proofErr w:type="gramStart"/>
      <w:r w:rsidRPr="003F69F8">
        <w:rPr>
          <w:rFonts w:ascii="Times New Roman" w:eastAsia="Times New Roman" w:hAnsi="Times New Roman" w:cs="Times New Roman"/>
          <w:i/>
          <w:iCs/>
          <w:sz w:val="24"/>
          <w:szCs w:val="24"/>
        </w:rPr>
        <w:t>2. Better voice quality/data integrity</w:t>
      </w:r>
      <w:proofErr w:type="gramEnd"/>
      <w:r w:rsidRPr="003F69F8">
        <w:rPr>
          <w:rFonts w:ascii="Times New Roman" w:eastAsia="Times New Roman" w:hAnsi="Times New Roman" w:cs="Times New Roman"/>
          <w:i/>
          <w:iCs/>
          <w:sz w:val="24"/>
          <w:szCs w:val="24"/>
        </w:rPr>
        <w:t xml:space="preserve"> and less static noise:</w:t>
      </w:r>
      <w:r w:rsidRPr="003F69F8">
        <w:rPr>
          <w:rFonts w:ascii="Times New Roman" w:eastAsia="Times New Roman" w:hAnsi="Times New Roman" w:cs="Times New Roman"/>
          <w:sz w:val="24"/>
          <w:szCs w:val="24"/>
        </w:rPr>
        <w:t xml:space="preserve"> Due to the processing gain and digital processing nature of spread spectrum technology, a spread-spectrum-based system is more immune to interference and noise. This greatly reduces consumer electronic device-induced static noise that is commonly experienced by conventional analog wireless system users. </w:t>
      </w:r>
    </w:p>
    <w:p w14:paraId="31FFE37E"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i/>
          <w:iCs/>
          <w:sz w:val="24"/>
          <w:szCs w:val="24"/>
        </w:rPr>
        <w:t>3. Lowered susceptibility to multipath fading:</w:t>
      </w:r>
      <w:r w:rsidRPr="003F69F8">
        <w:rPr>
          <w:rFonts w:ascii="Times New Roman" w:eastAsia="Times New Roman" w:hAnsi="Times New Roman" w:cs="Times New Roman"/>
          <w:sz w:val="24"/>
          <w:szCs w:val="24"/>
        </w:rPr>
        <w:t xml:space="preserve"> Because of its inherent frequency diversity properties (thanks to wide spectrum spread), a spread spectrum system is much less susceptible to multipath fading. </w:t>
      </w:r>
    </w:p>
    <w:p w14:paraId="40C73742"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i/>
          <w:iCs/>
          <w:sz w:val="24"/>
          <w:szCs w:val="24"/>
        </w:rPr>
        <w:t>4. Inherent security:</w:t>
      </w:r>
      <w:r w:rsidRPr="003F69F8">
        <w:rPr>
          <w:rFonts w:ascii="Times New Roman" w:eastAsia="Times New Roman" w:hAnsi="Times New Roman" w:cs="Times New Roman"/>
          <w:sz w:val="24"/>
          <w:szCs w:val="24"/>
        </w:rPr>
        <w:t xml:space="preserve"> In a spread spectrum system, a PN sequence is used to either modulate the signal in the time domain (direct sequence systems) or select the carrier frequency (frequency hopping systems). Due to the pseudo-random nature of the PN sequence, the signal in the air has been "randomized". Only the receiver having the exact same pseudo-random sequence and synchronous timing can de-spread and retrieve the original signal. Consequently, a spread spectrum system provides signal security that is not available to conventional analog wireless systems. </w:t>
      </w:r>
    </w:p>
    <w:p w14:paraId="359FBAB1"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i/>
          <w:iCs/>
          <w:sz w:val="24"/>
          <w:szCs w:val="24"/>
        </w:rPr>
        <w:t>5. Co-existence:</w:t>
      </w:r>
      <w:r w:rsidRPr="003F69F8">
        <w:rPr>
          <w:rFonts w:ascii="Times New Roman" w:eastAsia="Times New Roman" w:hAnsi="Times New Roman" w:cs="Times New Roman"/>
          <w:sz w:val="24"/>
          <w:szCs w:val="24"/>
        </w:rPr>
        <w:t xml:space="preserve"> A spread spectrum system is less susceptible to interference than other non-spread spectrum systems. In addition, with the proper designing of pseudo-random sequences, multiple spread spectrum systems can co-exist without creating severe interference to other systems. This further increases the system capacity for spread spectrum systems or devices. </w:t>
      </w:r>
    </w:p>
    <w:p w14:paraId="4BC9D85D"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i/>
          <w:iCs/>
          <w:sz w:val="24"/>
          <w:szCs w:val="24"/>
        </w:rPr>
        <w:t>6. Longer operating distances:</w:t>
      </w:r>
      <w:r w:rsidRPr="003F69F8">
        <w:rPr>
          <w:rFonts w:ascii="Times New Roman" w:eastAsia="Times New Roman" w:hAnsi="Times New Roman" w:cs="Times New Roman"/>
          <w:sz w:val="24"/>
          <w:szCs w:val="24"/>
        </w:rPr>
        <w:t xml:space="preserve"> A spread spectrum device operated in the ISM band is allowed to have higher transmit power due to its non-interfering nature. Because of the higher transmit </w:t>
      </w:r>
      <w:proofErr w:type="gramStart"/>
      <w:r w:rsidRPr="003F69F8">
        <w:rPr>
          <w:rFonts w:ascii="Times New Roman" w:eastAsia="Times New Roman" w:hAnsi="Times New Roman" w:cs="Times New Roman"/>
          <w:sz w:val="24"/>
          <w:szCs w:val="24"/>
        </w:rPr>
        <w:t>power,</w:t>
      </w:r>
      <w:proofErr w:type="gramEnd"/>
      <w:r w:rsidRPr="003F69F8">
        <w:rPr>
          <w:rFonts w:ascii="Times New Roman" w:eastAsia="Times New Roman" w:hAnsi="Times New Roman" w:cs="Times New Roman"/>
          <w:sz w:val="24"/>
          <w:szCs w:val="24"/>
        </w:rPr>
        <w:t xml:space="preserve"> the operating distance of such a device can be significantly longer than that of a traditional analog wireless communication device. </w:t>
      </w:r>
    </w:p>
    <w:p w14:paraId="197E4D3E"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i/>
          <w:iCs/>
          <w:sz w:val="24"/>
          <w:szCs w:val="24"/>
        </w:rPr>
        <w:t>7. Hard to detect:</w:t>
      </w:r>
      <w:r w:rsidRPr="003F69F8">
        <w:rPr>
          <w:rFonts w:ascii="Times New Roman" w:eastAsia="Times New Roman" w:hAnsi="Times New Roman" w:cs="Times New Roman"/>
          <w:sz w:val="24"/>
          <w:szCs w:val="24"/>
        </w:rPr>
        <w:t xml:space="preserve"> Spread-spectrum signals are much wider than conventional narrowband transmission (of the order of 20 to 254 times the bandwidth of narrowband transmissions). Since the communication band is spread, it can be transmitted at a low power without being detrimentally by background noise. This is because when de-spreading takes place, the noise at one frequency is rejected, leaving the desired signal. </w:t>
      </w:r>
    </w:p>
    <w:p w14:paraId="1D65F4C1"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i/>
          <w:iCs/>
          <w:sz w:val="24"/>
          <w:szCs w:val="24"/>
        </w:rPr>
        <w:t>8. Hard to intercept or demodulate:</w:t>
      </w:r>
      <w:r w:rsidRPr="003F69F8">
        <w:rPr>
          <w:rFonts w:ascii="Times New Roman" w:eastAsia="Times New Roman" w:hAnsi="Times New Roman" w:cs="Times New Roman"/>
          <w:sz w:val="24"/>
          <w:szCs w:val="24"/>
        </w:rPr>
        <w:t xml:space="preserve"> The very foundation of the spreading technique is the code use to spread the signal. Without knowing the code it is impossible to decipher the transmission. Also, because the codes are so long (and quick) </w:t>
      </w:r>
      <w:proofErr w:type="gramStart"/>
      <w:r w:rsidRPr="003F69F8">
        <w:rPr>
          <w:rFonts w:ascii="Times New Roman" w:eastAsia="Times New Roman" w:hAnsi="Times New Roman" w:cs="Times New Roman"/>
          <w:sz w:val="24"/>
          <w:szCs w:val="24"/>
        </w:rPr>
        <w:t>simply viewing the code would still be next to impossible to solve the code</w:t>
      </w:r>
      <w:proofErr w:type="gramEnd"/>
      <w:r w:rsidRPr="003F69F8">
        <w:rPr>
          <w:rFonts w:ascii="Times New Roman" w:eastAsia="Times New Roman" w:hAnsi="Times New Roman" w:cs="Times New Roman"/>
          <w:sz w:val="24"/>
          <w:szCs w:val="24"/>
        </w:rPr>
        <w:t xml:space="preserve">, </w:t>
      </w:r>
      <w:proofErr w:type="gramStart"/>
      <w:r w:rsidRPr="003F69F8">
        <w:rPr>
          <w:rFonts w:ascii="Times New Roman" w:eastAsia="Times New Roman" w:hAnsi="Times New Roman" w:cs="Times New Roman"/>
          <w:sz w:val="24"/>
          <w:szCs w:val="24"/>
        </w:rPr>
        <w:t>hence interception is very hard</w:t>
      </w:r>
      <w:proofErr w:type="gramEnd"/>
      <w:r w:rsidRPr="003F69F8">
        <w:rPr>
          <w:rFonts w:ascii="Times New Roman" w:eastAsia="Times New Roman" w:hAnsi="Times New Roman" w:cs="Times New Roman"/>
          <w:sz w:val="24"/>
          <w:szCs w:val="24"/>
        </w:rPr>
        <w:t xml:space="preserve">. </w:t>
      </w:r>
    </w:p>
    <w:p w14:paraId="6B6B508D" w14:textId="77777777" w:rsidR="003F69F8" w:rsidRPr="003F69F8" w:rsidRDefault="003F69F8" w:rsidP="003F69F8">
      <w:pPr>
        <w:spacing w:before="100" w:beforeAutospacing="1" w:after="100" w:afterAutospacing="1" w:line="240" w:lineRule="auto"/>
        <w:rPr>
          <w:rFonts w:ascii="Times New Roman" w:eastAsia="Times New Roman" w:hAnsi="Times New Roman" w:cs="Times New Roman"/>
          <w:sz w:val="24"/>
          <w:szCs w:val="24"/>
        </w:rPr>
      </w:pPr>
      <w:r w:rsidRPr="003F69F8">
        <w:rPr>
          <w:rFonts w:ascii="Times New Roman" w:eastAsia="Times New Roman" w:hAnsi="Times New Roman" w:cs="Times New Roman"/>
          <w:i/>
          <w:iCs/>
          <w:sz w:val="24"/>
          <w:szCs w:val="24"/>
        </w:rPr>
        <w:t>9. Harder to jam:</w:t>
      </w:r>
      <w:r w:rsidRPr="003F69F8">
        <w:rPr>
          <w:rFonts w:ascii="Times New Roman" w:eastAsia="Times New Roman" w:hAnsi="Times New Roman" w:cs="Times New Roman"/>
          <w:sz w:val="24"/>
          <w:szCs w:val="24"/>
        </w:rPr>
        <w:t xml:space="preserve"> The most important feature of spread spectrum is its ability to reject interference. At first glance, it may be considered that spread spectrum would be most effected by interference. However, any signal is spread in the bandwidth, and after it passes through the correlator, the bandwidth signal is equal to its original bandwidth, plus the bandwidth of the local interference. An interference signal with 2 MHz bandwidth being input into a direct-sequence receiver whose signal is 10 MHz wide gives an output from the correlator of 12 MHz. </w:t>
      </w:r>
      <w:proofErr w:type="gramStart"/>
      <w:r w:rsidRPr="003F69F8">
        <w:rPr>
          <w:rFonts w:ascii="Times New Roman" w:eastAsia="Times New Roman" w:hAnsi="Times New Roman" w:cs="Times New Roman"/>
          <w:sz w:val="24"/>
          <w:szCs w:val="24"/>
        </w:rPr>
        <w:t>The wider the interference bandwidth, the wider the output signal.</w:t>
      </w:r>
      <w:proofErr w:type="gramEnd"/>
      <w:r w:rsidRPr="003F69F8">
        <w:rPr>
          <w:rFonts w:ascii="Times New Roman" w:eastAsia="Times New Roman" w:hAnsi="Times New Roman" w:cs="Times New Roman"/>
          <w:sz w:val="24"/>
          <w:szCs w:val="24"/>
        </w:rPr>
        <w:t xml:space="preserve"> Thus the wider the input signal, the less its effect on the system because the power density of the signal after processing is lower, and less power falls in the band pass filter. </w:t>
      </w:r>
    </w:p>
    <w:p w14:paraId="0EFE1328" w14:textId="77777777" w:rsidR="006041F8" w:rsidRDefault="006041F8" w:rsidP="00C932A9">
      <w:pPr>
        <w:pStyle w:val="Bodytext20"/>
        <w:shd w:val="clear" w:color="auto" w:fill="auto"/>
        <w:spacing w:before="0"/>
        <w:ind w:left="1340" w:firstLine="591"/>
        <w:jc w:val="left"/>
      </w:pPr>
    </w:p>
    <w:p w14:paraId="4431A898" w14:textId="77777777" w:rsidR="006041F8" w:rsidRPr="006041F8" w:rsidRDefault="006041F8" w:rsidP="006041F8"/>
    <w:p w14:paraId="401D9880" w14:textId="77777777" w:rsidR="006041F8" w:rsidRPr="006041F8" w:rsidRDefault="006041F8" w:rsidP="006041F8"/>
    <w:p w14:paraId="4A7032B4" w14:textId="77777777" w:rsidR="006041F8" w:rsidRPr="006041F8" w:rsidRDefault="006041F8" w:rsidP="006041F8"/>
    <w:p w14:paraId="4D55F2D0" w14:textId="77777777" w:rsidR="006041F8" w:rsidRDefault="006041F8" w:rsidP="006041F8"/>
    <w:p w14:paraId="75510414" w14:textId="77777777" w:rsidR="003F69F8" w:rsidRDefault="006041F8" w:rsidP="006041F8">
      <w:pPr>
        <w:tabs>
          <w:tab w:val="left" w:pos="2426"/>
        </w:tabs>
      </w:pPr>
      <w:r>
        <w:tab/>
      </w:r>
    </w:p>
    <w:p w14:paraId="40167065" w14:textId="77777777" w:rsidR="006041F8" w:rsidRDefault="006041F8" w:rsidP="006041F8">
      <w:pPr>
        <w:tabs>
          <w:tab w:val="left" w:pos="2426"/>
        </w:tabs>
      </w:pPr>
    </w:p>
    <w:p w14:paraId="37E2B9B8" w14:textId="77777777" w:rsidR="006041F8" w:rsidRDefault="006041F8" w:rsidP="006041F8">
      <w:pPr>
        <w:tabs>
          <w:tab w:val="left" w:pos="2426"/>
        </w:tabs>
      </w:pPr>
    </w:p>
    <w:p w14:paraId="0FFB9852" w14:textId="77777777" w:rsidR="006041F8" w:rsidRDefault="006041F8" w:rsidP="006041F8">
      <w:pPr>
        <w:tabs>
          <w:tab w:val="left" w:pos="2426"/>
        </w:tabs>
      </w:pPr>
    </w:p>
    <w:p w14:paraId="420F3869" w14:textId="77777777" w:rsidR="006041F8" w:rsidRDefault="006041F8" w:rsidP="006041F8">
      <w:pPr>
        <w:tabs>
          <w:tab w:val="left" w:pos="2426"/>
        </w:tabs>
      </w:pPr>
    </w:p>
    <w:p w14:paraId="5CF3FDF1" w14:textId="77777777" w:rsidR="006041F8" w:rsidRDefault="006041F8" w:rsidP="006041F8">
      <w:pPr>
        <w:tabs>
          <w:tab w:val="left" w:pos="2426"/>
        </w:tabs>
      </w:pPr>
    </w:p>
    <w:p w14:paraId="1761F2AD" w14:textId="77777777" w:rsidR="006041F8" w:rsidRDefault="006041F8" w:rsidP="006041F8">
      <w:pPr>
        <w:tabs>
          <w:tab w:val="left" w:pos="2426"/>
        </w:tabs>
      </w:pPr>
    </w:p>
    <w:p w14:paraId="23A78E72" w14:textId="77777777" w:rsidR="006041F8" w:rsidRDefault="006041F8" w:rsidP="006041F8">
      <w:pPr>
        <w:tabs>
          <w:tab w:val="left" w:pos="2426"/>
        </w:tabs>
      </w:pPr>
    </w:p>
    <w:p w14:paraId="6E107CB5" w14:textId="77777777" w:rsidR="006041F8" w:rsidRDefault="006041F8" w:rsidP="006041F8">
      <w:pPr>
        <w:tabs>
          <w:tab w:val="left" w:pos="2426"/>
        </w:tabs>
      </w:pPr>
    </w:p>
    <w:p w14:paraId="098D2F08" w14:textId="77777777" w:rsidR="006041F8" w:rsidRDefault="006041F8" w:rsidP="006041F8">
      <w:pPr>
        <w:tabs>
          <w:tab w:val="left" w:pos="2426"/>
        </w:tabs>
      </w:pPr>
    </w:p>
    <w:p w14:paraId="08520261" w14:textId="77777777" w:rsidR="006041F8" w:rsidRDefault="006041F8" w:rsidP="006041F8">
      <w:pPr>
        <w:tabs>
          <w:tab w:val="left" w:pos="2426"/>
        </w:tabs>
      </w:pPr>
    </w:p>
    <w:p w14:paraId="4D31E6C1" w14:textId="77777777" w:rsidR="006041F8" w:rsidRDefault="006041F8" w:rsidP="006041F8">
      <w:pPr>
        <w:tabs>
          <w:tab w:val="left" w:pos="2426"/>
        </w:tabs>
      </w:pPr>
    </w:p>
    <w:p w14:paraId="0E6E57B4" w14:textId="77777777" w:rsidR="006041F8" w:rsidRDefault="006041F8" w:rsidP="006041F8">
      <w:pPr>
        <w:tabs>
          <w:tab w:val="left" w:pos="2426"/>
        </w:tabs>
      </w:pPr>
    </w:p>
    <w:p w14:paraId="3A2742D9" w14:textId="77777777" w:rsidR="006041F8" w:rsidRDefault="006041F8" w:rsidP="00CA5104">
      <w:pPr>
        <w:pStyle w:val="Heading40"/>
        <w:keepNext/>
        <w:keepLines/>
        <w:shd w:val="clear" w:color="auto" w:fill="auto"/>
        <w:spacing w:after="998" w:line="560" w:lineRule="exact"/>
        <w:ind w:left="1350" w:firstLine="0"/>
      </w:pPr>
      <w:bookmarkStart w:id="28" w:name="bookmark111"/>
      <w:r>
        <w:rPr>
          <w:rStyle w:val="Heading4SmallCaps"/>
        </w:rPr>
        <w:t>Coding and Error Control</w:t>
      </w:r>
      <w:bookmarkEnd w:id="28"/>
    </w:p>
    <w:p w14:paraId="0F3C49FD" w14:textId="77777777" w:rsidR="006041F8" w:rsidRDefault="006041F8" w:rsidP="006041F8">
      <w:pPr>
        <w:tabs>
          <w:tab w:val="left" w:pos="2426"/>
        </w:tabs>
      </w:pPr>
    </w:p>
    <w:p w14:paraId="16EF2982" w14:textId="77777777" w:rsidR="006041F8" w:rsidRDefault="006041F8" w:rsidP="006041F8">
      <w:pPr>
        <w:tabs>
          <w:tab w:val="left" w:pos="2426"/>
        </w:tabs>
      </w:pPr>
    </w:p>
    <w:p w14:paraId="70181559" w14:textId="77777777" w:rsidR="007D62BB" w:rsidRDefault="007D62BB" w:rsidP="006041F8">
      <w:pPr>
        <w:tabs>
          <w:tab w:val="left" w:pos="2426"/>
        </w:tabs>
      </w:pPr>
    </w:p>
    <w:p w14:paraId="66F7EF37" w14:textId="77777777" w:rsidR="007D62BB" w:rsidRDefault="007D62BB" w:rsidP="006041F8">
      <w:pPr>
        <w:tabs>
          <w:tab w:val="left" w:pos="2426"/>
        </w:tabs>
      </w:pPr>
    </w:p>
    <w:p w14:paraId="50A102CC" w14:textId="77777777" w:rsidR="007D62BB" w:rsidRDefault="007D62BB" w:rsidP="006041F8">
      <w:pPr>
        <w:tabs>
          <w:tab w:val="left" w:pos="2426"/>
        </w:tabs>
      </w:pPr>
    </w:p>
    <w:p w14:paraId="4BF52294" w14:textId="77777777" w:rsidR="007D62BB" w:rsidRDefault="007D62BB" w:rsidP="006041F8">
      <w:pPr>
        <w:tabs>
          <w:tab w:val="left" w:pos="2426"/>
        </w:tabs>
      </w:pPr>
    </w:p>
    <w:p w14:paraId="163C52C6" w14:textId="77777777" w:rsidR="007D62BB" w:rsidRDefault="007D62BB" w:rsidP="006041F8">
      <w:pPr>
        <w:tabs>
          <w:tab w:val="left" w:pos="2426"/>
        </w:tabs>
      </w:pPr>
    </w:p>
    <w:p w14:paraId="23402297" w14:textId="77777777" w:rsidR="007D62BB" w:rsidRDefault="007D62BB" w:rsidP="006041F8">
      <w:pPr>
        <w:tabs>
          <w:tab w:val="left" w:pos="2426"/>
        </w:tabs>
      </w:pPr>
    </w:p>
    <w:p w14:paraId="6E7BB838" w14:textId="77777777" w:rsidR="007D62BB" w:rsidRDefault="007D62BB" w:rsidP="006041F8">
      <w:pPr>
        <w:tabs>
          <w:tab w:val="left" w:pos="2426"/>
        </w:tabs>
      </w:pPr>
    </w:p>
    <w:p w14:paraId="1B57337B" w14:textId="77777777" w:rsidR="007D62BB" w:rsidRDefault="007D62BB" w:rsidP="006041F8">
      <w:pPr>
        <w:tabs>
          <w:tab w:val="left" w:pos="2426"/>
        </w:tabs>
      </w:pPr>
    </w:p>
    <w:p w14:paraId="7B5EC854" w14:textId="77777777" w:rsidR="007D62BB" w:rsidRDefault="007D62BB" w:rsidP="006041F8">
      <w:pPr>
        <w:tabs>
          <w:tab w:val="left" w:pos="2426"/>
        </w:tabs>
      </w:pPr>
    </w:p>
    <w:p w14:paraId="7E3825C3" w14:textId="77777777" w:rsidR="007D62BB" w:rsidRDefault="007D62BB" w:rsidP="006041F8">
      <w:pPr>
        <w:tabs>
          <w:tab w:val="left" w:pos="2426"/>
        </w:tabs>
      </w:pPr>
    </w:p>
    <w:p w14:paraId="4B0DB5BB" w14:textId="77777777" w:rsidR="007D62BB" w:rsidRDefault="007D62BB" w:rsidP="006041F8">
      <w:pPr>
        <w:tabs>
          <w:tab w:val="left" w:pos="2426"/>
        </w:tabs>
      </w:pPr>
    </w:p>
    <w:p w14:paraId="6801A591" w14:textId="77777777" w:rsidR="007D62BB" w:rsidRDefault="007D62BB" w:rsidP="006041F8">
      <w:pPr>
        <w:tabs>
          <w:tab w:val="left" w:pos="2426"/>
        </w:tabs>
      </w:pPr>
    </w:p>
    <w:p w14:paraId="22399554" w14:textId="77777777" w:rsidR="007D62BB" w:rsidRDefault="007D62BB" w:rsidP="006041F8">
      <w:pPr>
        <w:tabs>
          <w:tab w:val="left" w:pos="2426"/>
        </w:tabs>
      </w:pPr>
    </w:p>
    <w:p w14:paraId="16226F57" w14:textId="77777777" w:rsidR="007D62BB" w:rsidRDefault="007D62BB" w:rsidP="006041F8">
      <w:pPr>
        <w:tabs>
          <w:tab w:val="left" w:pos="2426"/>
        </w:tabs>
      </w:pPr>
    </w:p>
    <w:p w14:paraId="42161C72" w14:textId="77777777" w:rsidR="007D62BB" w:rsidRDefault="007D62BB" w:rsidP="006041F8">
      <w:pPr>
        <w:tabs>
          <w:tab w:val="left" w:pos="2426"/>
        </w:tabs>
      </w:pPr>
    </w:p>
    <w:p w14:paraId="654E11F6" w14:textId="77777777" w:rsidR="007D62BB" w:rsidRDefault="007D62BB" w:rsidP="006041F8">
      <w:pPr>
        <w:tabs>
          <w:tab w:val="left" w:pos="2426"/>
        </w:tabs>
      </w:pPr>
    </w:p>
    <w:p w14:paraId="7F13EE51" w14:textId="77777777" w:rsidR="007D62BB" w:rsidRDefault="007D62BB" w:rsidP="006041F8">
      <w:pPr>
        <w:tabs>
          <w:tab w:val="left" w:pos="2426"/>
        </w:tabs>
      </w:pPr>
    </w:p>
    <w:p w14:paraId="3AAAA578" w14:textId="77777777" w:rsidR="007D62BB" w:rsidRDefault="007D62BB" w:rsidP="006041F8">
      <w:pPr>
        <w:tabs>
          <w:tab w:val="left" w:pos="2426"/>
        </w:tabs>
      </w:pPr>
    </w:p>
    <w:p w14:paraId="3F9AB2CD" w14:textId="77777777" w:rsidR="007D62BB" w:rsidRDefault="007D62BB" w:rsidP="006041F8">
      <w:pPr>
        <w:tabs>
          <w:tab w:val="left" w:pos="2426"/>
        </w:tabs>
      </w:pPr>
    </w:p>
    <w:p w14:paraId="2CCA43E2" w14:textId="77777777" w:rsidR="007D62BB" w:rsidRDefault="007D62BB" w:rsidP="006041F8">
      <w:pPr>
        <w:tabs>
          <w:tab w:val="left" w:pos="2426"/>
        </w:tabs>
      </w:pPr>
    </w:p>
    <w:p w14:paraId="669AEDAC" w14:textId="77777777" w:rsidR="007D62BB" w:rsidRDefault="007D62BB" w:rsidP="006041F8">
      <w:pPr>
        <w:tabs>
          <w:tab w:val="left" w:pos="2426"/>
        </w:tabs>
      </w:pPr>
    </w:p>
    <w:p w14:paraId="609CBEA4" w14:textId="77777777" w:rsidR="007D62BB" w:rsidRDefault="007D62BB" w:rsidP="006041F8">
      <w:pPr>
        <w:tabs>
          <w:tab w:val="left" w:pos="2426"/>
        </w:tabs>
      </w:pPr>
    </w:p>
    <w:p w14:paraId="784A8DA4" w14:textId="77777777" w:rsidR="007D62BB" w:rsidRDefault="007D62BB" w:rsidP="006041F8">
      <w:pPr>
        <w:tabs>
          <w:tab w:val="left" w:pos="2426"/>
        </w:tabs>
      </w:pPr>
    </w:p>
    <w:p w14:paraId="5F28B447" w14:textId="77777777" w:rsidR="007D62BB" w:rsidRDefault="007D62BB" w:rsidP="00CA5104">
      <w:pPr>
        <w:widowControl w:val="0"/>
        <w:autoSpaceDE w:val="0"/>
        <w:autoSpaceDN w:val="0"/>
        <w:adjustRightInd w:val="0"/>
        <w:spacing w:after="0" w:line="250" w:lineRule="auto"/>
        <w:ind w:left="630" w:right="15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sidR="00CA5104">
        <w:rPr>
          <w:rFonts w:ascii="Times New Roman" w:eastAsia="Times New Roman" w:hAnsi="Times New Roman" w:cs="Times New Roman"/>
          <w:sz w:val="24"/>
          <w:szCs w:val="24"/>
        </w:rPr>
        <w:t>i</w:t>
      </w:r>
      <w:r w:rsidRPr="007D62BB">
        <w:rPr>
          <w:rFonts w:ascii="Times New Roman" w:eastAsia="Times New Roman" w:hAnsi="Times New Roman" w:cs="Times New Roman"/>
          <w:sz w:val="24"/>
          <w:szCs w:val="24"/>
        </w:rPr>
        <w:t xml:space="preserve">nformation theory and coding theory with applications in computer science and telecommunication, </w:t>
      </w:r>
      <w:r w:rsidRPr="007D62BB">
        <w:rPr>
          <w:rFonts w:ascii="Times New Roman" w:eastAsia="Times New Roman" w:hAnsi="Times New Roman" w:cs="Times New Roman"/>
          <w:b/>
          <w:bCs/>
          <w:sz w:val="24"/>
          <w:szCs w:val="24"/>
        </w:rPr>
        <w:t>er</w:t>
      </w:r>
      <w:r w:rsidRPr="007D62BB">
        <w:rPr>
          <w:rFonts w:ascii="Times New Roman" w:eastAsia="Times New Roman" w:hAnsi="Times New Roman" w:cs="Times New Roman"/>
          <w:b/>
          <w:bCs/>
          <w:spacing w:val="-4"/>
          <w:sz w:val="24"/>
          <w:szCs w:val="24"/>
        </w:rPr>
        <w:t>r</w:t>
      </w:r>
      <w:r w:rsidRPr="007D62BB">
        <w:rPr>
          <w:rFonts w:ascii="Times New Roman" w:eastAsia="Times New Roman" w:hAnsi="Times New Roman" w:cs="Times New Roman"/>
          <w:b/>
          <w:bCs/>
          <w:sz w:val="24"/>
          <w:szCs w:val="24"/>
        </w:rPr>
        <w:t>or detection and cor</w:t>
      </w:r>
      <w:r w:rsidRPr="007D62BB">
        <w:rPr>
          <w:rFonts w:ascii="Times New Roman" w:eastAsia="Times New Roman" w:hAnsi="Times New Roman" w:cs="Times New Roman"/>
          <w:b/>
          <w:bCs/>
          <w:spacing w:val="-4"/>
          <w:sz w:val="24"/>
          <w:szCs w:val="24"/>
        </w:rPr>
        <w:t>r</w:t>
      </w:r>
      <w:r w:rsidRPr="007D62BB">
        <w:rPr>
          <w:rFonts w:ascii="Times New Roman" w:eastAsia="Times New Roman" w:hAnsi="Times New Roman" w:cs="Times New Roman"/>
          <w:b/>
          <w:bCs/>
          <w:sz w:val="24"/>
          <w:szCs w:val="24"/>
        </w:rPr>
        <w:t xml:space="preserve">ection </w:t>
      </w:r>
      <w:r w:rsidRPr="007D62BB">
        <w:rPr>
          <w:rFonts w:ascii="Times New Roman" w:eastAsia="Times New Roman" w:hAnsi="Times New Roman" w:cs="Times New Roman"/>
          <w:sz w:val="24"/>
          <w:szCs w:val="24"/>
        </w:rPr>
        <w:t xml:space="preserve">or </w:t>
      </w:r>
      <w:r w:rsidRPr="007D62BB">
        <w:rPr>
          <w:rFonts w:ascii="Times New Roman" w:eastAsia="Times New Roman" w:hAnsi="Times New Roman" w:cs="Times New Roman"/>
          <w:b/>
          <w:bCs/>
          <w:sz w:val="24"/>
          <w:szCs w:val="24"/>
        </w:rPr>
        <w:t>er</w:t>
      </w:r>
      <w:r w:rsidRPr="007D62BB">
        <w:rPr>
          <w:rFonts w:ascii="Times New Roman" w:eastAsia="Times New Roman" w:hAnsi="Times New Roman" w:cs="Times New Roman"/>
          <w:b/>
          <w:bCs/>
          <w:spacing w:val="-4"/>
          <w:sz w:val="24"/>
          <w:szCs w:val="24"/>
        </w:rPr>
        <w:t>r</w:t>
      </w:r>
      <w:r w:rsidRPr="007D62BB">
        <w:rPr>
          <w:rFonts w:ascii="Times New Roman" w:eastAsia="Times New Roman" w:hAnsi="Times New Roman" w:cs="Times New Roman"/>
          <w:b/>
          <w:bCs/>
          <w:sz w:val="24"/>
          <w:szCs w:val="24"/>
        </w:rPr>
        <w:t>or cont</w:t>
      </w:r>
      <w:r w:rsidRPr="007D62BB">
        <w:rPr>
          <w:rFonts w:ascii="Times New Roman" w:eastAsia="Times New Roman" w:hAnsi="Times New Roman" w:cs="Times New Roman"/>
          <w:b/>
          <w:bCs/>
          <w:spacing w:val="-4"/>
          <w:sz w:val="24"/>
          <w:szCs w:val="24"/>
        </w:rPr>
        <w:t>r</w:t>
      </w:r>
      <w:r w:rsidRPr="007D62BB">
        <w:rPr>
          <w:rFonts w:ascii="Times New Roman" w:eastAsia="Times New Roman" w:hAnsi="Times New Roman" w:cs="Times New Roman"/>
          <w:b/>
          <w:bCs/>
          <w:sz w:val="24"/>
          <w:szCs w:val="24"/>
        </w:rPr>
        <w:t xml:space="preserve">ol </w:t>
      </w:r>
      <w:r w:rsidRPr="007D62BB">
        <w:rPr>
          <w:rFonts w:ascii="Times New Roman" w:eastAsia="Times New Roman" w:hAnsi="Times New Roman" w:cs="Times New Roman"/>
          <w:sz w:val="24"/>
          <w:szCs w:val="24"/>
        </w:rPr>
        <w:t>are techniques that enable reliable delivery of digital data over unreliable communication channels. Many communication channels are subject to channel noise, and thus errors may be introduced during transmission from the source to a receive</w:t>
      </w:r>
      <w:r w:rsidRPr="007D62BB">
        <w:rPr>
          <w:rFonts w:ascii="Times New Roman" w:eastAsia="Times New Roman" w:hAnsi="Times New Roman" w:cs="Times New Roman"/>
          <w:spacing w:val="-13"/>
          <w:sz w:val="24"/>
          <w:szCs w:val="24"/>
        </w:rPr>
        <w:t>r</w:t>
      </w:r>
      <w:r w:rsidRPr="007D62BB">
        <w:rPr>
          <w:rFonts w:ascii="Times New Roman" w:eastAsia="Times New Roman" w:hAnsi="Times New Roman" w:cs="Times New Roman"/>
          <w:sz w:val="24"/>
          <w:szCs w:val="24"/>
        </w:rPr>
        <w:t>. Error detection techniques allow detecting such errors, while error correction enables reconstruction of the original data.</w:t>
      </w:r>
    </w:p>
    <w:p w14:paraId="3798F09E" w14:textId="77777777" w:rsidR="00CA5104" w:rsidRDefault="00CA5104" w:rsidP="007D62BB">
      <w:pPr>
        <w:widowControl w:val="0"/>
        <w:autoSpaceDE w:val="0"/>
        <w:autoSpaceDN w:val="0"/>
        <w:adjustRightInd w:val="0"/>
        <w:spacing w:after="0" w:line="250" w:lineRule="auto"/>
        <w:ind w:left="820" w:right="854"/>
        <w:rPr>
          <w:rFonts w:ascii="Times New Roman" w:eastAsia="Times New Roman" w:hAnsi="Times New Roman" w:cs="Times New Roman"/>
          <w:sz w:val="24"/>
          <w:szCs w:val="24"/>
        </w:rPr>
      </w:pPr>
    </w:p>
    <w:p w14:paraId="0153BBAA" w14:textId="77777777" w:rsidR="00CA5104" w:rsidRDefault="00CA5104" w:rsidP="007D62BB">
      <w:pPr>
        <w:widowControl w:val="0"/>
        <w:autoSpaceDE w:val="0"/>
        <w:autoSpaceDN w:val="0"/>
        <w:adjustRightInd w:val="0"/>
        <w:spacing w:after="0" w:line="250" w:lineRule="auto"/>
        <w:ind w:left="820" w:right="854"/>
        <w:rPr>
          <w:rFonts w:ascii="Times New Roman" w:eastAsia="Times New Roman" w:hAnsi="Times New Roman" w:cs="Times New Roman"/>
          <w:sz w:val="24"/>
          <w:szCs w:val="24"/>
        </w:rPr>
      </w:pPr>
    </w:p>
    <w:p w14:paraId="04530935" w14:textId="77777777" w:rsidR="00CA5104" w:rsidRPr="00CA5104" w:rsidRDefault="00CA5104" w:rsidP="00CA5104">
      <w:pPr>
        <w:widowControl w:val="0"/>
        <w:autoSpaceDE w:val="0"/>
        <w:autoSpaceDN w:val="0"/>
        <w:adjustRightInd w:val="0"/>
        <w:spacing w:after="0" w:line="408" w:lineRule="exact"/>
        <w:ind w:left="820" w:right="-20"/>
        <w:rPr>
          <w:rFonts w:ascii="Times New Roman" w:eastAsia="Times New Roman" w:hAnsi="Times New Roman" w:cs="Times New Roman"/>
          <w:sz w:val="36"/>
          <w:szCs w:val="36"/>
        </w:rPr>
      </w:pPr>
      <w:r w:rsidRPr="00CA5104">
        <w:rPr>
          <w:rFonts w:ascii="Times New Roman" w:eastAsia="Times New Roman" w:hAnsi="Times New Roman" w:cs="Times New Roman"/>
          <w:b/>
          <w:bCs/>
          <w:sz w:val="36"/>
          <w:szCs w:val="36"/>
        </w:rPr>
        <w:t>Definitions</w:t>
      </w:r>
    </w:p>
    <w:p w14:paraId="0094DC53" w14:textId="77777777" w:rsidR="00CA5104" w:rsidRPr="00CA5104" w:rsidRDefault="00CA5104" w:rsidP="00CA5104">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69D4FF40"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2B51236E"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The general definitions</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of the terms are as follows:</w:t>
      </w:r>
    </w:p>
    <w:p w14:paraId="62C8F306"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522012A2" w14:textId="77777777" w:rsidR="00CA5104" w:rsidRPr="00CA5104" w:rsidRDefault="00CA5104" w:rsidP="00CA5104">
      <w:pPr>
        <w:widowControl w:val="0"/>
        <w:autoSpaceDE w:val="0"/>
        <w:autoSpaceDN w:val="0"/>
        <w:adjustRightInd w:val="0"/>
        <w:spacing w:after="0" w:line="245" w:lineRule="auto"/>
        <w:ind w:left="1420" w:right="999"/>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83520" behindDoc="1" locked="0" layoutInCell="0" allowOverlap="1" wp14:anchorId="4531C61C" wp14:editId="218A0B65">
                <wp:simplePos x="0" y="0"/>
                <wp:positionH relativeFrom="page">
                  <wp:posOffset>865505</wp:posOffset>
                </wp:positionH>
                <wp:positionV relativeFrom="paragraph">
                  <wp:posOffset>79375</wp:posOffset>
                </wp:positionV>
                <wp:extent cx="50800" cy="50800"/>
                <wp:effectExtent l="8255" t="31750" r="7620" b="3175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40 w 80"/>
                            <a:gd name="T1" fmla="*/ 0 h 80"/>
                            <a:gd name="T2" fmla="*/ 40 w 80"/>
                            <a:gd name="T3" fmla="*/ 79 h 80"/>
                          </a:gdLst>
                          <a:ahLst/>
                          <a:cxnLst>
                            <a:cxn ang="0">
                              <a:pos x="T0" y="T1"/>
                            </a:cxn>
                            <a:cxn ang="0">
                              <a:pos x="T2" y="T3"/>
                            </a:cxn>
                          </a:cxnLst>
                          <a:rect l="0" t="0" r="r" b="b"/>
                          <a:pathLst>
                            <a:path w="80" h="80">
                              <a:moveTo>
                                <a:pt x="40" y="0"/>
                              </a:moveTo>
                              <a:lnTo>
                                <a:pt x="40" y="79"/>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4FD2B25E" id="Freeform 341" o:spid="_x0000_s1026" style="position:absolute;z-index:-25143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0.15pt,6.25pt,70.15pt,10.2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" o:allowincell="f" filled="f" strokeweight="1.44636mm">
                <v:path arrowok="t" o:connecttype="custom" o:connectlocs="25400,0;25400,50165" o:connectangles="0,0"/>
                <w10:wrap anchorx="page"/>
              </v:polyline>
            </w:pict>
          </mc:Fallback>
        </mc:AlternateContent>
      </w: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84544" behindDoc="1" locked="0" layoutInCell="0" allowOverlap="1" wp14:anchorId="47E3F8C2" wp14:editId="0FCB06DE">
                <wp:simplePos x="0" y="0"/>
                <wp:positionH relativeFrom="page">
                  <wp:posOffset>865505</wp:posOffset>
                </wp:positionH>
                <wp:positionV relativeFrom="paragraph">
                  <wp:posOffset>479425</wp:posOffset>
                </wp:positionV>
                <wp:extent cx="50800" cy="50800"/>
                <wp:effectExtent l="27305" t="3175" r="26670" b="3175"/>
                <wp:wrapNone/>
                <wp:docPr id="30"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05BF59E5" id="Freeform 340" o:spid="_x0000_s1026" style="position:absolute;z-index:-25143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39.75pt,72.15pt,39.7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i/>
          <w:iCs/>
          <w:sz w:val="24"/>
          <w:szCs w:val="24"/>
        </w:rPr>
        <w:t>Er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or detection </w:t>
      </w:r>
      <w:r w:rsidRPr="00CA5104">
        <w:rPr>
          <w:rFonts w:ascii="Times New Roman" w:eastAsia="Times New Roman" w:hAnsi="Times New Roman" w:cs="Times New Roman"/>
          <w:sz w:val="24"/>
          <w:szCs w:val="24"/>
        </w:rPr>
        <w:t>is the detection of errors caused by noise or other impairments during transmission from the transmitter to the receive</w:t>
      </w:r>
      <w:r w:rsidRPr="00CA5104">
        <w:rPr>
          <w:rFonts w:ascii="Times New Roman" w:eastAsia="Times New Roman" w:hAnsi="Times New Roman" w:cs="Times New Roman"/>
          <w:spacing w:val="-13"/>
          <w:sz w:val="24"/>
          <w:szCs w:val="24"/>
        </w:rPr>
        <w:t>r</w:t>
      </w:r>
      <w:r w:rsidRPr="00CA5104">
        <w:rPr>
          <w:rFonts w:ascii="Times New Roman" w:eastAsia="Times New Roman" w:hAnsi="Times New Roman" w:cs="Times New Roman"/>
          <w:sz w:val="24"/>
          <w:szCs w:val="24"/>
        </w:rPr>
        <w:t>. Summer is another name for error detection</w:t>
      </w:r>
      <w:r>
        <w:rPr>
          <w:rFonts w:ascii="Times New Roman" w:eastAsia="Times New Roman" w:hAnsi="Times New Roman" w:cs="Times New Roman"/>
          <w:w w:val="102"/>
          <w:position w:val="11"/>
          <w:sz w:val="19"/>
          <w:szCs w:val="19"/>
        </w:rPr>
        <w:t xml:space="preserve"> </w:t>
      </w:r>
      <w:r w:rsidRPr="00CA5104">
        <w:rPr>
          <w:rFonts w:ascii="Times New Roman" w:eastAsia="Times New Roman" w:hAnsi="Times New Roman" w:cs="Times New Roman"/>
          <w:i/>
          <w:iCs/>
          <w:sz w:val="24"/>
          <w:szCs w:val="24"/>
        </w:rPr>
        <w:t>Er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or cor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ection </w:t>
      </w:r>
      <w:r w:rsidRPr="00CA5104">
        <w:rPr>
          <w:rFonts w:ascii="Times New Roman" w:eastAsia="Times New Roman" w:hAnsi="Times New Roman" w:cs="Times New Roman"/>
          <w:sz w:val="24"/>
          <w:szCs w:val="24"/>
        </w:rPr>
        <w:t>is the detection of errors and reconstruction of the original,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-free data.</w:t>
      </w:r>
    </w:p>
    <w:p w14:paraId="3377A872" w14:textId="77777777" w:rsidR="00CA5104" w:rsidRPr="00CA5104" w:rsidRDefault="00CA5104" w:rsidP="00CA5104">
      <w:pPr>
        <w:widowControl w:val="0"/>
        <w:autoSpaceDE w:val="0"/>
        <w:autoSpaceDN w:val="0"/>
        <w:adjustRightInd w:val="0"/>
        <w:spacing w:before="9" w:after="0" w:line="260" w:lineRule="exact"/>
        <w:rPr>
          <w:rFonts w:ascii="Times New Roman" w:eastAsia="Times New Roman" w:hAnsi="Times New Roman" w:cs="Times New Roman"/>
          <w:sz w:val="26"/>
          <w:szCs w:val="26"/>
        </w:rPr>
      </w:pPr>
    </w:p>
    <w:p w14:paraId="1085DDDB"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CA5104">
        <w:rPr>
          <w:rFonts w:ascii="Times New Roman" w:eastAsia="Times New Roman" w:hAnsi="Times New Roman" w:cs="Times New Roman"/>
          <w:b/>
          <w:bCs/>
          <w:sz w:val="36"/>
          <w:szCs w:val="36"/>
        </w:rPr>
        <w:t>History</w:t>
      </w:r>
    </w:p>
    <w:p w14:paraId="7A9CD620"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sectPr w:rsidR="00CA5104" w:rsidRPr="00CA5104">
          <w:headerReference w:type="default" r:id="rId232"/>
          <w:footerReference w:type="default" r:id="rId233"/>
          <w:pgSz w:w="11900" w:h="16840"/>
          <w:pgMar w:top="440" w:right="120" w:bottom="440" w:left="140" w:header="256" w:footer="252" w:gutter="0"/>
          <w:pgNumType w:start="1"/>
          <w:cols w:space="720"/>
          <w:noEndnote/>
        </w:sectPr>
      </w:pPr>
    </w:p>
    <w:p w14:paraId="6DCF72F9"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4A7AA348" w14:textId="77777777" w:rsidR="00CA5104" w:rsidRPr="00CA5104" w:rsidRDefault="00CA5104" w:rsidP="00CA5104">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5DD6DF7D" w14:textId="77777777" w:rsidR="00CA5104" w:rsidRPr="00CA5104" w:rsidRDefault="00CA5104" w:rsidP="00CA5104">
      <w:pPr>
        <w:widowControl w:val="0"/>
        <w:autoSpaceDE w:val="0"/>
        <w:autoSpaceDN w:val="0"/>
        <w:adjustRightInd w:val="0"/>
        <w:spacing w:before="16" w:after="0" w:line="248" w:lineRule="auto"/>
        <w:ind w:left="820" w:right="823"/>
        <w:rPr>
          <w:rFonts w:ascii="Times New Roman" w:eastAsia="Times New Roman" w:hAnsi="Times New Roman" w:cs="Times New Roman"/>
          <w:sz w:val="19"/>
          <w:szCs w:val="19"/>
        </w:rPr>
      </w:pPr>
      <w:r w:rsidRPr="00CA5104">
        <w:rPr>
          <w:rFonts w:ascii="Times New Roman" w:eastAsia="Times New Roman" w:hAnsi="Times New Roman" w:cs="Times New Roman"/>
          <w:sz w:val="24"/>
          <w:szCs w:val="24"/>
        </w:rPr>
        <w:t xml:space="preserve">The most famous early systematic use of error detection was by Jewish scribes in the precise copying of the Jewish bible, beginning before Christ. An emphasis on minute details of words and spellings evolved into the idea of a perfect text in 135 CE, and with it increasingly forceful strictures that a deviation in even a single letter would make a </w:t>
      </w:r>
      <w:r w:rsidRPr="00CA5104">
        <w:rPr>
          <w:rFonts w:ascii="Times New Roman" w:eastAsia="Times New Roman" w:hAnsi="Times New Roman" w:cs="Times New Roman"/>
          <w:spacing w:val="-17"/>
          <w:sz w:val="24"/>
          <w:szCs w:val="24"/>
        </w:rPr>
        <w:t>T</w:t>
      </w:r>
      <w:r w:rsidRPr="00CA5104">
        <w:rPr>
          <w:rFonts w:ascii="Times New Roman" w:eastAsia="Times New Roman" w:hAnsi="Times New Roman" w:cs="Times New Roman"/>
          <w:sz w:val="24"/>
          <w:szCs w:val="24"/>
        </w:rPr>
        <w:t>orah scroll invalid.</w:t>
      </w:r>
      <w:r w:rsidRPr="00CA5104">
        <w:rPr>
          <w:rFonts w:ascii="Times New Roman" w:eastAsia="Times New Roman" w:hAnsi="Times New Roman" w:cs="Times New Roman"/>
          <w:spacing w:val="21"/>
          <w:position w:val="11"/>
          <w:sz w:val="19"/>
          <w:szCs w:val="19"/>
        </w:rPr>
        <w:t xml:space="preserve"> </w:t>
      </w:r>
      <w:r w:rsidRPr="00CA5104">
        <w:rPr>
          <w:rFonts w:ascii="Times New Roman" w:eastAsia="Times New Roman" w:hAnsi="Times New Roman" w:cs="Times New Roman"/>
          <w:sz w:val="24"/>
          <w:szCs w:val="24"/>
        </w:rPr>
        <w:t>The scribes used methods such as summing the number of words per line and per page (Numerical Masorah), and checking the middle paragraph, word and letter against the original. The page was thrown out if a single mistake was found, and three mistakes on a single page would result in the entire manuscript being destroyed (the equivalent of retransmission on a telecommunications channel). The e</w:t>
      </w:r>
      <w:r w:rsidRPr="00CA5104">
        <w:rPr>
          <w:rFonts w:ascii="Times New Roman" w:eastAsia="Times New Roman" w:hAnsi="Times New Roman" w:cs="Times New Roman"/>
          <w:spacing w:val="-4"/>
          <w:sz w:val="24"/>
          <w:szCs w:val="24"/>
        </w:rPr>
        <w:t>f</w:t>
      </w:r>
      <w:r w:rsidRPr="00CA5104">
        <w:rPr>
          <w:rFonts w:ascii="Times New Roman" w:eastAsia="Times New Roman" w:hAnsi="Times New Roman" w:cs="Times New Roman"/>
          <w:sz w:val="24"/>
          <w:szCs w:val="24"/>
        </w:rPr>
        <w:t>fectiveness of their methods was verified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by the accuracy of copying through the centuries demonstrated by discovery of the Dead Sea Scrolls in 1947–1956, dating from c.150 BCE-75 CE.</w:t>
      </w:r>
    </w:p>
    <w:p w14:paraId="1748B28D" w14:textId="77777777" w:rsidR="00CA5104" w:rsidRPr="00CA5104" w:rsidRDefault="00CA5104" w:rsidP="00CA5104">
      <w:pPr>
        <w:widowControl w:val="0"/>
        <w:autoSpaceDE w:val="0"/>
        <w:autoSpaceDN w:val="0"/>
        <w:adjustRightInd w:val="0"/>
        <w:spacing w:before="3" w:after="0" w:line="260" w:lineRule="exact"/>
        <w:rPr>
          <w:rFonts w:ascii="Times New Roman" w:eastAsia="Times New Roman" w:hAnsi="Times New Roman" w:cs="Times New Roman"/>
          <w:sz w:val="26"/>
          <w:szCs w:val="26"/>
        </w:rPr>
      </w:pPr>
    </w:p>
    <w:p w14:paraId="5AF69387"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CA5104">
        <w:rPr>
          <w:rFonts w:ascii="Times New Roman" w:eastAsia="Times New Roman" w:hAnsi="Times New Roman" w:cs="Times New Roman"/>
          <w:b/>
          <w:bCs/>
          <w:sz w:val="36"/>
          <w:szCs w:val="36"/>
        </w:rPr>
        <w:t>Int</w:t>
      </w:r>
      <w:r w:rsidRPr="00CA5104">
        <w:rPr>
          <w:rFonts w:ascii="Times New Roman" w:eastAsia="Times New Roman" w:hAnsi="Times New Roman" w:cs="Times New Roman"/>
          <w:b/>
          <w:bCs/>
          <w:spacing w:val="-7"/>
          <w:sz w:val="36"/>
          <w:szCs w:val="36"/>
        </w:rPr>
        <w:t>r</w:t>
      </w:r>
      <w:r w:rsidRPr="00CA5104">
        <w:rPr>
          <w:rFonts w:ascii="Times New Roman" w:eastAsia="Times New Roman" w:hAnsi="Times New Roman" w:cs="Times New Roman"/>
          <w:b/>
          <w:bCs/>
          <w:sz w:val="36"/>
          <w:szCs w:val="36"/>
        </w:rPr>
        <w:t>oduction</w:t>
      </w:r>
    </w:p>
    <w:p w14:paraId="408686BF" w14:textId="77777777" w:rsidR="00CA5104" w:rsidRPr="00CA5104" w:rsidRDefault="00CA5104" w:rsidP="00CA5104">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03EC2C06"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1661A578" w14:textId="77777777" w:rsidR="00CA5104" w:rsidRPr="00CA5104" w:rsidRDefault="00CA5104" w:rsidP="00CA5104">
      <w:pPr>
        <w:widowControl w:val="0"/>
        <w:autoSpaceDE w:val="0"/>
        <w:autoSpaceDN w:val="0"/>
        <w:adjustRightInd w:val="0"/>
        <w:spacing w:after="0" w:line="250" w:lineRule="auto"/>
        <w:ind w:left="820" w:right="855"/>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The general idea for achieving error detection and correction is to add some redundancy (i.e., some extra data) to a message, which receivers can use to check consistency of the delivered message, and to recover data </w:t>
      </w:r>
      <w:proofErr w:type="gramStart"/>
      <w:r w:rsidRPr="00CA5104">
        <w:rPr>
          <w:rFonts w:ascii="Times New Roman" w:eastAsia="Times New Roman" w:hAnsi="Times New Roman" w:cs="Times New Roman"/>
          <w:sz w:val="24"/>
          <w:szCs w:val="24"/>
        </w:rPr>
        <w:t>determined to be corrupted</w:t>
      </w:r>
      <w:proofErr w:type="gramEnd"/>
      <w:r w:rsidRPr="00CA5104">
        <w:rPr>
          <w:rFonts w:ascii="Times New Roman" w:eastAsia="Times New Roman" w:hAnsi="Times New Roman" w:cs="Times New Roman"/>
          <w:sz w:val="24"/>
          <w:szCs w:val="24"/>
        </w:rPr>
        <w:t>.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-detection and correction schemes can be either systematic or non-systematic: In a systematic scheme, the transmitter sends the original data, and attaches a fixed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 xml:space="preserve">number of </w:t>
      </w:r>
      <w:r w:rsidRPr="00CA5104">
        <w:rPr>
          <w:rFonts w:ascii="Times New Roman" w:eastAsia="Times New Roman" w:hAnsi="Times New Roman" w:cs="Times New Roman"/>
          <w:i/>
          <w:iCs/>
          <w:sz w:val="24"/>
          <w:szCs w:val="24"/>
        </w:rPr>
        <w:t xml:space="preserve">check bits </w:t>
      </w:r>
      <w:r w:rsidRPr="00CA5104">
        <w:rPr>
          <w:rFonts w:ascii="Times New Roman" w:eastAsia="Times New Roman" w:hAnsi="Times New Roman" w:cs="Times New Roman"/>
          <w:sz w:val="24"/>
          <w:szCs w:val="24"/>
        </w:rPr>
        <w:t xml:space="preserve">(or </w:t>
      </w:r>
      <w:r w:rsidRPr="00CA5104">
        <w:rPr>
          <w:rFonts w:ascii="Times New Roman" w:eastAsia="Times New Roman" w:hAnsi="Times New Roman" w:cs="Times New Roman"/>
          <w:i/>
          <w:iCs/>
          <w:sz w:val="24"/>
          <w:szCs w:val="24"/>
        </w:rPr>
        <w:t>parity data</w:t>
      </w:r>
      <w:r w:rsidRPr="00CA5104">
        <w:rPr>
          <w:rFonts w:ascii="Times New Roman" w:eastAsia="Times New Roman" w:hAnsi="Times New Roman" w:cs="Times New Roman"/>
          <w:sz w:val="24"/>
          <w:szCs w:val="24"/>
        </w:rPr>
        <w:t>), which are derived from the data bits by some deterministic algorithm. If only error detection is required, a receiver can simply apply the same algorithm to the received data bits and compare its output with the received check bits; if the values do not match, an error has occurred at some point during the transmission. In a system that uses a</w:t>
      </w:r>
    </w:p>
    <w:p w14:paraId="3B15A46A" w14:textId="77777777" w:rsidR="00CA5104" w:rsidRPr="00CA5104" w:rsidRDefault="00CA5104" w:rsidP="00CA5104">
      <w:pPr>
        <w:widowControl w:val="0"/>
        <w:autoSpaceDE w:val="0"/>
        <w:autoSpaceDN w:val="0"/>
        <w:adjustRightInd w:val="0"/>
        <w:spacing w:after="0" w:line="250" w:lineRule="auto"/>
        <w:ind w:left="820" w:right="1021"/>
        <w:rPr>
          <w:rFonts w:ascii="Times New Roman" w:eastAsia="Times New Roman" w:hAnsi="Times New Roman" w:cs="Times New Roman"/>
          <w:sz w:val="24"/>
          <w:szCs w:val="24"/>
        </w:rPr>
      </w:pPr>
      <w:proofErr w:type="gramStart"/>
      <w:r w:rsidRPr="00CA5104">
        <w:rPr>
          <w:rFonts w:ascii="Times New Roman" w:eastAsia="Times New Roman" w:hAnsi="Times New Roman" w:cs="Times New Roman"/>
          <w:sz w:val="24"/>
          <w:szCs w:val="24"/>
        </w:rPr>
        <w:t>non</w:t>
      </w:r>
      <w:proofErr w:type="gramEnd"/>
      <w:r w:rsidRPr="00CA5104">
        <w:rPr>
          <w:rFonts w:ascii="Times New Roman" w:eastAsia="Times New Roman" w:hAnsi="Times New Roman" w:cs="Times New Roman"/>
          <w:sz w:val="24"/>
          <w:szCs w:val="24"/>
        </w:rPr>
        <w:t>-systematic code, the original message is transformed into an encoded message that has at least as many bits as the original message.</w:t>
      </w:r>
    </w:p>
    <w:p w14:paraId="48515CB6"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745E82AA" w14:textId="77777777" w:rsidR="00CA5104" w:rsidRPr="00CA5104" w:rsidRDefault="00CA5104" w:rsidP="00CA5104">
      <w:pPr>
        <w:widowControl w:val="0"/>
        <w:autoSpaceDE w:val="0"/>
        <w:autoSpaceDN w:val="0"/>
        <w:adjustRightInd w:val="0"/>
        <w:spacing w:after="0" w:line="250" w:lineRule="auto"/>
        <w:ind w:left="820" w:right="993"/>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Good error control performance requires the scheme to be selected based on the characteristics of the communication channel. Common channel models include memory-less models where errors occur randomly and with a certain probabilit</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and dynamic models where errors occur primarily in bursts. Consequentl</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 xml:space="preserve">-detecting and correcting codes can be generally distinguished between </w:t>
      </w:r>
      <w:r w:rsidRPr="00CA5104">
        <w:rPr>
          <w:rFonts w:ascii="Times New Roman" w:eastAsia="Times New Roman" w:hAnsi="Times New Roman" w:cs="Times New Roman"/>
          <w:i/>
          <w:iCs/>
          <w:sz w:val="24"/>
          <w:szCs w:val="24"/>
        </w:rPr>
        <w:t>random- er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o</w:t>
      </w:r>
      <w:r w:rsidRPr="00CA5104">
        <w:rPr>
          <w:rFonts w:ascii="Times New Roman" w:eastAsia="Times New Roman" w:hAnsi="Times New Roman" w:cs="Times New Roman"/>
          <w:i/>
          <w:iCs/>
          <w:spacing w:val="-5"/>
          <w:sz w:val="24"/>
          <w:szCs w:val="24"/>
        </w:rPr>
        <w:t>r</w:t>
      </w:r>
      <w:r w:rsidRPr="00CA5104">
        <w:rPr>
          <w:rFonts w:ascii="Times New Roman" w:eastAsia="Times New Roman" w:hAnsi="Times New Roman" w:cs="Times New Roman"/>
          <w:i/>
          <w:iCs/>
          <w:sz w:val="24"/>
          <w:szCs w:val="24"/>
        </w:rPr>
        <w:t>-detecting/cor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ecting </w:t>
      </w:r>
      <w:r w:rsidRPr="00CA5104">
        <w:rPr>
          <w:rFonts w:ascii="Times New Roman" w:eastAsia="Times New Roman" w:hAnsi="Times New Roman" w:cs="Times New Roman"/>
          <w:sz w:val="24"/>
          <w:szCs w:val="24"/>
        </w:rPr>
        <w:t xml:space="preserve">and </w:t>
      </w:r>
      <w:r w:rsidRPr="00CA5104">
        <w:rPr>
          <w:rFonts w:ascii="Times New Roman" w:eastAsia="Times New Roman" w:hAnsi="Times New Roman" w:cs="Times New Roman"/>
          <w:i/>
          <w:iCs/>
          <w:sz w:val="24"/>
          <w:szCs w:val="24"/>
        </w:rPr>
        <w:t>burst-er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o</w:t>
      </w:r>
      <w:r w:rsidRPr="00CA5104">
        <w:rPr>
          <w:rFonts w:ascii="Times New Roman" w:eastAsia="Times New Roman" w:hAnsi="Times New Roman" w:cs="Times New Roman"/>
          <w:i/>
          <w:iCs/>
          <w:spacing w:val="-5"/>
          <w:sz w:val="24"/>
          <w:szCs w:val="24"/>
        </w:rPr>
        <w:t>r</w:t>
      </w:r>
      <w:r w:rsidRPr="00CA5104">
        <w:rPr>
          <w:rFonts w:ascii="Times New Roman" w:eastAsia="Times New Roman" w:hAnsi="Times New Roman" w:cs="Times New Roman"/>
          <w:i/>
          <w:iCs/>
          <w:sz w:val="24"/>
          <w:szCs w:val="24"/>
        </w:rPr>
        <w:t>-detecting/cor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ecting</w:t>
      </w:r>
      <w:r w:rsidRPr="00CA5104">
        <w:rPr>
          <w:rFonts w:ascii="Times New Roman" w:eastAsia="Times New Roman" w:hAnsi="Times New Roman" w:cs="Times New Roman"/>
          <w:sz w:val="24"/>
          <w:szCs w:val="24"/>
        </w:rPr>
        <w:t>. Some codes can also be suitable for a mixture of random errors and burst errors.</w:t>
      </w:r>
    </w:p>
    <w:p w14:paraId="68C797B6"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4C1406F2" w14:textId="77777777" w:rsidR="00CA5104" w:rsidRPr="00CA5104" w:rsidRDefault="00CA5104" w:rsidP="00CA5104">
      <w:pPr>
        <w:widowControl w:val="0"/>
        <w:autoSpaceDE w:val="0"/>
        <w:autoSpaceDN w:val="0"/>
        <w:adjustRightInd w:val="0"/>
        <w:spacing w:after="0" w:line="250" w:lineRule="auto"/>
        <w:ind w:left="820" w:right="899"/>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If the channel capacity cannot be determined, or is highly variable, an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-detection scheme may be combined with a system for retransmissions of erroneous data. This is known as automatic repeat request (ARQ), and is most notably used in the Internet. An alternate approach for error control is hybrid automatic repeat request (HARQ), which is a combination of ARQ and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-correction coding.</w:t>
      </w:r>
    </w:p>
    <w:p w14:paraId="375B45FC" w14:textId="77777777" w:rsidR="00CA5104" w:rsidRPr="00CA5104" w:rsidRDefault="00CA5104" w:rsidP="00CA5104">
      <w:pPr>
        <w:widowControl w:val="0"/>
        <w:autoSpaceDE w:val="0"/>
        <w:autoSpaceDN w:val="0"/>
        <w:adjustRightInd w:val="0"/>
        <w:spacing w:before="3" w:after="0" w:line="260" w:lineRule="exact"/>
        <w:rPr>
          <w:rFonts w:ascii="Times New Roman" w:eastAsia="Times New Roman" w:hAnsi="Times New Roman" w:cs="Times New Roman"/>
          <w:sz w:val="26"/>
          <w:szCs w:val="26"/>
        </w:rPr>
      </w:pPr>
    </w:p>
    <w:p w14:paraId="4398A6BE"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CA5104">
        <w:rPr>
          <w:rFonts w:ascii="Times New Roman" w:eastAsia="Times New Roman" w:hAnsi="Times New Roman" w:cs="Times New Roman"/>
          <w:b/>
          <w:bCs/>
          <w:sz w:val="36"/>
          <w:szCs w:val="36"/>
        </w:rPr>
        <w:t>Implementation</w:t>
      </w:r>
    </w:p>
    <w:p w14:paraId="5241AAD4" w14:textId="77777777" w:rsidR="00CA5104" w:rsidRPr="00CA5104" w:rsidRDefault="00CA5104" w:rsidP="00CA5104">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3C435EC2"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7F9706D9"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Error correction may generally be realized in two di</w:t>
      </w:r>
      <w:r w:rsidRPr="00CA5104">
        <w:rPr>
          <w:rFonts w:ascii="Times New Roman" w:eastAsia="Times New Roman" w:hAnsi="Times New Roman" w:cs="Times New Roman"/>
          <w:spacing w:val="-4"/>
          <w:sz w:val="24"/>
          <w:szCs w:val="24"/>
        </w:rPr>
        <w:t>f</w:t>
      </w:r>
      <w:r w:rsidRPr="00CA5104">
        <w:rPr>
          <w:rFonts w:ascii="Times New Roman" w:eastAsia="Times New Roman" w:hAnsi="Times New Roman" w:cs="Times New Roman"/>
          <w:sz w:val="24"/>
          <w:szCs w:val="24"/>
        </w:rPr>
        <w:t>ferent ways:</w:t>
      </w:r>
    </w:p>
    <w:p w14:paraId="5FEEB2E2"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63517246" w14:textId="77777777" w:rsidR="00CA5104" w:rsidRPr="00CA5104" w:rsidRDefault="00CA5104" w:rsidP="00CA5104">
      <w:pPr>
        <w:widowControl w:val="0"/>
        <w:autoSpaceDE w:val="0"/>
        <w:autoSpaceDN w:val="0"/>
        <w:adjustRightInd w:val="0"/>
        <w:spacing w:after="0" w:line="250" w:lineRule="auto"/>
        <w:ind w:left="1420" w:right="892"/>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85568" behindDoc="1" locked="0" layoutInCell="0" allowOverlap="1" wp14:anchorId="7AD324B3" wp14:editId="1133CDC2">
                <wp:simplePos x="0" y="0"/>
                <wp:positionH relativeFrom="page">
                  <wp:posOffset>865505</wp:posOffset>
                </wp:positionH>
                <wp:positionV relativeFrom="paragraph">
                  <wp:posOffset>79375</wp:posOffset>
                </wp:positionV>
                <wp:extent cx="50800" cy="50800"/>
                <wp:effectExtent l="27305" t="3175" r="26670" b="3175"/>
                <wp:wrapNone/>
                <wp:docPr id="233" name="Freeform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39 h 80"/>
                            <a:gd name="T2" fmla="*/ 80 w 80"/>
                            <a:gd name="T3" fmla="*/ 39 h 80"/>
                          </a:gdLst>
                          <a:ahLst/>
                          <a:cxnLst>
                            <a:cxn ang="0">
                              <a:pos x="T0" y="T1"/>
                            </a:cxn>
                            <a:cxn ang="0">
                              <a:pos x="T2" y="T3"/>
                            </a:cxn>
                          </a:cxnLst>
                          <a:rect l="0" t="0" r="r" b="b"/>
                          <a:pathLst>
                            <a:path w="80" h="80">
                              <a:moveTo>
                                <a:pt x="0" y="39"/>
                              </a:moveTo>
                              <a:lnTo>
                                <a:pt x="80" y="39"/>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3C0F8BE1" id="Freeform 339" o:spid="_x0000_s1026" style="position:absolute;z-index:-251430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pt,72.15pt,8.2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moWTfPMC&#10;AACJBgAADgAAAAAAAAAAAAAAAAAuAgAAZHJzL2Uyb0RvYy54bWxQSwECLQAUAAYACAAAACEAmeWI&#10;jN0AAAAJAQAADwAAAAAAAAAAAAAAAABNBQAAZHJzL2Rvd25yZXYueG1sUEsFBgAAAAAEAAQA8wAA&#10;AFcGAAAAAA==&#10;" o:allowincell="f" filled="f" strokeweight="1.44636mm">
                <v:path arrowok="t" o:connecttype="custom" o:connectlocs="0,24765;50800,24765" o:connectangles="0,0"/>
                <w10:wrap anchorx="page"/>
              </v:polyline>
            </w:pict>
          </mc:Fallback>
        </mc:AlternateContent>
      </w:r>
      <w:r w:rsidRPr="00CA5104">
        <w:rPr>
          <w:rFonts w:ascii="Times New Roman" w:eastAsia="Times New Roman" w:hAnsi="Times New Roman" w:cs="Times New Roman"/>
          <w:i/>
          <w:iCs/>
          <w:sz w:val="24"/>
          <w:szCs w:val="24"/>
        </w:rPr>
        <w:t xml:space="preserve">Automatic </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epeat </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equest (ARQ) </w:t>
      </w:r>
      <w:r w:rsidRPr="00CA5104">
        <w:rPr>
          <w:rFonts w:ascii="Times New Roman" w:eastAsia="Times New Roman" w:hAnsi="Times New Roman" w:cs="Times New Roman"/>
          <w:sz w:val="24"/>
          <w:szCs w:val="24"/>
        </w:rPr>
        <w:t xml:space="preserve">(sometimes also referred to as </w:t>
      </w:r>
      <w:r w:rsidRPr="00CA5104">
        <w:rPr>
          <w:rFonts w:ascii="Times New Roman" w:eastAsia="Times New Roman" w:hAnsi="Times New Roman" w:cs="Times New Roman"/>
          <w:i/>
          <w:iCs/>
          <w:sz w:val="24"/>
          <w:szCs w:val="24"/>
        </w:rPr>
        <w:t>backwa</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d er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or cor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ection</w:t>
      </w:r>
      <w:r w:rsidRPr="00CA5104">
        <w:rPr>
          <w:rFonts w:ascii="Times New Roman" w:eastAsia="Times New Roman" w:hAnsi="Times New Roman" w:cs="Times New Roman"/>
          <w:sz w:val="24"/>
          <w:szCs w:val="24"/>
        </w:rPr>
        <w:t>): This is an error control technique whereby an error detection scheme is combined with requests for retransmission of erroneous data. Every block of data received is checked using the error detection code used, and if the check fails, retransmission of the data is requested – this may be done repeatedl</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until the data can be verified.</w:t>
      </w:r>
    </w:p>
    <w:p w14:paraId="4699D008" w14:textId="77777777" w:rsidR="00CA5104" w:rsidRPr="00CA5104" w:rsidRDefault="00CA5104" w:rsidP="00CA5104">
      <w:pPr>
        <w:widowControl w:val="0"/>
        <w:autoSpaceDE w:val="0"/>
        <w:autoSpaceDN w:val="0"/>
        <w:adjustRightInd w:val="0"/>
        <w:spacing w:after="0" w:line="250" w:lineRule="auto"/>
        <w:ind w:left="1420" w:right="927"/>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86592" behindDoc="1" locked="0" layoutInCell="0" allowOverlap="1" wp14:anchorId="0B694028" wp14:editId="5FCEE63E">
                <wp:simplePos x="0" y="0"/>
                <wp:positionH relativeFrom="page">
                  <wp:posOffset>865505</wp:posOffset>
                </wp:positionH>
                <wp:positionV relativeFrom="paragraph">
                  <wp:posOffset>79375</wp:posOffset>
                </wp:positionV>
                <wp:extent cx="50800" cy="50800"/>
                <wp:effectExtent l="27305" t="3175" r="26670" b="3175"/>
                <wp:wrapNone/>
                <wp:docPr id="3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39 h 80"/>
                            <a:gd name="T2" fmla="*/ 80 w 80"/>
                            <a:gd name="T3" fmla="*/ 39 h 80"/>
                          </a:gdLst>
                          <a:ahLst/>
                          <a:cxnLst>
                            <a:cxn ang="0">
                              <a:pos x="T0" y="T1"/>
                            </a:cxn>
                            <a:cxn ang="0">
                              <a:pos x="T2" y="T3"/>
                            </a:cxn>
                          </a:cxnLst>
                          <a:rect l="0" t="0" r="r" b="b"/>
                          <a:pathLst>
                            <a:path w="80" h="80">
                              <a:moveTo>
                                <a:pt x="0" y="39"/>
                              </a:moveTo>
                              <a:lnTo>
                                <a:pt x="80" y="39"/>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502FBBAF" id="Freeform 338" o:spid="_x0000_s1026" style="position:absolute;z-index:-251429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pt,72.15pt,8.2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ldWE4vMC&#10;AACJBgAADgAAAAAAAAAAAAAAAAAuAgAAZHJzL2Uyb0RvYy54bWxQSwECLQAUAAYACAAAACEAmeWI&#10;jN0AAAAJAQAADwAAAAAAAAAAAAAAAABNBQAAZHJzL2Rvd25yZXYueG1sUEsFBgAAAAAEAAQA8wAA&#10;AFcGAAAAAA==&#10;" o:allowincell="f" filled="f" strokeweight="1.44636mm">
                <v:path arrowok="t" o:connecttype="custom" o:connectlocs="0,24765;50800,24765" o:connectangles="0,0"/>
                <w10:wrap anchorx="page"/>
              </v:polyline>
            </w:pict>
          </mc:Fallback>
        </mc:AlternateContent>
      </w:r>
      <w:r w:rsidRPr="00CA5104">
        <w:rPr>
          <w:rFonts w:ascii="Times New Roman" w:eastAsia="Times New Roman" w:hAnsi="Times New Roman" w:cs="Times New Roman"/>
          <w:i/>
          <w:iCs/>
          <w:sz w:val="24"/>
          <w:szCs w:val="24"/>
        </w:rPr>
        <w:t>Forwa</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d er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or cor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ection (FEC)</w:t>
      </w:r>
      <w:r w:rsidRPr="00CA5104">
        <w:rPr>
          <w:rFonts w:ascii="Times New Roman" w:eastAsia="Times New Roman" w:hAnsi="Times New Roman" w:cs="Times New Roman"/>
          <w:sz w:val="24"/>
          <w:szCs w:val="24"/>
        </w:rPr>
        <w:t xml:space="preserve">: The sender encodes the data using an </w:t>
      </w:r>
      <w:r w:rsidRPr="00CA5104">
        <w:rPr>
          <w:rFonts w:ascii="Times New Roman" w:eastAsia="Times New Roman" w:hAnsi="Times New Roman" w:cs="Times New Roman"/>
          <w:i/>
          <w:iCs/>
          <w:sz w:val="24"/>
          <w:szCs w:val="24"/>
        </w:rPr>
        <w:t>er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o</w:t>
      </w:r>
      <w:r w:rsidRPr="00CA5104">
        <w:rPr>
          <w:rFonts w:ascii="Times New Roman" w:eastAsia="Times New Roman" w:hAnsi="Times New Roman" w:cs="Times New Roman"/>
          <w:i/>
          <w:iCs/>
          <w:spacing w:val="-5"/>
          <w:sz w:val="24"/>
          <w:szCs w:val="24"/>
        </w:rPr>
        <w:t>r</w:t>
      </w:r>
      <w:r w:rsidRPr="00CA5104">
        <w:rPr>
          <w:rFonts w:ascii="Times New Roman" w:eastAsia="Times New Roman" w:hAnsi="Times New Roman" w:cs="Times New Roman"/>
          <w:i/>
          <w:iCs/>
          <w:sz w:val="24"/>
          <w:szCs w:val="24"/>
        </w:rPr>
        <w:t>-cor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ecting code (ECC) </w:t>
      </w:r>
      <w:r w:rsidRPr="00CA5104">
        <w:rPr>
          <w:rFonts w:ascii="Times New Roman" w:eastAsia="Times New Roman" w:hAnsi="Times New Roman" w:cs="Times New Roman"/>
          <w:sz w:val="24"/>
          <w:szCs w:val="24"/>
        </w:rPr>
        <w:t xml:space="preserve">prior to transmission. </w:t>
      </w:r>
      <w:proofErr w:type="gramStart"/>
      <w:r w:rsidRPr="00CA5104">
        <w:rPr>
          <w:rFonts w:ascii="Times New Roman" w:eastAsia="Times New Roman" w:hAnsi="Times New Roman" w:cs="Times New Roman"/>
          <w:sz w:val="24"/>
          <w:szCs w:val="24"/>
        </w:rPr>
        <w:t>The additional information (redundancy) added by the code is used by the receiver to recover the original data</w:t>
      </w:r>
      <w:proofErr w:type="gramEnd"/>
      <w:r w:rsidRPr="00CA5104">
        <w:rPr>
          <w:rFonts w:ascii="Times New Roman" w:eastAsia="Times New Roman" w:hAnsi="Times New Roman" w:cs="Times New Roman"/>
          <w:sz w:val="24"/>
          <w:szCs w:val="24"/>
        </w:rPr>
        <w:t>. In general, the reconstructed data is what is deemed the "most likely" original data.</w:t>
      </w:r>
    </w:p>
    <w:p w14:paraId="15CE8C44" w14:textId="77777777" w:rsidR="00CA5104" w:rsidRPr="00CA5104" w:rsidRDefault="00CA5104" w:rsidP="00CA5104">
      <w:pPr>
        <w:widowControl w:val="0"/>
        <w:autoSpaceDE w:val="0"/>
        <w:autoSpaceDN w:val="0"/>
        <w:adjustRightInd w:val="0"/>
        <w:spacing w:before="4" w:after="0" w:line="220" w:lineRule="exact"/>
        <w:rPr>
          <w:rFonts w:ascii="Times New Roman" w:eastAsia="Times New Roman" w:hAnsi="Times New Roman" w:cs="Times New Roman"/>
        </w:rPr>
      </w:pPr>
    </w:p>
    <w:p w14:paraId="2FE7B983" w14:textId="77777777" w:rsidR="00CA5104" w:rsidRPr="00CA5104" w:rsidRDefault="00CA5104" w:rsidP="00CA5104">
      <w:pPr>
        <w:widowControl w:val="0"/>
        <w:autoSpaceDE w:val="0"/>
        <w:autoSpaceDN w:val="0"/>
        <w:adjustRightInd w:val="0"/>
        <w:spacing w:before="16" w:after="0" w:line="240" w:lineRule="auto"/>
        <w:ind w:left="820" w:right="-2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ARQ and FEC may be combined, such that minor errors are corrected without retransmission, and</w:t>
      </w:r>
    </w:p>
    <w:p w14:paraId="67C4A1E4" w14:textId="77777777" w:rsidR="00CA5104" w:rsidRPr="00CA5104" w:rsidRDefault="00CA5104" w:rsidP="00CA5104">
      <w:pPr>
        <w:widowControl w:val="0"/>
        <w:autoSpaceDE w:val="0"/>
        <w:autoSpaceDN w:val="0"/>
        <w:adjustRightInd w:val="0"/>
        <w:spacing w:before="16" w:after="0" w:line="240" w:lineRule="auto"/>
        <w:ind w:left="820" w:right="-20"/>
        <w:rPr>
          <w:rFonts w:ascii="Times New Roman" w:eastAsia="Times New Roman" w:hAnsi="Times New Roman" w:cs="Times New Roman"/>
          <w:sz w:val="24"/>
          <w:szCs w:val="24"/>
        </w:rPr>
        <w:sectPr w:rsidR="00CA5104" w:rsidRPr="00CA5104">
          <w:pgSz w:w="11900" w:h="16840"/>
          <w:pgMar w:top="440" w:right="120" w:bottom="440" w:left="140" w:header="256" w:footer="252" w:gutter="0"/>
          <w:cols w:space="720"/>
          <w:noEndnote/>
        </w:sectPr>
      </w:pPr>
    </w:p>
    <w:p w14:paraId="7D8396B8"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3C3A0A74" w14:textId="77777777" w:rsidR="00CA5104" w:rsidRPr="00CA5104" w:rsidRDefault="00CA5104" w:rsidP="00CA5104">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19AFD67D" w14:textId="77777777" w:rsidR="00CA5104" w:rsidRPr="00CA5104" w:rsidRDefault="00CA5104" w:rsidP="00CA5104">
      <w:pPr>
        <w:widowControl w:val="0"/>
        <w:autoSpaceDE w:val="0"/>
        <w:autoSpaceDN w:val="0"/>
        <w:adjustRightInd w:val="0"/>
        <w:spacing w:before="16" w:after="0" w:line="250" w:lineRule="auto"/>
        <w:ind w:left="820" w:right="1431"/>
        <w:rPr>
          <w:rFonts w:ascii="Times New Roman" w:eastAsia="Times New Roman" w:hAnsi="Times New Roman" w:cs="Times New Roman"/>
          <w:sz w:val="24"/>
          <w:szCs w:val="24"/>
        </w:rPr>
      </w:pPr>
      <w:proofErr w:type="gramStart"/>
      <w:r w:rsidRPr="00CA5104">
        <w:rPr>
          <w:rFonts w:ascii="Times New Roman" w:eastAsia="Times New Roman" w:hAnsi="Times New Roman" w:cs="Times New Roman"/>
          <w:sz w:val="24"/>
          <w:szCs w:val="24"/>
        </w:rPr>
        <w:t>major</w:t>
      </w:r>
      <w:proofErr w:type="gramEnd"/>
      <w:r w:rsidRPr="00CA5104">
        <w:rPr>
          <w:rFonts w:ascii="Times New Roman" w:eastAsia="Times New Roman" w:hAnsi="Times New Roman" w:cs="Times New Roman"/>
          <w:sz w:val="24"/>
          <w:szCs w:val="24"/>
        </w:rPr>
        <w:t xml:space="preserve"> errors are corrected via a request for retransmission: this is called </w:t>
      </w:r>
      <w:r w:rsidRPr="00CA5104">
        <w:rPr>
          <w:rFonts w:ascii="Times New Roman" w:eastAsia="Times New Roman" w:hAnsi="Times New Roman" w:cs="Times New Roman"/>
          <w:i/>
          <w:iCs/>
          <w:sz w:val="24"/>
          <w:szCs w:val="24"/>
        </w:rPr>
        <w:t xml:space="preserve">hybrid automatic </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epeat- </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equest (HARQ)</w:t>
      </w:r>
      <w:r w:rsidRPr="00CA5104">
        <w:rPr>
          <w:rFonts w:ascii="Times New Roman" w:eastAsia="Times New Roman" w:hAnsi="Times New Roman" w:cs="Times New Roman"/>
          <w:sz w:val="24"/>
          <w:szCs w:val="24"/>
        </w:rPr>
        <w:t>.</w:t>
      </w:r>
    </w:p>
    <w:p w14:paraId="09C444CB" w14:textId="77777777" w:rsidR="00CA5104" w:rsidRPr="00CA5104" w:rsidRDefault="00CA5104" w:rsidP="00CA5104">
      <w:pPr>
        <w:widowControl w:val="0"/>
        <w:autoSpaceDE w:val="0"/>
        <w:autoSpaceDN w:val="0"/>
        <w:adjustRightInd w:val="0"/>
        <w:spacing w:before="3" w:after="0" w:line="260" w:lineRule="exact"/>
        <w:rPr>
          <w:rFonts w:ascii="Times New Roman" w:eastAsia="Times New Roman" w:hAnsi="Times New Roman" w:cs="Times New Roman"/>
          <w:sz w:val="26"/>
          <w:szCs w:val="26"/>
        </w:rPr>
      </w:pPr>
    </w:p>
    <w:p w14:paraId="498FC8E2"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CA5104">
        <w:rPr>
          <w:rFonts w:ascii="Times New Roman" w:eastAsia="Times New Roman" w:hAnsi="Times New Roman" w:cs="Times New Roman"/>
          <w:b/>
          <w:bCs/>
          <w:sz w:val="36"/>
          <w:szCs w:val="36"/>
        </w:rPr>
        <w:t>Er</w:t>
      </w:r>
      <w:r w:rsidRPr="00CA5104">
        <w:rPr>
          <w:rFonts w:ascii="Times New Roman" w:eastAsia="Times New Roman" w:hAnsi="Times New Roman" w:cs="Times New Roman"/>
          <w:b/>
          <w:bCs/>
          <w:spacing w:val="-7"/>
          <w:sz w:val="36"/>
          <w:szCs w:val="36"/>
        </w:rPr>
        <w:t>r</w:t>
      </w:r>
      <w:r w:rsidRPr="00CA5104">
        <w:rPr>
          <w:rFonts w:ascii="Times New Roman" w:eastAsia="Times New Roman" w:hAnsi="Times New Roman" w:cs="Times New Roman"/>
          <w:b/>
          <w:bCs/>
          <w:sz w:val="36"/>
          <w:szCs w:val="36"/>
        </w:rPr>
        <w:t>or detection schemes</w:t>
      </w:r>
    </w:p>
    <w:p w14:paraId="2C1A553A" w14:textId="77777777" w:rsidR="00CA5104" w:rsidRPr="00CA5104" w:rsidRDefault="00CA5104" w:rsidP="00CA5104">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094464B8"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1FD8A7BC" w14:textId="77777777" w:rsidR="00CA5104" w:rsidRPr="00CA5104" w:rsidRDefault="00CA5104" w:rsidP="00CA5104">
      <w:pPr>
        <w:widowControl w:val="0"/>
        <w:autoSpaceDE w:val="0"/>
        <w:autoSpaceDN w:val="0"/>
        <w:adjustRightInd w:val="0"/>
        <w:spacing w:after="0" w:line="250" w:lineRule="auto"/>
        <w:ind w:left="820" w:right="1028"/>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Error detection is most commonly realized using a suitable hash function (or checksum algorithm). A hash function adds a fixed-length</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i/>
          <w:iCs/>
          <w:sz w:val="24"/>
          <w:szCs w:val="24"/>
        </w:rPr>
        <w:t xml:space="preserve">tag </w:t>
      </w:r>
      <w:r w:rsidRPr="00CA5104">
        <w:rPr>
          <w:rFonts w:ascii="Times New Roman" w:eastAsia="Times New Roman" w:hAnsi="Times New Roman" w:cs="Times New Roman"/>
          <w:sz w:val="24"/>
          <w:szCs w:val="24"/>
        </w:rPr>
        <w:t>to a message, which enables receivers to verify the delivered message by recomputing the tag and comparing it with the one provided.</w:t>
      </w:r>
    </w:p>
    <w:p w14:paraId="55A79650"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193E4BB0" w14:textId="77777777" w:rsidR="00CA5104" w:rsidRPr="00CA5104" w:rsidRDefault="00CA5104" w:rsidP="00CA5104">
      <w:pPr>
        <w:widowControl w:val="0"/>
        <w:autoSpaceDE w:val="0"/>
        <w:autoSpaceDN w:val="0"/>
        <w:adjustRightInd w:val="0"/>
        <w:spacing w:after="0" w:line="250" w:lineRule="auto"/>
        <w:ind w:left="820" w:right="857"/>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There </w:t>
      </w:r>
      <w:proofErr w:type="gramStart"/>
      <w:r w:rsidRPr="00CA5104">
        <w:rPr>
          <w:rFonts w:ascii="Times New Roman" w:eastAsia="Times New Roman" w:hAnsi="Times New Roman" w:cs="Times New Roman"/>
          <w:sz w:val="24"/>
          <w:szCs w:val="24"/>
        </w:rPr>
        <w:t>exists</w:t>
      </w:r>
      <w:proofErr w:type="gramEnd"/>
      <w:r w:rsidRPr="00CA5104">
        <w:rPr>
          <w:rFonts w:ascii="Times New Roman" w:eastAsia="Times New Roman" w:hAnsi="Times New Roman" w:cs="Times New Roman"/>
          <w:sz w:val="24"/>
          <w:szCs w:val="24"/>
        </w:rPr>
        <w:t xml:space="preserve"> a vast variety of di</w:t>
      </w:r>
      <w:r w:rsidRPr="00CA5104">
        <w:rPr>
          <w:rFonts w:ascii="Times New Roman" w:eastAsia="Times New Roman" w:hAnsi="Times New Roman" w:cs="Times New Roman"/>
          <w:spacing w:val="-4"/>
          <w:sz w:val="24"/>
          <w:szCs w:val="24"/>
        </w:rPr>
        <w:t>f</w:t>
      </w:r>
      <w:r w:rsidRPr="00CA5104">
        <w:rPr>
          <w:rFonts w:ascii="Times New Roman" w:eastAsia="Times New Roman" w:hAnsi="Times New Roman" w:cs="Times New Roman"/>
          <w:sz w:val="24"/>
          <w:szCs w:val="24"/>
        </w:rPr>
        <w:t>ferent hash function designs. Howeve</w:t>
      </w:r>
      <w:r w:rsidRPr="00CA5104">
        <w:rPr>
          <w:rFonts w:ascii="Times New Roman" w:eastAsia="Times New Roman" w:hAnsi="Times New Roman" w:cs="Times New Roman"/>
          <w:spacing w:val="-10"/>
          <w:sz w:val="24"/>
          <w:szCs w:val="24"/>
        </w:rPr>
        <w:t>r</w:t>
      </w:r>
      <w:r w:rsidRPr="00CA5104">
        <w:rPr>
          <w:rFonts w:ascii="Times New Roman" w:eastAsia="Times New Roman" w:hAnsi="Times New Roman" w:cs="Times New Roman"/>
          <w:sz w:val="24"/>
          <w:szCs w:val="24"/>
        </w:rPr>
        <w:t>, some are of particularly widespread use because of either their simplicity or their suitability for detecting certain kinds of errors (e.g., the cyclic redundancy check's performance in detecting burst errors).</w:t>
      </w:r>
    </w:p>
    <w:p w14:paraId="05EA6380"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0BF7E0B2" w14:textId="77777777" w:rsidR="00CA5104" w:rsidRPr="00CA5104" w:rsidRDefault="00CA5104" w:rsidP="00CA5104">
      <w:pPr>
        <w:widowControl w:val="0"/>
        <w:autoSpaceDE w:val="0"/>
        <w:autoSpaceDN w:val="0"/>
        <w:adjustRightInd w:val="0"/>
        <w:spacing w:after="0" w:line="250" w:lineRule="auto"/>
        <w:ind w:left="820" w:right="813"/>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Random-erro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-correcting codes based on minimum distance coding can provide a suitable alternative to hash functions when a strict guarantee on the minimum number of errors to be detected is desired. Repetition codes, described belo</w:t>
      </w:r>
      <w:r w:rsidRPr="00CA5104">
        <w:rPr>
          <w:rFonts w:ascii="Times New Roman" w:eastAsia="Times New Roman" w:hAnsi="Times New Roman" w:cs="Times New Roman"/>
          <w:spacing w:val="-16"/>
          <w:sz w:val="24"/>
          <w:szCs w:val="24"/>
        </w:rPr>
        <w:t>w</w:t>
      </w:r>
      <w:r w:rsidRPr="00CA5104">
        <w:rPr>
          <w:rFonts w:ascii="Times New Roman" w:eastAsia="Times New Roman" w:hAnsi="Times New Roman" w:cs="Times New Roman"/>
          <w:sz w:val="24"/>
          <w:szCs w:val="24"/>
        </w:rPr>
        <w:t>, are special cases of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-correcting codes: although rather inefficient,</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they find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applications for both error correction and detection due to their simplicit</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w:t>
      </w:r>
    </w:p>
    <w:p w14:paraId="3F73D32C" w14:textId="77777777" w:rsidR="00CA5104" w:rsidRPr="00CA5104" w:rsidRDefault="00CA5104" w:rsidP="00CA5104">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597915E6"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Repetition codes</w:t>
      </w:r>
    </w:p>
    <w:p w14:paraId="154A0D5F" w14:textId="77777777" w:rsidR="00CA5104" w:rsidRPr="00CA5104" w:rsidRDefault="00CA5104" w:rsidP="00CA5104">
      <w:pPr>
        <w:widowControl w:val="0"/>
        <w:autoSpaceDE w:val="0"/>
        <w:autoSpaceDN w:val="0"/>
        <w:adjustRightInd w:val="0"/>
        <w:spacing w:after="0" w:line="280" w:lineRule="exact"/>
        <w:rPr>
          <w:rFonts w:ascii="Times New Roman" w:eastAsia="Times New Roman" w:hAnsi="Times New Roman" w:cs="Times New Roman"/>
          <w:sz w:val="28"/>
          <w:szCs w:val="28"/>
        </w:rPr>
      </w:pPr>
    </w:p>
    <w:p w14:paraId="54EFAFCE" w14:textId="77777777" w:rsidR="00CA5104" w:rsidRPr="00CA5104" w:rsidRDefault="00CA5104" w:rsidP="00CA5104">
      <w:pPr>
        <w:widowControl w:val="0"/>
        <w:autoSpaceDE w:val="0"/>
        <w:autoSpaceDN w:val="0"/>
        <w:adjustRightInd w:val="0"/>
        <w:spacing w:after="0" w:line="240" w:lineRule="auto"/>
        <w:ind w:left="1204" w:right="-20"/>
        <w:rPr>
          <w:rFonts w:ascii="Times New Roman" w:eastAsia="Times New Roman" w:hAnsi="Times New Roman" w:cs="Times New Roman"/>
          <w:sz w:val="24"/>
          <w:szCs w:val="24"/>
        </w:rPr>
      </w:pPr>
      <w:r w:rsidRPr="00CA5104">
        <w:rPr>
          <w:rFonts w:ascii="Times New Roman" w:eastAsia="Times New Roman" w:hAnsi="Times New Roman" w:cs="Times New Roman"/>
          <w:i/>
          <w:iCs/>
          <w:sz w:val="24"/>
          <w:szCs w:val="24"/>
        </w:rPr>
        <w:t>Main article: Repetition code</w:t>
      </w:r>
    </w:p>
    <w:p w14:paraId="0A3857D1"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2E8DA892" w14:textId="77777777" w:rsidR="00CA5104" w:rsidRPr="00CA5104" w:rsidRDefault="00CA5104" w:rsidP="00CA5104">
      <w:pPr>
        <w:widowControl w:val="0"/>
        <w:autoSpaceDE w:val="0"/>
        <w:autoSpaceDN w:val="0"/>
        <w:adjustRightInd w:val="0"/>
        <w:spacing w:after="0" w:line="250" w:lineRule="auto"/>
        <w:ind w:left="820" w:right="914"/>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A </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epetition code </w:t>
      </w:r>
      <w:r w:rsidRPr="00CA5104">
        <w:rPr>
          <w:rFonts w:ascii="Times New Roman" w:eastAsia="Times New Roman" w:hAnsi="Times New Roman" w:cs="Times New Roman"/>
          <w:sz w:val="24"/>
          <w:szCs w:val="24"/>
        </w:rPr>
        <w:t>is a coding scheme that repeats the bits across a channel to achieve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 xml:space="preserve">-free communication. Given a stream of data to be transmitted, the data is divided into blocks of bits. Each block is transmitted some predetermined number of times. </w:t>
      </w:r>
      <w:proofErr w:type="gramStart"/>
      <w:r w:rsidRPr="00CA5104">
        <w:rPr>
          <w:rFonts w:ascii="Times New Roman" w:eastAsia="Times New Roman" w:hAnsi="Times New Roman" w:cs="Times New Roman"/>
          <w:sz w:val="24"/>
          <w:szCs w:val="24"/>
        </w:rPr>
        <w:t>For example, to send the bit pattern "10</w:t>
      </w:r>
      <w:r w:rsidRPr="00CA5104">
        <w:rPr>
          <w:rFonts w:ascii="Times New Roman" w:eastAsia="Times New Roman" w:hAnsi="Times New Roman" w:cs="Times New Roman"/>
          <w:spacing w:val="-9"/>
          <w:sz w:val="24"/>
          <w:szCs w:val="24"/>
        </w:rPr>
        <w:t>1</w:t>
      </w:r>
      <w:r w:rsidRPr="00CA5104">
        <w:rPr>
          <w:rFonts w:ascii="Times New Roman" w:eastAsia="Times New Roman" w:hAnsi="Times New Roman" w:cs="Times New Roman"/>
          <w:sz w:val="24"/>
          <w:szCs w:val="24"/>
        </w:rPr>
        <w:t>1", the fou</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-bit block can be repeated three times, thus producing "10</w:t>
      </w:r>
      <w:r w:rsidRPr="00CA5104">
        <w:rPr>
          <w:rFonts w:ascii="Times New Roman" w:eastAsia="Times New Roman" w:hAnsi="Times New Roman" w:cs="Times New Roman"/>
          <w:spacing w:val="-9"/>
          <w:sz w:val="24"/>
          <w:szCs w:val="24"/>
        </w:rPr>
        <w:t>1</w:t>
      </w:r>
      <w:r w:rsidRPr="00CA5104">
        <w:rPr>
          <w:rFonts w:ascii="Times New Roman" w:eastAsia="Times New Roman" w:hAnsi="Times New Roman" w:cs="Times New Roman"/>
          <w:sz w:val="24"/>
          <w:szCs w:val="24"/>
        </w:rPr>
        <w:t>1 10</w:t>
      </w:r>
      <w:r w:rsidRPr="00CA5104">
        <w:rPr>
          <w:rFonts w:ascii="Times New Roman" w:eastAsia="Times New Roman" w:hAnsi="Times New Roman" w:cs="Times New Roman"/>
          <w:spacing w:val="-9"/>
          <w:sz w:val="24"/>
          <w:szCs w:val="24"/>
        </w:rPr>
        <w:t>1</w:t>
      </w:r>
      <w:r w:rsidRPr="00CA5104">
        <w:rPr>
          <w:rFonts w:ascii="Times New Roman" w:eastAsia="Times New Roman" w:hAnsi="Times New Roman" w:cs="Times New Roman"/>
          <w:sz w:val="24"/>
          <w:szCs w:val="24"/>
        </w:rPr>
        <w:t>1 10</w:t>
      </w:r>
      <w:r w:rsidRPr="00CA5104">
        <w:rPr>
          <w:rFonts w:ascii="Times New Roman" w:eastAsia="Times New Roman" w:hAnsi="Times New Roman" w:cs="Times New Roman"/>
          <w:spacing w:val="-9"/>
          <w:sz w:val="24"/>
          <w:szCs w:val="24"/>
        </w:rPr>
        <w:t>1</w:t>
      </w:r>
      <w:r w:rsidRPr="00CA5104">
        <w:rPr>
          <w:rFonts w:ascii="Times New Roman" w:eastAsia="Times New Roman" w:hAnsi="Times New Roman" w:cs="Times New Roman"/>
          <w:sz w:val="24"/>
          <w:szCs w:val="24"/>
        </w:rPr>
        <w:t>1".</w:t>
      </w:r>
      <w:proofErr w:type="gramEnd"/>
      <w:r w:rsidRPr="00CA5104">
        <w:rPr>
          <w:rFonts w:ascii="Times New Roman" w:eastAsia="Times New Roman" w:hAnsi="Times New Roman" w:cs="Times New Roman"/>
          <w:sz w:val="24"/>
          <w:szCs w:val="24"/>
        </w:rPr>
        <w:t xml:space="preserve"> Howeve</w:t>
      </w:r>
      <w:r w:rsidRPr="00CA5104">
        <w:rPr>
          <w:rFonts w:ascii="Times New Roman" w:eastAsia="Times New Roman" w:hAnsi="Times New Roman" w:cs="Times New Roman"/>
          <w:spacing w:val="-10"/>
          <w:sz w:val="24"/>
          <w:szCs w:val="24"/>
        </w:rPr>
        <w:t>r</w:t>
      </w:r>
      <w:r w:rsidRPr="00CA5104">
        <w:rPr>
          <w:rFonts w:ascii="Times New Roman" w:eastAsia="Times New Roman" w:hAnsi="Times New Roman" w:cs="Times New Roman"/>
          <w:sz w:val="24"/>
          <w:szCs w:val="24"/>
        </w:rPr>
        <w:t>, if this twelve-bit pattern was received as "1010 10</w:t>
      </w:r>
      <w:r w:rsidRPr="00CA5104">
        <w:rPr>
          <w:rFonts w:ascii="Times New Roman" w:eastAsia="Times New Roman" w:hAnsi="Times New Roman" w:cs="Times New Roman"/>
          <w:spacing w:val="-9"/>
          <w:sz w:val="24"/>
          <w:szCs w:val="24"/>
        </w:rPr>
        <w:t>1</w:t>
      </w:r>
      <w:r w:rsidRPr="00CA5104">
        <w:rPr>
          <w:rFonts w:ascii="Times New Roman" w:eastAsia="Times New Roman" w:hAnsi="Times New Roman" w:cs="Times New Roman"/>
          <w:sz w:val="24"/>
          <w:szCs w:val="24"/>
        </w:rPr>
        <w:t>1 10</w:t>
      </w:r>
      <w:r w:rsidRPr="00CA5104">
        <w:rPr>
          <w:rFonts w:ascii="Times New Roman" w:eastAsia="Times New Roman" w:hAnsi="Times New Roman" w:cs="Times New Roman"/>
          <w:spacing w:val="-9"/>
          <w:sz w:val="24"/>
          <w:szCs w:val="24"/>
        </w:rPr>
        <w:t>1</w:t>
      </w:r>
      <w:r w:rsidRPr="00CA5104">
        <w:rPr>
          <w:rFonts w:ascii="Times New Roman" w:eastAsia="Times New Roman" w:hAnsi="Times New Roman" w:cs="Times New Roman"/>
          <w:sz w:val="24"/>
          <w:szCs w:val="24"/>
        </w:rPr>
        <w:t>1" – where the first</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block is unlike the other two – it can be determined that an error has occurred.</w:t>
      </w:r>
    </w:p>
    <w:p w14:paraId="0B88B2FF"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16479ED4" w14:textId="77777777" w:rsidR="00CA5104" w:rsidRPr="00CA5104" w:rsidRDefault="00CA5104" w:rsidP="00CA5104">
      <w:pPr>
        <w:widowControl w:val="0"/>
        <w:autoSpaceDE w:val="0"/>
        <w:autoSpaceDN w:val="0"/>
        <w:adjustRightInd w:val="0"/>
        <w:spacing w:after="0" w:line="247" w:lineRule="auto"/>
        <w:ind w:left="820" w:right="1032"/>
        <w:rPr>
          <w:rFonts w:ascii="Times New Roman" w:eastAsia="Times New Roman" w:hAnsi="Times New Roman" w:cs="Times New Roman"/>
          <w:sz w:val="19"/>
          <w:szCs w:val="19"/>
        </w:rPr>
      </w:pPr>
      <w:r w:rsidRPr="00CA5104">
        <w:rPr>
          <w:rFonts w:ascii="Times New Roman" w:eastAsia="Times New Roman" w:hAnsi="Times New Roman" w:cs="Times New Roman"/>
          <w:sz w:val="24"/>
          <w:szCs w:val="24"/>
        </w:rPr>
        <w:t>Repetition codes are very inefficient,</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and can be susceptible to problems if the error occurs in exactly the same place for each group (e.g., "1010 1010 1010" in the previous example would be detected as correct). The advantage of repetition codes is that they are extremely simple, and are in fact used in some tr</w:t>
      </w:r>
      <w:r>
        <w:rPr>
          <w:rFonts w:ascii="Times New Roman" w:eastAsia="Times New Roman" w:hAnsi="Times New Roman" w:cs="Times New Roman"/>
          <w:sz w:val="24"/>
          <w:szCs w:val="24"/>
        </w:rPr>
        <w:t>ansmissions of numbers stations.</w:t>
      </w:r>
    </w:p>
    <w:p w14:paraId="54A4FBB6" w14:textId="77777777" w:rsidR="00CA5104" w:rsidRPr="00CA5104" w:rsidRDefault="00CA5104" w:rsidP="00CA5104">
      <w:pPr>
        <w:widowControl w:val="0"/>
        <w:autoSpaceDE w:val="0"/>
        <w:autoSpaceDN w:val="0"/>
        <w:adjustRightInd w:val="0"/>
        <w:spacing w:after="0" w:line="260" w:lineRule="exact"/>
        <w:rPr>
          <w:rFonts w:ascii="Times New Roman" w:eastAsia="Times New Roman" w:hAnsi="Times New Roman" w:cs="Times New Roman"/>
          <w:sz w:val="26"/>
          <w:szCs w:val="26"/>
        </w:rPr>
      </w:pPr>
    </w:p>
    <w:p w14:paraId="58596702"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Parity bits</w:t>
      </w:r>
    </w:p>
    <w:p w14:paraId="78D19529" w14:textId="77777777" w:rsidR="00CA5104" w:rsidRPr="00CA5104" w:rsidRDefault="00CA5104" w:rsidP="00CA5104">
      <w:pPr>
        <w:widowControl w:val="0"/>
        <w:autoSpaceDE w:val="0"/>
        <w:autoSpaceDN w:val="0"/>
        <w:adjustRightInd w:val="0"/>
        <w:spacing w:after="0" w:line="280" w:lineRule="exact"/>
        <w:rPr>
          <w:rFonts w:ascii="Times New Roman" w:eastAsia="Times New Roman" w:hAnsi="Times New Roman" w:cs="Times New Roman"/>
          <w:sz w:val="28"/>
          <w:szCs w:val="28"/>
        </w:rPr>
      </w:pPr>
    </w:p>
    <w:p w14:paraId="1B543324" w14:textId="77777777" w:rsidR="00CA5104" w:rsidRPr="00CA5104" w:rsidRDefault="00CA5104" w:rsidP="00CA5104">
      <w:pPr>
        <w:widowControl w:val="0"/>
        <w:autoSpaceDE w:val="0"/>
        <w:autoSpaceDN w:val="0"/>
        <w:adjustRightInd w:val="0"/>
        <w:spacing w:after="0" w:line="240" w:lineRule="auto"/>
        <w:ind w:left="1204" w:right="-20"/>
        <w:rPr>
          <w:rFonts w:ascii="Times New Roman" w:eastAsia="Times New Roman" w:hAnsi="Times New Roman" w:cs="Times New Roman"/>
          <w:sz w:val="24"/>
          <w:szCs w:val="24"/>
        </w:rPr>
      </w:pPr>
      <w:r w:rsidRPr="00CA5104">
        <w:rPr>
          <w:rFonts w:ascii="Times New Roman" w:eastAsia="Times New Roman" w:hAnsi="Times New Roman" w:cs="Times New Roman"/>
          <w:i/>
          <w:iCs/>
          <w:sz w:val="24"/>
          <w:szCs w:val="24"/>
        </w:rPr>
        <w:t>Main article: Parity bit</w:t>
      </w:r>
    </w:p>
    <w:p w14:paraId="083ABFA0"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50D624E8" w14:textId="77777777" w:rsidR="00CA5104" w:rsidRPr="00CA5104" w:rsidRDefault="00CA5104" w:rsidP="00CA5104">
      <w:pPr>
        <w:widowControl w:val="0"/>
        <w:autoSpaceDE w:val="0"/>
        <w:autoSpaceDN w:val="0"/>
        <w:adjustRightInd w:val="0"/>
        <w:spacing w:after="0" w:line="250" w:lineRule="auto"/>
        <w:ind w:left="820" w:right="867"/>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A </w:t>
      </w:r>
      <w:r w:rsidRPr="00CA5104">
        <w:rPr>
          <w:rFonts w:ascii="Times New Roman" w:eastAsia="Times New Roman" w:hAnsi="Times New Roman" w:cs="Times New Roman"/>
          <w:i/>
          <w:iCs/>
          <w:sz w:val="24"/>
          <w:szCs w:val="24"/>
        </w:rPr>
        <w:t xml:space="preserve">parity bit </w:t>
      </w:r>
      <w:r w:rsidRPr="00CA5104">
        <w:rPr>
          <w:rFonts w:ascii="Times New Roman" w:eastAsia="Times New Roman" w:hAnsi="Times New Roman" w:cs="Times New Roman"/>
          <w:sz w:val="24"/>
          <w:szCs w:val="24"/>
        </w:rPr>
        <w:t>is a bit that is added to a group of source bits to ensure that the number of set bits (i.e., bits with value 1) in the outcome is even or odd. It is a very simple scheme that can be used to detect single or any other odd number (i.e., three, five,</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etc.) of errors in the output. An even number of flipped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bits will make the parity bit appear correct even though the data is erroneous.</w:t>
      </w:r>
    </w:p>
    <w:p w14:paraId="4252B292"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79996028" w14:textId="77777777" w:rsidR="00CA5104" w:rsidRPr="00CA5104" w:rsidRDefault="00CA5104" w:rsidP="00CA5104">
      <w:pPr>
        <w:widowControl w:val="0"/>
        <w:autoSpaceDE w:val="0"/>
        <w:autoSpaceDN w:val="0"/>
        <w:adjustRightInd w:val="0"/>
        <w:spacing w:after="0" w:line="250" w:lineRule="auto"/>
        <w:ind w:left="820" w:right="1441"/>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Extensions and variations on the parity bit mechanism are horizontal redundancy checks, vertical redundancy checks, and "double," "dual," or "diagonal" parity (used in RAID-DP).</w:t>
      </w:r>
    </w:p>
    <w:p w14:paraId="0C0AC590" w14:textId="77777777" w:rsidR="00CA5104" w:rsidRPr="00CA5104" w:rsidRDefault="00CA5104" w:rsidP="00CA5104">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1449CF80"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Checksums</w:t>
      </w:r>
    </w:p>
    <w:p w14:paraId="6EAA1F17" w14:textId="77777777" w:rsidR="00CA5104" w:rsidRPr="00CA5104" w:rsidRDefault="00CA5104" w:rsidP="00CA5104">
      <w:pPr>
        <w:widowControl w:val="0"/>
        <w:autoSpaceDE w:val="0"/>
        <w:autoSpaceDN w:val="0"/>
        <w:adjustRightInd w:val="0"/>
        <w:spacing w:after="0" w:line="280" w:lineRule="exact"/>
        <w:rPr>
          <w:rFonts w:ascii="Times New Roman" w:eastAsia="Times New Roman" w:hAnsi="Times New Roman" w:cs="Times New Roman"/>
          <w:sz w:val="28"/>
          <w:szCs w:val="28"/>
        </w:rPr>
      </w:pPr>
    </w:p>
    <w:p w14:paraId="0F779B09" w14:textId="77777777" w:rsidR="00CA5104" w:rsidRPr="00CA5104" w:rsidRDefault="00CA5104" w:rsidP="00CA5104">
      <w:pPr>
        <w:widowControl w:val="0"/>
        <w:autoSpaceDE w:val="0"/>
        <w:autoSpaceDN w:val="0"/>
        <w:adjustRightInd w:val="0"/>
        <w:spacing w:after="0" w:line="240" w:lineRule="auto"/>
        <w:ind w:left="1204" w:right="-20"/>
        <w:rPr>
          <w:rFonts w:ascii="Times New Roman" w:eastAsia="Times New Roman" w:hAnsi="Times New Roman" w:cs="Times New Roman"/>
          <w:sz w:val="24"/>
          <w:szCs w:val="24"/>
        </w:rPr>
      </w:pPr>
      <w:r w:rsidRPr="00CA5104">
        <w:rPr>
          <w:rFonts w:ascii="Times New Roman" w:eastAsia="Times New Roman" w:hAnsi="Times New Roman" w:cs="Times New Roman"/>
          <w:i/>
          <w:iCs/>
          <w:sz w:val="24"/>
          <w:szCs w:val="24"/>
        </w:rPr>
        <w:t>Main article: Checksum</w:t>
      </w:r>
    </w:p>
    <w:p w14:paraId="7A836E79"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1F321FBB"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A </w:t>
      </w:r>
      <w:r w:rsidRPr="00CA5104">
        <w:rPr>
          <w:rFonts w:ascii="Times New Roman" w:eastAsia="Times New Roman" w:hAnsi="Times New Roman" w:cs="Times New Roman"/>
          <w:i/>
          <w:iCs/>
          <w:sz w:val="24"/>
          <w:szCs w:val="24"/>
        </w:rPr>
        <w:t xml:space="preserve">checksum </w:t>
      </w:r>
      <w:r w:rsidRPr="00CA5104">
        <w:rPr>
          <w:rFonts w:ascii="Times New Roman" w:eastAsia="Times New Roman" w:hAnsi="Times New Roman" w:cs="Times New Roman"/>
          <w:sz w:val="24"/>
          <w:szCs w:val="24"/>
        </w:rPr>
        <w:t>of a message is a modular arithmetic sum of message code words of a fixed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word length</w:t>
      </w:r>
    </w:p>
    <w:p w14:paraId="60F80181" w14:textId="77777777" w:rsidR="00CA5104" w:rsidRPr="00CA5104" w:rsidRDefault="00CA5104" w:rsidP="00CA5104">
      <w:pPr>
        <w:widowControl w:val="0"/>
        <w:autoSpaceDE w:val="0"/>
        <w:autoSpaceDN w:val="0"/>
        <w:adjustRightInd w:val="0"/>
        <w:spacing w:before="12" w:after="0" w:line="240" w:lineRule="auto"/>
        <w:ind w:left="820" w:right="-2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w:t>
      </w:r>
      <w:proofErr w:type="gramStart"/>
      <w:r w:rsidRPr="00CA5104">
        <w:rPr>
          <w:rFonts w:ascii="Times New Roman" w:eastAsia="Times New Roman" w:hAnsi="Times New Roman" w:cs="Times New Roman"/>
          <w:sz w:val="24"/>
          <w:szCs w:val="24"/>
        </w:rPr>
        <w:t>e</w:t>
      </w:r>
      <w:proofErr w:type="gramEnd"/>
      <w:r w:rsidRPr="00CA5104">
        <w:rPr>
          <w:rFonts w:ascii="Times New Roman" w:eastAsia="Times New Roman" w:hAnsi="Times New Roman" w:cs="Times New Roman"/>
          <w:sz w:val="24"/>
          <w:szCs w:val="24"/>
        </w:rPr>
        <w:t xml:space="preserve">.g., byte values). The sum may be negated by means of </w:t>
      </w:r>
      <w:proofErr w:type="gramStart"/>
      <w:r w:rsidRPr="00CA5104">
        <w:rPr>
          <w:rFonts w:ascii="Times New Roman" w:eastAsia="Times New Roman" w:hAnsi="Times New Roman" w:cs="Times New Roman"/>
          <w:sz w:val="24"/>
          <w:szCs w:val="24"/>
        </w:rPr>
        <w:t>a</w:t>
      </w:r>
      <w:proofErr w:type="gramEnd"/>
      <w:r w:rsidRPr="00CA5104">
        <w:rPr>
          <w:rFonts w:ascii="Times New Roman" w:eastAsia="Times New Roman" w:hAnsi="Times New Roman" w:cs="Times New Roman"/>
          <w:sz w:val="24"/>
          <w:szCs w:val="24"/>
        </w:rPr>
        <w:t xml:space="preserve"> ones'-complement operation prior to</w:t>
      </w:r>
    </w:p>
    <w:p w14:paraId="255E9106" w14:textId="77777777" w:rsidR="00CA5104" w:rsidRPr="00CA5104" w:rsidRDefault="00CA5104" w:rsidP="00CA5104">
      <w:pPr>
        <w:widowControl w:val="0"/>
        <w:autoSpaceDE w:val="0"/>
        <w:autoSpaceDN w:val="0"/>
        <w:adjustRightInd w:val="0"/>
        <w:spacing w:before="12" w:after="0" w:line="240" w:lineRule="auto"/>
        <w:ind w:left="820" w:right="-20"/>
        <w:rPr>
          <w:rFonts w:ascii="Times New Roman" w:eastAsia="Times New Roman" w:hAnsi="Times New Roman" w:cs="Times New Roman"/>
          <w:sz w:val="24"/>
          <w:szCs w:val="24"/>
        </w:rPr>
        <w:sectPr w:rsidR="00CA5104" w:rsidRPr="00CA5104">
          <w:pgSz w:w="11900" w:h="16840"/>
          <w:pgMar w:top="440" w:right="120" w:bottom="440" w:left="140" w:header="256" w:footer="252" w:gutter="0"/>
          <w:cols w:space="720"/>
          <w:noEndnote/>
        </w:sectPr>
      </w:pPr>
    </w:p>
    <w:p w14:paraId="37EE60E2"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4F077F70" w14:textId="77777777" w:rsidR="00CA5104" w:rsidRPr="00CA5104" w:rsidRDefault="00CA5104" w:rsidP="00CA5104">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6DB0D482" w14:textId="77777777" w:rsidR="00CA5104" w:rsidRPr="00CA5104" w:rsidRDefault="00CA5104" w:rsidP="00CA5104">
      <w:pPr>
        <w:widowControl w:val="0"/>
        <w:autoSpaceDE w:val="0"/>
        <w:autoSpaceDN w:val="0"/>
        <w:adjustRightInd w:val="0"/>
        <w:spacing w:before="16" w:after="0" w:line="240" w:lineRule="auto"/>
        <w:ind w:left="820" w:right="-20"/>
        <w:rPr>
          <w:rFonts w:ascii="Times New Roman" w:eastAsia="Times New Roman" w:hAnsi="Times New Roman" w:cs="Times New Roman"/>
          <w:sz w:val="24"/>
          <w:szCs w:val="24"/>
        </w:rPr>
      </w:pPr>
      <w:proofErr w:type="gramStart"/>
      <w:r w:rsidRPr="00CA5104">
        <w:rPr>
          <w:rFonts w:ascii="Times New Roman" w:eastAsia="Times New Roman" w:hAnsi="Times New Roman" w:cs="Times New Roman"/>
          <w:sz w:val="24"/>
          <w:szCs w:val="24"/>
        </w:rPr>
        <w:t>transmission</w:t>
      </w:r>
      <w:proofErr w:type="gramEnd"/>
      <w:r w:rsidRPr="00CA5104">
        <w:rPr>
          <w:rFonts w:ascii="Times New Roman" w:eastAsia="Times New Roman" w:hAnsi="Times New Roman" w:cs="Times New Roman"/>
          <w:sz w:val="24"/>
          <w:szCs w:val="24"/>
        </w:rPr>
        <w:t xml:space="preserve"> to detect errors resulting in all-zero messages.</w:t>
      </w:r>
    </w:p>
    <w:p w14:paraId="33D583DA"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21300928" w14:textId="77777777" w:rsidR="00CA5104" w:rsidRPr="00CA5104" w:rsidRDefault="00CA5104" w:rsidP="00CA5104">
      <w:pPr>
        <w:widowControl w:val="0"/>
        <w:autoSpaceDE w:val="0"/>
        <w:autoSpaceDN w:val="0"/>
        <w:adjustRightInd w:val="0"/>
        <w:spacing w:after="0" w:line="250" w:lineRule="auto"/>
        <w:ind w:left="820" w:right="787"/>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Checksum schemes include parity </w:t>
      </w:r>
      <w:proofErr w:type="gramStart"/>
      <w:r w:rsidRPr="00CA5104">
        <w:rPr>
          <w:rFonts w:ascii="Times New Roman" w:eastAsia="Times New Roman" w:hAnsi="Times New Roman" w:cs="Times New Roman"/>
          <w:sz w:val="24"/>
          <w:szCs w:val="24"/>
        </w:rPr>
        <w:t>bits,</w:t>
      </w:r>
      <w:proofErr w:type="gramEnd"/>
      <w:r w:rsidRPr="00CA5104">
        <w:rPr>
          <w:rFonts w:ascii="Times New Roman" w:eastAsia="Times New Roman" w:hAnsi="Times New Roman" w:cs="Times New Roman"/>
          <w:sz w:val="24"/>
          <w:szCs w:val="24"/>
        </w:rPr>
        <w:t xml:space="preserve"> check digits, and longitudinal redundancy checks. Some checksum schemes, such as the Damm algorithm, the Luhn algorithm, and the </w:t>
      </w:r>
      <w:r w:rsidRPr="00CA5104">
        <w:rPr>
          <w:rFonts w:ascii="Times New Roman" w:eastAsia="Times New Roman" w:hAnsi="Times New Roman" w:cs="Times New Roman"/>
          <w:spacing w:val="-27"/>
          <w:sz w:val="24"/>
          <w:szCs w:val="24"/>
        </w:rPr>
        <w:t>V</w:t>
      </w:r>
      <w:r w:rsidRPr="00CA5104">
        <w:rPr>
          <w:rFonts w:ascii="Times New Roman" w:eastAsia="Times New Roman" w:hAnsi="Times New Roman" w:cs="Times New Roman"/>
          <w:sz w:val="24"/>
          <w:szCs w:val="24"/>
        </w:rPr>
        <w:t>erhoe</w:t>
      </w:r>
      <w:r w:rsidRPr="00CA5104">
        <w:rPr>
          <w:rFonts w:ascii="Times New Roman" w:eastAsia="Times New Roman" w:hAnsi="Times New Roman" w:cs="Times New Roman"/>
          <w:spacing w:val="-4"/>
          <w:sz w:val="24"/>
          <w:szCs w:val="24"/>
        </w:rPr>
        <w:t>f</w:t>
      </w:r>
      <w:r w:rsidRPr="00CA5104">
        <w:rPr>
          <w:rFonts w:ascii="Times New Roman" w:eastAsia="Times New Roman" w:hAnsi="Times New Roman" w:cs="Times New Roman"/>
          <w:sz w:val="24"/>
          <w:szCs w:val="24"/>
        </w:rPr>
        <w:t>f algorithm, are specifically</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designed to detect errors commonly introduced by humans in writing down or remembering identification</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numbers.</w:t>
      </w:r>
    </w:p>
    <w:p w14:paraId="4ADBF788" w14:textId="77777777" w:rsidR="00CA5104" w:rsidRPr="00CA5104" w:rsidRDefault="00CA5104" w:rsidP="00CA5104">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73B3F87E"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 xml:space="preserve">Cyclic </w:t>
      </w:r>
      <w:r w:rsidRPr="00CA5104">
        <w:rPr>
          <w:rFonts w:ascii="Times New Roman" w:eastAsia="Times New Roman" w:hAnsi="Times New Roman" w:cs="Times New Roman"/>
          <w:b/>
          <w:bCs/>
          <w:spacing w:val="-5"/>
          <w:sz w:val="28"/>
          <w:szCs w:val="28"/>
        </w:rPr>
        <w:t>r</w:t>
      </w:r>
      <w:r w:rsidRPr="00CA5104">
        <w:rPr>
          <w:rFonts w:ascii="Times New Roman" w:eastAsia="Times New Roman" w:hAnsi="Times New Roman" w:cs="Times New Roman"/>
          <w:b/>
          <w:bCs/>
          <w:sz w:val="28"/>
          <w:szCs w:val="28"/>
        </w:rPr>
        <w:t>edundancy checks (CRCs)</w:t>
      </w:r>
    </w:p>
    <w:p w14:paraId="5A50DCAD" w14:textId="77777777" w:rsidR="00CA5104" w:rsidRPr="00CA5104" w:rsidRDefault="00CA5104" w:rsidP="00CA5104">
      <w:pPr>
        <w:widowControl w:val="0"/>
        <w:autoSpaceDE w:val="0"/>
        <w:autoSpaceDN w:val="0"/>
        <w:adjustRightInd w:val="0"/>
        <w:spacing w:after="0" w:line="280" w:lineRule="exact"/>
        <w:rPr>
          <w:rFonts w:ascii="Times New Roman" w:eastAsia="Times New Roman" w:hAnsi="Times New Roman" w:cs="Times New Roman"/>
          <w:sz w:val="28"/>
          <w:szCs w:val="28"/>
        </w:rPr>
      </w:pPr>
    </w:p>
    <w:p w14:paraId="6B2ED00E" w14:textId="77777777" w:rsidR="00CA5104" w:rsidRPr="00CA5104" w:rsidRDefault="00CA5104" w:rsidP="00CA5104">
      <w:pPr>
        <w:widowControl w:val="0"/>
        <w:autoSpaceDE w:val="0"/>
        <w:autoSpaceDN w:val="0"/>
        <w:adjustRightInd w:val="0"/>
        <w:spacing w:after="0" w:line="240" w:lineRule="auto"/>
        <w:ind w:left="1204" w:right="-20"/>
        <w:rPr>
          <w:rFonts w:ascii="Times New Roman" w:eastAsia="Times New Roman" w:hAnsi="Times New Roman" w:cs="Times New Roman"/>
          <w:sz w:val="24"/>
          <w:szCs w:val="24"/>
        </w:rPr>
      </w:pPr>
      <w:r w:rsidRPr="00CA5104">
        <w:rPr>
          <w:rFonts w:ascii="Times New Roman" w:eastAsia="Times New Roman" w:hAnsi="Times New Roman" w:cs="Times New Roman"/>
          <w:i/>
          <w:iCs/>
          <w:sz w:val="24"/>
          <w:szCs w:val="24"/>
        </w:rPr>
        <w:t xml:space="preserve">Main article: Cyclic </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edundancy check</w:t>
      </w:r>
    </w:p>
    <w:p w14:paraId="7DF0A8E9"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148CEE5B" w14:textId="77777777" w:rsidR="00CA5104" w:rsidRPr="00CA5104" w:rsidRDefault="00CA5104" w:rsidP="00CA5104">
      <w:pPr>
        <w:widowControl w:val="0"/>
        <w:autoSpaceDE w:val="0"/>
        <w:autoSpaceDN w:val="0"/>
        <w:adjustRightInd w:val="0"/>
        <w:spacing w:after="0" w:line="250" w:lineRule="auto"/>
        <w:ind w:left="820" w:right="903"/>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A </w:t>
      </w:r>
      <w:r w:rsidRPr="00CA5104">
        <w:rPr>
          <w:rFonts w:ascii="Times New Roman" w:eastAsia="Times New Roman" w:hAnsi="Times New Roman" w:cs="Times New Roman"/>
          <w:i/>
          <w:iCs/>
          <w:sz w:val="24"/>
          <w:szCs w:val="24"/>
        </w:rPr>
        <w:t xml:space="preserve">cyclic </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edundancy check (CRC) </w:t>
      </w:r>
      <w:r w:rsidRPr="00CA5104">
        <w:rPr>
          <w:rFonts w:ascii="Times New Roman" w:eastAsia="Times New Roman" w:hAnsi="Times New Roman" w:cs="Times New Roman"/>
          <w:sz w:val="24"/>
          <w:szCs w:val="24"/>
        </w:rPr>
        <w:t>is a single-burst-erro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-detecting cyclic code and non-secure hash function designed to detect accidental changes to digital data in computer networks. It is not suitable for detecting maliciously introduced errors. It is characterized by specification</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 xml:space="preserve">of a so-called </w:t>
      </w:r>
      <w:r w:rsidRPr="00CA5104">
        <w:rPr>
          <w:rFonts w:ascii="Times New Roman" w:eastAsia="Times New Roman" w:hAnsi="Times New Roman" w:cs="Times New Roman"/>
          <w:i/>
          <w:iCs/>
          <w:sz w:val="24"/>
          <w:szCs w:val="24"/>
        </w:rPr>
        <w:t>generator polynomial</w:t>
      </w:r>
      <w:r w:rsidRPr="00CA5104">
        <w:rPr>
          <w:rFonts w:ascii="Times New Roman" w:eastAsia="Times New Roman" w:hAnsi="Times New Roman" w:cs="Times New Roman"/>
          <w:sz w:val="24"/>
          <w:szCs w:val="24"/>
        </w:rPr>
        <w:t>, which is used as the divisor in a polynomial long division over a finite</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field,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taking the input data as the dividend, and where the remainder becomes the result.</w:t>
      </w:r>
    </w:p>
    <w:p w14:paraId="7DA0C856"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1C327CB0" w14:textId="77777777" w:rsidR="00CA5104" w:rsidRPr="00CA5104" w:rsidRDefault="00CA5104" w:rsidP="00CA5104">
      <w:pPr>
        <w:widowControl w:val="0"/>
        <w:autoSpaceDE w:val="0"/>
        <w:autoSpaceDN w:val="0"/>
        <w:adjustRightInd w:val="0"/>
        <w:spacing w:after="0" w:line="250" w:lineRule="auto"/>
        <w:ind w:left="820" w:right="949"/>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Cyclic codes have favorable properties in that they are well suited for detecting burst errors. CRCs are particularly easy to implement in hardware, and are therefore commonly used in digital networks and storage devices such as hard disk drives.</w:t>
      </w:r>
    </w:p>
    <w:p w14:paraId="57E61FB6"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325B76AA" w14:textId="77777777" w:rsidR="00CA5104" w:rsidRPr="00CA5104" w:rsidRDefault="00CA5104" w:rsidP="00CA5104">
      <w:pPr>
        <w:widowControl w:val="0"/>
        <w:autoSpaceDE w:val="0"/>
        <w:autoSpaceDN w:val="0"/>
        <w:adjustRightInd w:val="0"/>
        <w:spacing w:after="0" w:line="250" w:lineRule="auto"/>
        <w:ind w:left="820" w:right="1128"/>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Even parity is a special case of a cyclic redundancy check, where the single-bit CRC is generated by the divisor </w:t>
      </w:r>
      <w:r w:rsidRPr="00CA5104">
        <w:rPr>
          <w:rFonts w:ascii="Times New Roman" w:eastAsia="Times New Roman" w:hAnsi="Times New Roman" w:cs="Times New Roman"/>
          <w:i/>
          <w:iCs/>
          <w:sz w:val="24"/>
          <w:szCs w:val="24"/>
        </w:rPr>
        <w:t xml:space="preserve">x </w:t>
      </w:r>
      <w:r w:rsidRPr="00CA5104">
        <w:rPr>
          <w:rFonts w:ascii="Times New Roman" w:eastAsia="Times New Roman" w:hAnsi="Times New Roman" w:cs="Times New Roman"/>
          <w:sz w:val="24"/>
          <w:szCs w:val="24"/>
        </w:rPr>
        <w:t>+ 1.</w:t>
      </w:r>
    </w:p>
    <w:p w14:paraId="79E420A9" w14:textId="77777777" w:rsidR="00CA5104" w:rsidRPr="00CA5104" w:rsidRDefault="00CA5104" w:rsidP="00CA5104">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3FC5E97B"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Cryptographic hash functions</w:t>
      </w:r>
    </w:p>
    <w:p w14:paraId="269AF7B7" w14:textId="77777777" w:rsidR="00CA5104" w:rsidRPr="00CA5104" w:rsidRDefault="00CA5104" w:rsidP="00CA5104">
      <w:pPr>
        <w:widowControl w:val="0"/>
        <w:autoSpaceDE w:val="0"/>
        <w:autoSpaceDN w:val="0"/>
        <w:adjustRightInd w:val="0"/>
        <w:spacing w:after="0" w:line="280" w:lineRule="exact"/>
        <w:rPr>
          <w:rFonts w:ascii="Times New Roman" w:eastAsia="Times New Roman" w:hAnsi="Times New Roman" w:cs="Times New Roman"/>
          <w:sz w:val="28"/>
          <w:szCs w:val="28"/>
        </w:rPr>
      </w:pPr>
    </w:p>
    <w:p w14:paraId="221DEDC4" w14:textId="77777777" w:rsidR="00CA5104" w:rsidRPr="00CA5104" w:rsidRDefault="00CA5104" w:rsidP="00CA5104">
      <w:pPr>
        <w:widowControl w:val="0"/>
        <w:autoSpaceDE w:val="0"/>
        <w:autoSpaceDN w:val="0"/>
        <w:adjustRightInd w:val="0"/>
        <w:spacing w:after="0" w:line="240" w:lineRule="auto"/>
        <w:ind w:left="1204" w:right="-20"/>
        <w:rPr>
          <w:rFonts w:ascii="Times New Roman" w:eastAsia="Times New Roman" w:hAnsi="Times New Roman" w:cs="Times New Roman"/>
          <w:sz w:val="24"/>
          <w:szCs w:val="24"/>
        </w:rPr>
      </w:pPr>
      <w:r w:rsidRPr="00CA5104">
        <w:rPr>
          <w:rFonts w:ascii="Times New Roman" w:eastAsia="Times New Roman" w:hAnsi="Times New Roman" w:cs="Times New Roman"/>
          <w:i/>
          <w:iCs/>
          <w:sz w:val="24"/>
          <w:szCs w:val="24"/>
        </w:rPr>
        <w:t>Main article: Cryptographic hash function</w:t>
      </w:r>
    </w:p>
    <w:p w14:paraId="71373A36"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6EC12ACB" w14:textId="77777777" w:rsidR="00CA5104" w:rsidRPr="00CA5104" w:rsidRDefault="00CA5104" w:rsidP="00CA5104">
      <w:pPr>
        <w:widowControl w:val="0"/>
        <w:autoSpaceDE w:val="0"/>
        <w:autoSpaceDN w:val="0"/>
        <w:adjustRightInd w:val="0"/>
        <w:spacing w:after="0" w:line="250" w:lineRule="auto"/>
        <w:ind w:left="820" w:right="873"/>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The output of a </w:t>
      </w:r>
      <w:r w:rsidRPr="00CA5104">
        <w:rPr>
          <w:rFonts w:ascii="Times New Roman" w:eastAsia="Times New Roman" w:hAnsi="Times New Roman" w:cs="Times New Roman"/>
          <w:i/>
          <w:iCs/>
          <w:sz w:val="24"/>
          <w:szCs w:val="24"/>
        </w:rPr>
        <w:t>cryptographic hash function</w:t>
      </w:r>
      <w:r w:rsidRPr="00CA5104">
        <w:rPr>
          <w:rFonts w:ascii="Times New Roman" w:eastAsia="Times New Roman" w:hAnsi="Times New Roman" w:cs="Times New Roman"/>
          <w:sz w:val="24"/>
          <w:szCs w:val="24"/>
        </w:rPr>
        <w:t xml:space="preserve">, also known as a </w:t>
      </w:r>
      <w:r w:rsidRPr="00CA5104">
        <w:rPr>
          <w:rFonts w:ascii="Times New Roman" w:eastAsia="Times New Roman" w:hAnsi="Times New Roman" w:cs="Times New Roman"/>
          <w:i/>
          <w:iCs/>
          <w:sz w:val="24"/>
          <w:szCs w:val="24"/>
        </w:rPr>
        <w:t>message digest</w:t>
      </w:r>
      <w:r w:rsidRPr="00CA5104">
        <w:rPr>
          <w:rFonts w:ascii="Times New Roman" w:eastAsia="Times New Roman" w:hAnsi="Times New Roman" w:cs="Times New Roman"/>
          <w:sz w:val="24"/>
          <w:szCs w:val="24"/>
        </w:rPr>
        <w:t>, can provide strong assurances about data integrit</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whether changes of the data are accidental (e.g., due to transmission errors) or maliciously introduced. Any modification</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to the data will likely be detected through a mismatching hash value. Furthermore, given some hash value, it is infeasible to find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 xml:space="preserve">some input data (other than the one given) that will yield the same hash value. If an attacker can change not only the message but also the hash value, then a </w:t>
      </w:r>
      <w:r w:rsidRPr="00CA5104">
        <w:rPr>
          <w:rFonts w:ascii="Times New Roman" w:eastAsia="Times New Roman" w:hAnsi="Times New Roman" w:cs="Times New Roman"/>
          <w:i/>
          <w:iCs/>
          <w:sz w:val="24"/>
          <w:szCs w:val="24"/>
        </w:rPr>
        <w:t xml:space="preserve">keyed hash </w:t>
      </w:r>
      <w:r w:rsidRPr="00CA5104">
        <w:rPr>
          <w:rFonts w:ascii="Times New Roman" w:eastAsia="Times New Roman" w:hAnsi="Times New Roman" w:cs="Times New Roman"/>
          <w:sz w:val="24"/>
          <w:szCs w:val="24"/>
        </w:rPr>
        <w:t>or message authentication code (MAC) can be used for additional securit</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xml:space="preserve">. </w:t>
      </w:r>
      <w:r w:rsidRPr="00CA5104">
        <w:rPr>
          <w:rFonts w:ascii="Times New Roman" w:eastAsia="Times New Roman" w:hAnsi="Times New Roman" w:cs="Times New Roman"/>
          <w:spacing w:val="-10"/>
          <w:sz w:val="24"/>
          <w:szCs w:val="24"/>
        </w:rPr>
        <w:t>W</w:t>
      </w:r>
      <w:r w:rsidRPr="00CA5104">
        <w:rPr>
          <w:rFonts w:ascii="Times New Roman" w:eastAsia="Times New Roman" w:hAnsi="Times New Roman" w:cs="Times New Roman"/>
          <w:sz w:val="24"/>
          <w:szCs w:val="24"/>
        </w:rPr>
        <w:t>ithout knowing the ke</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it is infeasible for the attacker to calculate the correct keyed hash value for a modified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message.</w:t>
      </w:r>
    </w:p>
    <w:p w14:paraId="03938D49" w14:textId="77777777" w:rsidR="00CA5104" w:rsidRPr="00CA5104" w:rsidRDefault="00CA5104" w:rsidP="00CA5104">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4E9FCD69"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Er</w:t>
      </w:r>
      <w:r w:rsidRPr="00CA5104">
        <w:rPr>
          <w:rFonts w:ascii="Times New Roman" w:eastAsia="Times New Roman" w:hAnsi="Times New Roman" w:cs="Times New Roman"/>
          <w:b/>
          <w:bCs/>
          <w:spacing w:val="-5"/>
          <w:sz w:val="28"/>
          <w:szCs w:val="28"/>
        </w:rPr>
        <w:t>r</w:t>
      </w:r>
      <w:r w:rsidRPr="00CA5104">
        <w:rPr>
          <w:rFonts w:ascii="Times New Roman" w:eastAsia="Times New Roman" w:hAnsi="Times New Roman" w:cs="Times New Roman"/>
          <w:b/>
          <w:bCs/>
          <w:sz w:val="28"/>
          <w:szCs w:val="28"/>
        </w:rPr>
        <w:t>o</w:t>
      </w:r>
      <w:r w:rsidRPr="00CA5104">
        <w:rPr>
          <w:rFonts w:ascii="Times New Roman" w:eastAsia="Times New Roman" w:hAnsi="Times New Roman" w:cs="Times New Roman"/>
          <w:b/>
          <w:bCs/>
          <w:spacing w:val="-10"/>
          <w:sz w:val="28"/>
          <w:szCs w:val="28"/>
        </w:rPr>
        <w:t>r</w:t>
      </w:r>
      <w:r w:rsidRPr="00CA5104">
        <w:rPr>
          <w:rFonts w:ascii="Times New Roman" w:eastAsia="Times New Roman" w:hAnsi="Times New Roman" w:cs="Times New Roman"/>
          <w:b/>
          <w:bCs/>
          <w:sz w:val="28"/>
          <w:szCs w:val="28"/>
        </w:rPr>
        <w:t>-cor</w:t>
      </w:r>
      <w:r w:rsidRPr="00CA5104">
        <w:rPr>
          <w:rFonts w:ascii="Times New Roman" w:eastAsia="Times New Roman" w:hAnsi="Times New Roman" w:cs="Times New Roman"/>
          <w:b/>
          <w:bCs/>
          <w:spacing w:val="-5"/>
          <w:sz w:val="28"/>
          <w:szCs w:val="28"/>
        </w:rPr>
        <w:t>r</w:t>
      </w:r>
      <w:r w:rsidRPr="00CA5104">
        <w:rPr>
          <w:rFonts w:ascii="Times New Roman" w:eastAsia="Times New Roman" w:hAnsi="Times New Roman" w:cs="Times New Roman"/>
          <w:b/>
          <w:bCs/>
          <w:sz w:val="28"/>
          <w:szCs w:val="28"/>
        </w:rPr>
        <w:t>ecting codes</w:t>
      </w:r>
    </w:p>
    <w:p w14:paraId="63980F35" w14:textId="77777777" w:rsidR="00CA5104" w:rsidRPr="00CA5104" w:rsidRDefault="00CA5104" w:rsidP="00CA5104">
      <w:pPr>
        <w:widowControl w:val="0"/>
        <w:autoSpaceDE w:val="0"/>
        <w:autoSpaceDN w:val="0"/>
        <w:adjustRightInd w:val="0"/>
        <w:spacing w:after="0" w:line="280" w:lineRule="exact"/>
        <w:rPr>
          <w:rFonts w:ascii="Times New Roman" w:eastAsia="Times New Roman" w:hAnsi="Times New Roman" w:cs="Times New Roman"/>
          <w:sz w:val="28"/>
          <w:szCs w:val="28"/>
        </w:rPr>
      </w:pPr>
    </w:p>
    <w:p w14:paraId="5B8C4AD4" w14:textId="77777777" w:rsidR="00CA5104" w:rsidRPr="00CA5104" w:rsidRDefault="00CA5104" w:rsidP="00CA5104">
      <w:pPr>
        <w:widowControl w:val="0"/>
        <w:autoSpaceDE w:val="0"/>
        <w:autoSpaceDN w:val="0"/>
        <w:adjustRightInd w:val="0"/>
        <w:spacing w:after="0" w:line="240" w:lineRule="auto"/>
        <w:ind w:left="1204" w:right="-20"/>
        <w:rPr>
          <w:rFonts w:ascii="Times New Roman" w:eastAsia="Times New Roman" w:hAnsi="Times New Roman" w:cs="Times New Roman"/>
          <w:sz w:val="24"/>
          <w:szCs w:val="24"/>
        </w:rPr>
      </w:pPr>
      <w:r w:rsidRPr="00CA5104">
        <w:rPr>
          <w:rFonts w:ascii="Times New Roman" w:eastAsia="Times New Roman" w:hAnsi="Times New Roman" w:cs="Times New Roman"/>
          <w:i/>
          <w:iCs/>
          <w:sz w:val="24"/>
          <w:szCs w:val="24"/>
        </w:rPr>
        <w:t>Main article: Forwa</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d er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or cor</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ection</w:t>
      </w:r>
    </w:p>
    <w:p w14:paraId="301F9A68"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47735721" w14:textId="77777777" w:rsidR="00CA5104" w:rsidRPr="00CA5104" w:rsidRDefault="00CA5104" w:rsidP="00CA5104">
      <w:pPr>
        <w:widowControl w:val="0"/>
        <w:autoSpaceDE w:val="0"/>
        <w:autoSpaceDN w:val="0"/>
        <w:adjustRightInd w:val="0"/>
        <w:spacing w:after="0" w:line="250" w:lineRule="auto"/>
        <w:ind w:left="820" w:right="865"/>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Any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 xml:space="preserve">-correcting code can be used for error detection. A code with </w:t>
      </w:r>
      <w:r w:rsidRPr="00CA5104">
        <w:rPr>
          <w:rFonts w:ascii="Times New Roman" w:eastAsia="Times New Roman" w:hAnsi="Times New Roman" w:cs="Times New Roman"/>
          <w:i/>
          <w:iCs/>
          <w:sz w:val="24"/>
          <w:szCs w:val="24"/>
        </w:rPr>
        <w:t>minimum Hamming distance</w:t>
      </w:r>
      <w:r w:rsidRPr="00CA5104">
        <w:rPr>
          <w:rFonts w:ascii="Times New Roman" w:eastAsia="Times New Roman" w:hAnsi="Times New Roman" w:cs="Times New Roman"/>
          <w:sz w:val="24"/>
          <w:szCs w:val="24"/>
        </w:rPr>
        <w:t xml:space="preserve">, </w:t>
      </w:r>
      <w:r w:rsidRPr="00CA5104">
        <w:rPr>
          <w:rFonts w:ascii="Times New Roman" w:eastAsia="Times New Roman" w:hAnsi="Times New Roman" w:cs="Times New Roman"/>
          <w:i/>
          <w:iCs/>
          <w:sz w:val="24"/>
          <w:szCs w:val="24"/>
        </w:rPr>
        <w:t>d</w:t>
      </w:r>
      <w:r w:rsidRPr="00CA5104">
        <w:rPr>
          <w:rFonts w:ascii="Times New Roman" w:eastAsia="Times New Roman" w:hAnsi="Times New Roman" w:cs="Times New Roman"/>
          <w:sz w:val="24"/>
          <w:szCs w:val="24"/>
        </w:rPr>
        <w:t xml:space="preserve">, can detect up to </w:t>
      </w:r>
      <w:r w:rsidRPr="00CA5104">
        <w:rPr>
          <w:rFonts w:ascii="Times New Roman" w:eastAsia="Times New Roman" w:hAnsi="Times New Roman" w:cs="Times New Roman"/>
          <w:i/>
          <w:iCs/>
          <w:sz w:val="24"/>
          <w:szCs w:val="24"/>
        </w:rPr>
        <w:t xml:space="preserve">d </w:t>
      </w:r>
      <w:r w:rsidRPr="00CA5104">
        <w:rPr>
          <w:rFonts w:ascii="Times New Roman" w:eastAsia="Times New Roman" w:hAnsi="Times New Roman" w:cs="Times New Roman"/>
          <w:sz w:val="24"/>
          <w:szCs w:val="24"/>
        </w:rPr>
        <w:t>− 1 errors in a code word. Using minimum-distance-based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-correcting codes for error detection can be suitable if a strict limit on the minimum number of errors to be detected is desired.</w:t>
      </w:r>
    </w:p>
    <w:p w14:paraId="2EE2748A"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409DAD05" w14:textId="77777777" w:rsidR="00CA5104" w:rsidRPr="00CA5104" w:rsidRDefault="00CA5104" w:rsidP="00CA5104">
      <w:pPr>
        <w:widowControl w:val="0"/>
        <w:autoSpaceDE w:val="0"/>
        <w:autoSpaceDN w:val="0"/>
        <w:adjustRightInd w:val="0"/>
        <w:spacing w:after="0" w:line="250" w:lineRule="auto"/>
        <w:ind w:left="820" w:right="944"/>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Codes with minimum Hamming distance </w:t>
      </w:r>
      <w:r w:rsidRPr="00CA5104">
        <w:rPr>
          <w:rFonts w:ascii="Times New Roman" w:eastAsia="Times New Roman" w:hAnsi="Times New Roman" w:cs="Times New Roman"/>
          <w:i/>
          <w:iCs/>
          <w:sz w:val="24"/>
          <w:szCs w:val="24"/>
        </w:rPr>
        <w:t xml:space="preserve">d </w:t>
      </w:r>
      <w:r w:rsidRPr="00CA5104">
        <w:rPr>
          <w:rFonts w:ascii="Times New Roman" w:eastAsia="Times New Roman" w:hAnsi="Times New Roman" w:cs="Times New Roman"/>
          <w:sz w:val="24"/>
          <w:szCs w:val="24"/>
        </w:rPr>
        <w:t>= 2 are degenerate cases of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-correcting codes, and can be used to detect single errors. The parity bit is an example of a single-erro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-detecting code.</w:t>
      </w:r>
    </w:p>
    <w:p w14:paraId="7C037F51" w14:textId="77777777" w:rsidR="00CA5104" w:rsidRPr="00CA5104" w:rsidRDefault="00CA5104" w:rsidP="00CA5104">
      <w:pPr>
        <w:widowControl w:val="0"/>
        <w:autoSpaceDE w:val="0"/>
        <w:autoSpaceDN w:val="0"/>
        <w:adjustRightInd w:val="0"/>
        <w:spacing w:before="3" w:after="0" w:line="260" w:lineRule="exact"/>
        <w:rPr>
          <w:rFonts w:ascii="Times New Roman" w:eastAsia="Times New Roman" w:hAnsi="Times New Roman" w:cs="Times New Roman"/>
          <w:sz w:val="26"/>
          <w:szCs w:val="26"/>
        </w:rPr>
      </w:pPr>
    </w:p>
    <w:p w14:paraId="2D3832D9"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CA5104">
        <w:rPr>
          <w:rFonts w:ascii="Times New Roman" w:eastAsia="Times New Roman" w:hAnsi="Times New Roman" w:cs="Times New Roman"/>
          <w:b/>
          <w:bCs/>
          <w:sz w:val="36"/>
          <w:szCs w:val="36"/>
        </w:rPr>
        <w:t>Er</w:t>
      </w:r>
      <w:r w:rsidRPr="00CA5104">
        <w:rPr>
          <w:rFonts w:ascii="Times New Roman" w:eastAsia="Times New Roman" w:hAnsi="Times New Roman" w:cs="Times New Roman"/>
          <w:b/>
          <w:bCs/>
          <w:spacing w:val="-7"/>
          <w:sz w:val="36"/>
          <w:szCs w:val="36"/>
        </w:rPr>
        <w:t>r</w:t>
      </w:r>
      <w:r w:rsidRPr="00CA5104">
        <w:rPr>
          <w:rFonts w:ascii="Times New Roman" w:eastAsia="Times New Roman" w:hAnsi="Times New Roman" w:cs="Times New Roman"/>
          <w:b/>
          <w:bCs/>
          <w:sz w:val="36"/>
          <w:szCs w:val="36"/>
        </w:rPr>
        <w:t>or cor</w:t>
      </w:r>
      <w:r w:rsidRPr="00CA5104">
        <w:rPr>
          <w:rFonts w:ascii="Times New Roman" w:eastAsia="Times New Roman" w:hAnsi="Times New Roman" w:cs="Times New Roman"/>
          <w:b/>
          <w:bCs/>
          <w:spacing w:val="-7"/>
          <w:sz w:val="36"/>
          <w:szCs w:val="36"/>
        </w:rPr>
        <w:t>r</w:t>
      </w:r>
      <w:r w:rsidRPr="00CA5104">
        <w:rPr>
          <w:rFonts w:ascii="Times New Roman" w:eastAsia="Times New Roman" w:hAnsi="Times New Roman" w:cs="Times New Roman"/>
          <w:b/>
          <w:bCs/>
          <w:sz w:val="36"/>
          <w:szCs w:val="36"/>
        </w:rPr>
        <w:t>ection</w:t>
      </w:r>
    </w:p>
    <w:p w14:paraId="60038260" w14:textId="77777777" w:rsidR="00CA5104" w:rsidRPr="00CA5104" w:rsidRDefault="00CA5104" w:rsidP="00CA5104">
      <w:pPr>
        <w:widowControl w:val="0"/>
        <w:autoSpaceDE w:val="0"/>
        <w:autoSpaceDN w:val="0"/>
        <w:adjustRightInd w:val="0"/>
        <w:spacing w:before="19" w:after="0" w:line="260" w:lineRule="exact"/>
        <w:rPr>
          <w:rFonts w:ascii="Times New Roman" w:eastAsia="Times New Roman" w:hAnsi="Times New Roman" w:cs="Times New Roman"/>
          <w:sz w:val="26"/>
          <w:szCs w:val="26"/>
        </w:rPr>
      </w:pPr>
    </w:p>
    <w:p w14:paraId="01AD8B06"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 xml:space="preserve">Automatic </w:t>
      </w:r>
      <w:r w:rsidRPr="00CA5104">
        <w:rPr>
          <w:rFonts w:ascii="Times New Roman" w:eastAsia="Times New Roman" w:hAnsi="Times New Roman" w:cs="Times New Roman"/>
          <w:b/>
          <w:bCs/>
          <w:spacing w:val="-5"/>
          <w:sz w:val="28"/>
          <w:szCs w:val="28"/>
        </w:rPr>
        <w:t>r</w:t>
      </w:r>
      <w:r w:rsidRPr="00CA5104">
        <w:rPr>
          <w:rFonts w:ascii="Times New Roman" w:eastAsia="Times New Roman" w:hAnsi="Times New Roman" w:cs="Times New Roman"/>
          <w:b/>
          <w:bCs/>
          <w:sz w:val="28"/>
          <w:szCs w:val="28"/>
        </w:rPr>
        <w:t xml:space="preserve">epeat </w:t>
      </w:r>
      <w:r w:rsidRPr="00CA5104">
        <w:rPr>
          <w:rFonts w:ascii="Times New Roman" w:eastAsia="Times New Roman" w:hAnsi="Times New Roman" w:cs="Times New Roman"/>
          <w:b/>
          <w:bCs/>
          <w:spacing w:val="-5"/>
          <w:sz w:val="28"/>
          <w:szCs w:val="28"/>
        </w:rPr>
        <w:t>r</w:t>
      </w:r>
      <w:r w:rsidRPr="00CA5104">
        <w:rPr>
          <w:rFonts w:ascii="Times New Roman" w:eastAsia="Times New Roman" w:hAnsi="Times New Roman" w:cs="Times New Roman"/>
          <w:b/>
          <w:bCs/>
          <w:sz w:val="28"/>
          <w:szCs w:val="28"/>
        </w:rPr>
        <w:t>equest</w:t>
      </w:r>
    </w:p>
    <w:p w14:paraId="79BB191A"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sectPr w:rsidR="00CA5104" w:rsidRPr="00CA5104">
          <w:pgSz w:w="11900" w:h="16840"/>
          <w:pgMar w:top="440" w:right="120" w:bottom="440" w:left="140" w:header="256" w:footer="252" w:gutter="0"/>
          <w:cols w:space="720"/>
          <w:noEndnote/>
        </w:sectPr>
      </w:pPr>
    </w:p>
    <w:p w14:paraId="19BEF5EF"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4DED8334" w14:textId="77777777" w:rsidR="00CA5104" w:rsidRPr="00CA5104" w:rsidRDefault="00CA5104" w:rsidP="00CA5104">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2BCF3044" w14:textId="77777777" w:rsidR="00CA5104" w:rsidRPr="00CA5104" w:rsidRDefault="00CA5104" w:rsidP="00CA5104">
      <w:pPr>
        <w:widowControl w:val="0"/>
        <w:autoSpaceDE w:val="0"/>
        <w:autoSpaceDN w:val="0"/>
        <w:adjustRightInd w:val="0"/>
        <w:spacing w:before="16" w:after="0" w:line="240" w:lineRule="auto"/>
        <w:ind w:left="1204" w:right="-20"/>
        <w:rPr>
          <w:rFonts w:ascii="Times New Roman" w:eastAsia="Times New Roman" w:hAnsi="Times New Roman" w:cs="Times New Roman"/>
          <w:sz w:val="24"/>
          <w:szCs w:val="24"/>
        </w:rPr>
      </w:pPr>
      <w:r w:rsidRPr="00CA5104">
        <w:rPr>
          <w:rFonts w:ascii="Times New Roman" w:eastAsia="Times New Roman" w:hAnsi="Times New Roman" w:cs="Times New Roman"/>
          <w:i/>
          <w:iCs/>
          <w:sz w:val="24"/>
          <w:szCs w:val="24"/>
        </w:rPr>
        <w:t xml:space="preserve">Main article: Automatic </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epeat </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equest</w:t>
      </w:r>
    </w:p>
    <w:p w14:paraId="467B7A64"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0A13386E" w14:textId="77777777" w:rsidR="00CA5104" w:rsidRPr="00CA5104" w:rsidRDefault="00CA5104" w:rsidP="00CA5104">
      <w:pPr>
        <w:widowControl w:val="0"/>
        <w:autoSpaceDE w:val="0"/>
        <w:autoSpaceDN w:val="0"/>
        <w:adjustRightInd w:val="0"/>
        <w:spacing w:after="0" w:line="250" w:lineRule="auto"/>
        <w:ind w:left="820" w:right="1135"/>
        <w:jc w:val="both"/>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Automatic Repeat reQuest (ARQ) is an error control method for data transmission that makes use of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 xml:space="preserve">-detection codes, acknowledgment and/or negative acknowledgment messages, and timeouts to achieve reliable data transmission. An </w:t>
      </w:r>
      <w:r w:rsidRPr="00CA5104">
        <w:rPr>
          <w:rFonts w:ascii="Times New Roman" w:eastAsia="Times New Roman" w:hAnsi="Times New Roman" w:cs="Times New Roman"/>
          <w:i/>
          <w:iCs/>
          <w:sz w:val="24"/>
          <w:szCs w:val="24"/>
        </w:rPr>
        <w:t xml:space="preserve">acknowledgment </w:t>
      </w:r>
      <w:r w:rsidRPr="00CA5104">
        <w:rPr>
          <w:rFonts w:ascii="Times New Roman" w:eastAsia="Times New Roman" w:hAnsi="Times New Roman" w:cs="Times New Roman"/>
          <w:sz w:val="24"/>
          <w:szCs w:val="24"/>
        </w:rPr>
        <w:t>is a message sent by the receiver to indicate that it has correctly received a data frame.</w:t>
      </w:r>
    </w:p>
    <w:p w14:paraId="1E688F3B"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2C4B97E9" w14:textId="77777777" w:rsidR="00CA5104" w:rsidRPr="00CA5104" w:rsidRDefault="00CA5104" w:rsidP="00CA5104">
      <w:pPr>
        <w:widowControl w:val="0"/>
        <w:autoSpaceDE w:val="0"/>
        <w:autoSpaceDN w:val="0"/>
        <w:adjustRightInd w:val="0"/>
        <w:spacing w:after="0" w:line="250" w:lineRule="auto"/>
        <w:ind w:left="820" w:right="1270"/>
        <w:jc w:val="both"/>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Usuall</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when the transmitter does not receive the acknowledgment before the timeout occurs (i.e., within a reasonable amount of time after sending the data frame), it retransmits the frame until it is either correctly received or the error persists beyond a predetermined number of retransmissions.</w:t>
      </w:r>
    </w:p>
    <w:p w14:paraId="6B0F9870" w14:textId="77777777" w:rsidR="00CA5104" w:rsidRPr="00CA5104" w:rsidRDefault="00CA5104" w:rsidP="00CA5104">
      <w:pPr>
        <w:widowControl w:val="0"/>
        <w:autoSpaceDE w:val="0"/>
        <w:autoSpaceDN w:val="0"/>
        <w:adjustRightInd w:val="0"/>
        <w:spacing w:before="42" w:after="0" w:line="528" w:lineRule="exact"/>
        <w:ind w:left="820" w:right="869"/>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Three types of ARQ protocols are Stop-and-wait ARQ, Go-Back-N ARQ, and Selective Repeat ARQ. ARQ is appropriate if the communication channel has varying or unknown capacit</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such as is the case</w:t>
      </w:r>
    </w:p>
    <w:p w14:paraId="5057F5E0" w14:textId="77777777" w:rsidR="00CA5104" w:rsidRPr="00CA5104" w:rsidRDefault="00CA5104" w:rsidP="00CA5104">
      <w:pPr>
        <w:widowControl w:val="0"/>
        <w:autoSpaceDE w:val="0"/>
        <w:autoSpaceDN w:val="0"/>
        <w:adjustRightInd w:val="0"/>
        <w:spacing w:after="0" w:line="234" w:lineRule="exact"/>
        <w:ind w:left="820" w:right="863"/>
        <w:jc w:val="both"/>
        <w:rPr>
          <w:rFonts w:ascii="Times New Roman" w:eastAsia="Times New Roman" w:hAnsi="Times New Roman" w:cs="Times New Roman"/>
          <w:sz w:val="24"/>
          <w:szCs w:val="24"/>
        </w:rPr>
      </w:pPr>
      <w:r w:rsidRPr="00CA5104">
        <w:rPr>
          <w:rFonts w:ascii="Times New Roman" w:eastAsia="Times New Roman" w:hAnsi="Times New Roman" w:cs="Times New Roman"/>
          <w:position w:val="1"/>
          <w:sz w:val="24"/>
          <w:szCs w:val="24"/>
        </w:rPr>
        <w:t>on the Internet. Howeve</w:t>
      </w:r>
      <w:r w:rsidRPr="00CA5104">
        <w:rPr>
          <w:rFonts w:ascii="Times New Roman" w:eastAsia="Times New Roman" w:hAnsi="Times New Roman" w:cs="Times New Roman"/>
          <w:spacing w:val="-10"/>
          <w:position w:val="1"/>
          <w:sz w:val="24"/>
          <w:szCs w:val="24"/>
        </w:rPr>
        <w:t>r</w:t>
      </w:r>
      <w:r w:rsidRPr="00CA5104">
        <w:rPr>
          <w:rFonts w:ascii="Times New Roman" w:eastAsia="Times New Roman" w:hAnsi="Times New Roman" w:cs="Times New Roman"/>
          <w:position w:val="1"/>
          <w:sz w:val="24"/>
          <w:szCs w:val="24"/>
        </w:rPr>
        <w:t>, ARQ requires the availability of a back channel, results in possibly increased</w:t>
      </w:r>
    </w:p>
    <w:p w14:paraId="59806F82" w14:textId="77777777" w:rsidR="00CA5104" w:rsidRPr="00CA5104" w:rsidRDefault="00CA5104" w:rsidP="00CA5104">
      <w:pPr>
        <w:widowControl w:val="0"/>
        <w:autoSpaceDE w:val="0"/>
        <w:autoSpaceDN w:val="0"/>
        <w:adjustRightInd w:val="0"/>
        <w:spacing w:before="12" w:after="0" w:line="242" w:lineRule="auto"/>
        <w:ind w:left="820" w:right="917"/>
        <w:rPr>
          <w:rFonts w:ascii="Times New Roman" w:eastAsia="Times New Roman" w:hAnsi="Times New Roman" w:cs="Times New Roman"/>
          <w:sz w:val="19"/>
          <w:szCs w:val="19"/>
        </w:rPr>
      </w:pPr>
      <w:proofErr w:type="gramStart"/>
      <w:r w:rsidRPr="00CA5104">
        <w:rPr>
          <w:rFonts w:ascii="Times New Roman" w:eastAsia="Times New Roman" w:hAnsi="Times New Roman" w:cs="Times New Roman"/>
          <w:sz w:val="24"/>
          <w:szCs w:val="24"/>
        </w:rPr>
        <w:t>latency</w:t>
      </w:r>
      <w:proofErr w:type="gramEnd"/>
      <w:r w:rsidRPr="00CA5104">
        <w:rPr>
          <w:rFonts w:ascii="Times New Roman" w:eastAsia="Times New Roman" w:hAnsi="Times New Roman" w:cs="Times New Roman"/>
          <w:sz w:val="24"/>
          <w:szCs w:val="24"/>
        </w:rPr>
        <w:t xml:space="preserve"> due to retransmissions, and requires the maintenance of bu</w:t>
      </w:r>
      <w:r w:rsidRPr="00CA5104">
        <w:rPr>
          <w:rFonts w:ascii="Times New Roman" w:eastAsia="Times New Roman" w:hAnsi="Times New Roman" w:cs="Times New Roman"/>
          <w:spacing w:val="-4"/>
          <w:sz w:val="24"/>
          <w:szCs w:val="24"/>
        </w:rPr>
        <w:t>f</w:t>
      </w:r>
      <w:r w:rsidRPr="00CA5104">
        <w:rPr>
          <w:rFonts w:ascii="Times New Roman" w:eastAsia="Times New Roman" w:hAnsi="Times New Roman" w:cs="Times New Roman"/>
          <w:sz w:val="24"/>
          <w:szCs w:val="24"/>
        </w:rPr>
        <w:t>fers and timers for retransmissions, which in the case of network congestion can put a strain on the server and overall network capacit</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w:t>
      </w:r>
    </w:p>
    <w:p w14:paraId="2F42C5F7" w14:textId="77777777" w:rsidR="00CA5104" w:rsidRPr="00CA5104" w:rsidRDefault="00CA5104" w:rsidP="00CA5104">
      <w:pPr>
        <w:widowControl w:val="0"/>
        <w:autoSpaceDE w:val="0"/>
        <w:autoSpaceDN w:val="0"/>
        <w:adjustRightInd w:val="0"/>
        <w:spacing w:before="8" w:after="0" w:line="260" w:lineRule="exact"/>
        <w:rPr>
          <w:rFonts w:ascii="Times New Roman" w:eastAsia="Times New Roman" w:hAnsi="Times New Roman" w:cs="Times New Roman"/>
          <w:sz w:val="26"/>
          <w:szCs w:val="26"/>
        </w:rPr>
      </w:pPr>
    </w:p>
    <w:p w14:paraId="2FB1523F" w14:textId="77777777" w:rsidR="00CA5104" w:rsidRPr="00CA5104" w:rsidRDefault="00CA5104" w:rsidP="00CA5104">
      <w:pPr>
        <w:widowControl w:val="0"/>
        <w:autoSpaceDE w:val="0"/>
        <w:autoSpaceDN w:val="0"/>
        <w:adjustRightInd w:val="0"/>
        <w:spacing w:after="0" w:line="240" w:lineRule="auto"/>
        <w:ind w:left="820" w:right="8138"/>
        <w:jc w:val="both"/>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Er</w:t>
      </w:r>
      <w:r w:rsidRPr="00CA5104">
        <w:rPr>
          <w:rFonts w:ascii="Times New Roman" w:eastAsia="Times New Roman" w:hAnsi="Times New Roman" w:cs="Times New Roman"/>
          <w:b/>
          <w:bCs/>
          <w:spacing w:val="-5"/>
          <w:sz w:val="28"/>
          <w:szCs w:val="28"/>
        </w:rPr>
        <w:t>r</w:t>
      </w:r>
      <w:r w:rsidRPr="00CA5104">
        <w:rPr>
          <w:rFonts w:ascii="Times New Roman" w:eastAsia="Times New Roman" w:hAnsi="Times New Roman" w:cs="Times New Roman"/>
          <w:b/>
          <w:bCs/>
          <w:sz w:val="28"/>
          <w:szCs w:val="28"/>
        </w:rPr>
        <w:t>o</w:t>
      </w:r>
      <w:r w:rsidRPr="00CA5104">
        <w:rPr>
          <w:rFonts w:ascii="Times New Roman" w:eastAsia="Times New Roman" w:hAnsi="Times New Roman" w:cs="Times New Roman"/>
          <w:b/>
          <w:bCs/>
          <w:spacing w:val="-10"/>
          <w:sz w:val="28"/>
          <w:szCs w:val="28"/>
        </w:rPr>
        <w:t>r</w:t>
      </w:r>
      <w:r w:rsidRPr="00CA5104">
        <w:rPr>
          <w:rFonts w:ascii="Times New Roman" w:eastAsia="Times New Roman" w:hAnsi="Times New Roman" w:cs="Times New Roman"/>
          <w:b/>
          <w:bCs/>
          <w:sz w:val="28"/>
          <w:szCs w:val="28"/>
        </w:rPr>
        <w:t>-cor</w:t>
      </w:r>
      <w:r w:rsidRPr="00CA5104">
        <w:rPr>
          <w:rFonts w:ascii="Times New Roman" w:eastAsia="Times New Roman" w:hAnsi="Times New Roman" w:cs="Times New Roman"/>
          <w:b/>
          <w:bCs/>
          <w:spacing w:val="-5"/>
          <w:sz w:val="28"/>
          <w:szCs w:val="28"/>
        </w:rPr>
        <w:t>r</w:t>
      </w:r>
      <w:r w:rsidRPr="00CA5104">
        <w:rPr>
          <w:rFonts w:ascii="Times New Roman" w:eastAsia="Times New Roman" w:hAnsi="Times New Roman" w:cs="Times New Roman"/>
          <w:b/>
          <w:bCs/>
          <w:sz w:val="28"/>
          <w:szCs w:val="28"/>
        </w:rPr>
        <w:t>ecting code</w:t>
      </w:r>
    </w:p>
    <w:p w14:paraId="40AD1999" w14:textId="77777777" w:rsidR="00CA5104" w:rsidRPr="00CA5104" w:rsidRDefault="00CA5104" w:rsidP="00CA5104">
      <w:pPr>
        <w:widowControl w:val="0"/>
        <w:autoSpaceDE w:val="0"/>
        <w:autoSpaceDN w:val="0"/>
        <w:adjustRightInd w:val="0"/>
        <w:spacing w:after="0" w:line="280" w:lineRule="exact"/>
        <w:rPr>
          <w:rFonts w:ascii="Times New Roman" w:eastAsia="Times New Roman" w:hAnsi="Times New Roman" w:cs="Times New Roman"/>
          <w:sz w:val="28"/>
          <w:szCs w:val="28"/>
        </w:rPr>
      </w:pPr>
    </w:p>
    <w:p w14:paraId="4BBBCCD6" w14:textId="77777777" w:rsidR="00CA5104" w:rsidRPr="00CA5104" w:rsidRDefault="00CA5104" w:rsidP="00CA5104">
      <w:pPr>
        <w:widowControl w:val="0"/>
        <w:autoSpaceDE w:val="0"/>
        <w:autoSpaceDN w:val="0"/>
        <w:adjustRightInd w:val="0"/>
        <w:spacing w:after="0" w:line="250" w:lineRule="auto"/>
        <w:ind w:left="820" w:right="78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An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 xml:space="preserve">-correcting code (ECC) or forward error correction (FEC) code is a system of adding redundant data, or </w:t>
      </w:r>
      <w:r w:rsidRPr="00CA5104">
        <w:rPr>
          <w:rFonts w:ascii="Times New Roman" w:eastAsia="Times New Roman" w:hAnsi="Times New Roman" w:cs="Times New Roman"/>
          <w:i/>
          <w:iCs/>
          <w:sz w:val="24"/>
          <w:szCs w:val="24"/>
        </w:rPr>
        <w:t>parity data</w:t>
      </w:r>
      <w:r w:rsidRPr="00CA5104">
        <w:rPr>
          <w:rFonts w:ascii="Times New Roman" w:eastAsia="Times New Roman" w:hAnsi="Times New Roman" w:cs="Times New Roman"/>
          <w:sz w:val="24"/>
          <w:szCs w:val="24"/>
        </w:rPr>
        <w:t>, to a message, such that it can be recovered by a receiver even when a number of errors (up to the capability of the code being used) were introduced, either during the process of transmission, or on storage. Since the receiver does not have to ask the sender for retransmission of the data, a back-channel is not required in forward error correction, and it is therefore suitable for simplex communication such as broadcasting.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-correcting codes are frequently used in lowe</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-layer communication, as well as for reliable storage in media such as CDs, DVDs, hard disks, and RAM.</w:t>
      </w:r>
    </w:p>
    <w:p w14:paraId="7EAE07CD"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756E5069" w14:textId="77777777" w:rsidR="00CA5104" w:rsidRPr="00CA5104" w:rsidRDefault="00CA5104" w:rsidP="00CA5104">
      <w:pPr>
        <w:widowControl w:val="0"/>
        <w:autoSpaceDE w:val="0"/>
        <w:autoSpaceDN w:val="0"/>
        <w:adjustRightInd w:val="0"/>
        <w:spacing w:after="0" w:line="240" w:lineRule="auto"/>
        <w:ind w:left="820" w:right="1638"/>
        <w:jc w:val="both"/>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-correcting codes are usually distinguished between convolutional codes and block codes:</w:t>
      </w:r>
    </w:p>
    <w:p w14:paraId="240FBF9C"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0B369A11" w14:textId="77777777" w:rsidR="00CA5104" w:rsidRPr="00CA5104" w:rsidRDefault="00CA5104" w:rsidP="00CA5104">
      <w:pPr>
        <w:widowControl w:val="0"/>
        <w:autoSpaceDE w:val="0"/>
        <w:autoSpaceDN w:val="0"/>
        <w:adjustRightInd w:val="0"/>
        <w:spacing w:after="0" w:line="250" w:lineRule="auto"/>
        <w:ind w:left="1420" w:right="1574"/>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87616" behindDoc="1" locked="0" layoutInCell="0" allowOverlap="1" wp14:anchorId="1F63BCB4" wp14:editId="504B199C">
                <wp:simplePos x="0" y="0"/>
                <wp:positionH relativeFrom="page">
                  <wp:posOffset>865505</wp:posOffset>
                </wp:positionH>
                <wp:positionV relativeFrom="paragraph">
                  <wp:posOffset>79375</wp:posOffset>
                </wp:positionV>
                <wp:extent cx="50800" cy="50800"/>
                <wp:effectExtent l="27305" t="3175" r="26670" b="3175"/>
                <wp:wrapNone/>
                <wp:docPr id="33"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22E83ACD" id="Freeform 337" o:spid="_x0000_s1026" style="position:absolute;z-index:-251428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i/>
          <w:iCs/>
          <w:sz w:val="24"/>
          <w:szCs w:val="24"/>
        </w:rPr>
        <w:t xml:space="preserve">Convolutional codes </w:t>
      </w:r>
      <w:r w:rsidRPr="00CA5104">
        <w:rPr>
          <w:rFonts w:ascii="Times New Roman" w:eastAsia="Times New Roman" w:hAnsi="Times New Roman" w:cs="Times New Roman"/>
          <w:sz w:val="24"/>
          <w:szCs w:val="24"/>
        </w:rPr>
        <w:t xml:space="preserve">are processed on a bit-by-bit basis. They are particularly suitable for implementation in hardware, and the </w:t>
      </w:r>
      <w:r w:rsidRPr="00CA5104">
        <w:rPr>
          <w:rFonts w:ascii="Times New Roman" w:eastAsia="Times New Roman" w:hAnsi="Times New Roman" w:cs="Times New Roman"/>
          <w:spacing w:val="-14"/>
          <w:sz w:val="24"/>
          <w:szCs w:val="24"/>
        </w:rPr>
        <w:t>V</w:t>
      </w:r>
      <w:r w:rsidRPr="00CA5104">
        <w:rPr>
          <w:rFonts w:ascii="Times New Roman" w:eastAsia="Times New Roman" w:hAnsi="Times New Roman" w:cs="Times New Roman"/>
          <w:sz w:val="24"/>
          <w:szCs w:val="24"/>
        </w:rPr>
        <w:t>iterbi decoder allows optimal decoding.</w:t>
      </w:r>
    </w:p>
    <w:p w14:paraId="48C14236" w14:textId="77777777" w:rsidR="00CA5104" w:rsidRPr="00CA5104" w:rsidRDefault="00CA5104" w:rsidP="00CA5104">
      <w:pPr>
        <w:widowControl w:val="0"/>
        <w:autoSpaceDE w:val="0"/>
        <w:autoSpaceDN w:val="0"/>
        <w:adjustRightInd w:val="0"/>
        <w:spacing w:before="4" w:after="0" w:line="220" w:lineRule="exact"/>
        <w:rPr>
          <w:rFonts w:ascii="Times New Roman" w:eastAsia="Times New Roman" w:hAnsi="Times New Roman" w:cs="Times New Roman"/>
        </w:rPr>
      </w:pPr>
    </w:p>
    <w:p w14:paraId="3915E8C2" w14:textId="77777777" w:rsidR="00CA5104" w:rsidRPr="00CA5104" w:rsidRDefault="00CA5104" w:rsidP="00CA5104">
      <w:pPr>
        <w:widowControl w:val="0"/>
        <w:autoSpaceDE w:val="0"/>
        <w:autoSpaceDN w:val="0"/>
        <w:adjustRightInd w:val="0"/>
        <w:spacing w:before="16" w:after="0" w:line="250" w:lineRule="auto"/>
        <w:ind w:left="1420" w:right="887"/>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88640" behindDoc="1" locked="0" layoutInCell="0" allowOverlap="1" wp14:anchorId="6C2255CD" wp14:editId="7C429B65">
                <wp:simplePos x="0" y="0"/>
                <wp:positionH relativeFrom="page">
                  <wp:posOffset>865505</wp:posOffset>
                </wp:positionH>
                <wp:positionV relativeFrom="paragraph">
                  <wp:posOffset>89535</wp:posOffset>
                </wp:positionV>
                <wp:extent cx="50800" cy="50800"/>
                <wp:effectExtent l="27305" t="3810" r="26670" b="2540"/>
                <wp:wrapNone/>
                <wp:docPr id="3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74AC25C7" id="Freeform 336" o:spid="_x0000_s1026" style="position:absolute;z-index:-251427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9.05pt,72.15pt,9.0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i/>
          <w:iCs/>
          <w:sz w:val="24"/>
          <w:szCs w:val="24"/>
        </w:rPr>
        <w:t xml:space="preserve">Block codes </w:t>
      </w:r>
      <w:r w:rsidRPr="00CA5104">
        <w:rPr>
          <w:rFonts w:ascii="Times New Roman" w:eastAsia="Times New Roman" w:hAnsi="Times New Roman" w:cs="Times New Roman"/>
          <w:sz w:val="24"/>
          <w:szCs w:val="24"/>
        </w:rPr>
        <w:t>are processed on a block-by-block basis. Early examples of block codes are repetition codes, Hamming codes and multidimensional parity-check codes. They were followed by a number of efficient</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 xml:space="preserve">codes, Reed–Solomon codes being the most notable due to their current widespread use. </w:t>
      </w:r>
      <w:r w:rsidRPr="00CA5104">
        <w:rPr>
          <w:rFonts w:ascii="Times New Roman" w:eastAsia="Times New Roman" w:hAnsi="Times New Roman" w:cs="Times New Roman"/>
          <w:spacing w:val="-8"/>
          <w:sz w:val="24"/>
          <w:szCs w:val="24"/>
        </w:rPr>
        <w:t>T</w:t>
      </w:r>
      <w:r w:rsidRPr="00CA5104">
        <w:rPr>
          <w:rFonts w:ascii="Times New Roman" w:eastAsia="Times New Roman" w:hAnsi="Times New Roman" w:cs="Times New Roman"/>
          <w:sz w:val="24"/>
          <w:szCs w:val="24"/>
        </w:rPr>
        <w:t>urbo codes and low-density parity-check codes (LDPC) are relatively new constructions that can provide almost optimal efficienc</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w:t>
      </w:r>
    </w:p>
    <w:p w14:paraId="188F3DD6" w14:textId="77777777" w:rsidR="00CA5104" w:rsidRPr="00CA5104" w:rsidRDefault="00CA5104" w:rsidP="00CA5104">
      <w:pPr>
        <w:widowControl w:val="0"/>
        <w:autoSpaceDE w:val="0"/>
        <w:autoSpaceDN w:val="0"/>
        <w:adjustRightInd w:val="0"/>
        <w:spacing w:before="4" w:after="0" w:line="220" w:lineRule="exact"/>
        <w:rPr>
          <w:rFonts w:ascii="Times New Roman" w:eastAsia="Times New Roman" w:hAnsi="Times New Roman" w:cs="Times New Roman"/>
        </w:rPr>
      </w:pPr>
    </w:p>
    <w:p w14:paraId="4A43E8AC" w14:textId="77777777" w:rsidR="00CA5104" w:rsidRPr="00CA5104" w:rsidRDefault="00CA5104" w:rsidP="00CA5104">
      <w:pPr>
        <w:widowControl w:val="0"/>
        <w:autoSpaceDE w:val="0"/>
        <w:autoSpaceDN w:val="0"/>
        <w:adjustRightInd w:val="0"/>
        <w:spacing w:before="16" w:after="0" w:line="250" w:lineRule="auto"/>
        <w:ind w:left="820" w:right="782"/>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Shannon's theorem is an important theorem in forward error correction, and describes the maximum information rate at which reliable communication is possible over a channel that has a certain error probability or signal-to-noise ratio (SNR). This strict upper limit is expressed in terms of the channel capacit</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More specificall</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the theorem says that there exist codes such that with increasing encoding length the probability of error on a discrete memoryless channel can be made arbitrarily small, provided that the code rate is smaller than the channel capacit</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The code rate is defined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 xml:space="preserve">as the fraction </w:t>
      </w:r>
      <w:r w:rsidRPr="00CA5104">
        <w:rPr>
          <w:rFonts w:ascii="Times New Roman" w:eastAsia="Times New Roman" w:hAnsi="Times New Roman" w:cs="Times New Roman"/>
          <w:i/>
          <w:iCs/>
          <w:sz w:val="24"/>
          <w:szCs w:val="24"/>
        </w:rPr>
        <w:t xml:space="preserve">k/n </w:t>
      </w:r>
      <w:r w:rsidRPr="00CA5104">
        <w:rPr>
          <w:rFonts w:ascii="Times New Roman" w:eastAsia="Times New Roman" w:hAnsi="Times New Roman" w:cs="Times New Roman"/>
          <w:sz w:val="24"/>
          <w:szCs w:val="24"/>
        </w:rPr>
        <w:t xml:space="preserve">of </w:t>
      </w:r>
      <w:r w:rsidRPr="00CA5104">
        <w:rPr>
          <w:rFonts w:ascii="Times New Roman" w:eastAsia="Times New Roman" w:hAnsi="Times New Roman" w:cs="Times New Roman"/>
          <w:i/>
          <w:iCs/>
          <w:sz w:val="24"/>
          <w:szCs w:val="24"/>
        </w:rPr>
        <w:t xml:space="preserve">k </w:t>
      </w:r>
      <w:r w:rsidRPr="00CA5104">
        <w:rPr>
          <w:rFonts w:ascii="Times New Roman" w:eastAsia="Times New Roman" w:hAnsi="Times New Roman" w:cs="Times New Roman"/>
          <w:sz w:val="24"/>
          <w:szCs w:val="24"/>
        </w:rPr>
        <w:t xml:space="preserve">source symbols and </w:t>
      </w:r>
      <w:r w:rsidRPr="00CA5104">
        <w:rPr>
          <w:rFonts w:ascii="Times New Roman" w:eastAsia="Times New Roman" w:hAnsi="Times New Roman" w:cs="Times New Roman"/>
          <w:i/>
          <w:iCs/>
          <w:sz w:val="24"/>
          <w:szCs w:val="24"/>
        </w:rPr>
        <w:t xml:space="preserve">n </w:t>
      </w:r>
      <w:r w:rsidRPr="00CA5104">
        <w:rPr>
          <w:rFonts w:ascii="Times New Roman" w:eastAsia="Times New Roman" w:hAnsi="Times New Roman" w:cs="Times New Roman"/>
          <w:sz w:val="24"/>
          <w:szCs w:val="24"/>
        </w:rPr>
        <w:t>encoded symbols.</w:t>
      </w:r>
    </w:p>
    <w:p w14:paraId="2A41F596"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3F7752EF" w14:textId="77777777" w:rsidR="00CA5104" w:rsidRPr="00CA5104" w:rsidRDefault="00CA5104" w:rsidP="00CA5104">
      <w:pPr>
        <w:widowControl w:val="0"/>
        <w:autoSpaceDE w:val="0"/>
        <w:autoSpaceDN w:val="0"/>
        <w:adjustRightInd w:val="0"/>
        <w:spacing w:after="0" w:line="250" w:lineRule="auto"/>
        <w:ind w:left="820" w:right="1005"/>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The actual maximum code rate allowed depends on the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-correcting code used, and may be lowe</w:t>
      </w:r>
      <w:r w:rsidRPr="00CA5104">
        <w:rPr>
          <w:rFonts w:ascii="Times New Roman" w:eastAsia="Times New Roman" w:hAnsi="Times New Roman" w:cs="Times New Roman"/>
          <w:spacing w:val="-13"/>
          <w:sz w:val="24"/>
          <w:szCs w:val="24"/>
        </w:rPr>
        <w:t>r</w:t>
      </w:r>
      <w:r w:rsidRPr="00CA5104">
        <w:rPr>
          <w:rFonts w:ascii="Times New Roman" w:eastAsia="Times New Roman" w:hAnsi="Times New Roman" w:cs="Times New Roman"/>
          <w:sz w:val="24"/>
          <w:szCs w:val="24"/>
        </w:rPr>
        <w:t xml:space="preserve">. This is because Shannon's proof was only of existential nature, and did not show how to construct </w:t>
      </w:r>
      <w:proofErr w:type="gramStart"/>
      <w:r w:rsidRPr="00CA5104">
        <w:rPr>
          <w:rFonts w:ascii="Times New Roman" w:eastAsia="Times New Roman" w:hAnsi="Times New Roman" w:cs="Times New Roman"/>
          <w:sz w:val="24"/>
          <w:szCs w:val="24"/>
        </w:rPr>
        <w:t>codes which</w:t>
      </w:r>
      <w:proofErr w:type="gramEnd"/>
      <w:r w:rsidRPr="00CA5104">
        <w:rPr>
          <w:rFonts w:ascii="Times New Roman" w:eastAsia="Times New Roman" w:hAnsi="Times New Roman" w:cs="Times New Roman"/>
          <w:sz w:val="24"/>
          <w:szCs w:val="24"/>
        </w:rPr>
        <w:t xml:space="preserve"> are both optimal and have efficient</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encoding and decoding algorithms.</w:t>
      </w:r>
    </w:p>
    <w:p w14:paraId="5FB573B0" w14:textId="77777777" w:rsidR="00CA5104" w:rsidRPr="00CA5104" w:rsidRDefault="00CA5104" w:rsidP="00CA5104">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4F24111C"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Hybrid schemes</w:t>
      </w:r>
    </w:p>
    <w:p w14:paraId="35B147C6"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sectPr w:rsidR="00CA5104" w:rsidRPr="00CA5104">
          <w:pgSz w:w="11900" w:h="16840"/>
          <w:pgMar w:top="440" w:right="120" w:bottom="440" w:left="140" w:header="256" w:footer="252" w:gutter="0"/>
          <w:cols w:space="720"/>
          <w:noEndnote/>
        </w:sectPr>
      </w:pPr>
    </w:p>
    <w:p w14:paraId="6D1B4048"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497E03B1" w14:textId="77777777" w:rsidR="00CA5104" w:rsidRPr="00CA5104" w:rsidRDefault="00CA5104" w:rsidP="00CA5104">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026068C2" w14:textId="77777777" w:rsidR="00CA5104" w:rsidRPr="00CA5104" w:rsidRDefault="00CA5104" w:rsidP="00CA5104">
      <w:pPr>
        <w:widowControl w:val="0"/>
        <w:autoSpaceDE w:val="0"/>
        <w:autoSpaceDN w:val="0"/>
        <w:adjustRightInd w:val="0"/>
        <w:spacing w:before="16" w:after="0" w:line="240" w:lineRule="auto"/>
        <w:ind w:left="1204" w:right="-20"/>
        <w:rPr>
          <w:rFonts w:ascii="Times New Roman" w:eastAsia="Times New Roman" w:hAnsi="Times New Roman" w:cs="Times New Roman"/>
          <w:sz w:val="24"/>
          <w:szCs w:val="24"/>
        </w:rPr>
      </w:pPr>
      <w:r w:rsidRPr="00CA5104">
        <w:rPr>
          <w:rFonts w:ascii="Times New Roman" w:eastAsia="Times New Roman" w:hAnsi="Times New Roman" w:cs="Times New Roman"/>
          <w:i/>
          <w:iCs/>
          <w:sz w:val="24"/>
          <w:szCs w:val="24"/>
        </w:rPr>
        <w:t>Main article: Hybrid ARQ</w:t>
      </w:r>
    </w:p>
    <w:p w14:paraId="479F8A95" w14:textId="77777777" w:rsidR="00CA5104" w:rsidRPr="00CA5104" w:rsidRDefault="00CA5104" w:rsidP="00CA5104">
      <w:pPr>
        <w:widowControl w:val="0"/>
        <w:autoSpaceDE w:val="0"/>
        <w:autoSpaceDN w:val="0"/>
        <w:adjustRightInd w:val="0"/>
        <w:spacing w:before="3" w:after="0" w:line="240" w:lineRule="exact"/>
        <w:rPr>
          <w:rFonts w:ascii="Times New Roman" w:eastAsia="Times New Roman" w:hAnsi="Times New Roman" w:cs="Times New Roman"/>
          <w:sz w:val="24"/>
          <w:szCs w:val="24"/>
        </w:rPr>
      </w:pPr>
    </w:p>
    <w:p w14:paraId="4E944122"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19"/>
          <w:szCs w:val="19"/>
        </w:rPr>
      </w:pPr>
      <w:r w:rsidRPr="00CA5104">
        <w:rPr>
          <w:rFonts w:ascii="Times New Roman" w:eastAsia="Times New Roman" w:hAnsi="Times New Roman" w:cs="Times New Roman"/>
          <w:sz w:val="24"/>
          <w:szCs w:val="24"/>
        </w:rPr>
        <w:t>Hybrid ARQ is a combination of ARQ and forward error correction. There are two basic approaches:</w:t>
      </w:r>
      <w:r w:rsidRPr="00CA5104">
        <w:rPr>
          <w:rFonts w:ascii="Times New Roman" w:eastAsia="Times New Roman" w:hAnsi="Times New Roman" w:cs="Times New Roman"/>
          <w:w w:val="102"/>
          <w:position w:val="11"/>
          <w:sz w:val="19"/>
          <w:szCs w:val="19"/>
        </w:rPr>
        <w:t>[7]</w:t>
      </w:r>
    </w:p>
    <w:p w14:paraId="28939F60"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4256008A" w14:textId="77777777" w:rsidR="00CA5104" w:rsidRPr="00CA5104" w:rsidRDefault="00CA5104" w:rsidP="00CA5104">
      <w:pPr>
        <w:widowControl w:val="0"/>
        <w:autoSpaceDE w:val="0"/>
        <w:autoSpaceDN w:val="0"/>
        <w:adjustRightInd w:val="0"/>
        <w:spacing w:after="0" w:line="250" w:lineRule="auto"/>
        <w:ind w:left="1420" w:right="854"/>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89664" behindDoc="1" locked="0" layoutInCell="0" allowOverlap="1" wp14:anchorId="225070B2" wp14:editId="03003203">
                <wp:simplePos x="0" y="0"/>
                <wp:positionH relativeFrom="page">
                  <wp:posOffset>865505</wp:posOffset>
                </wp:positionH>
                <wp:positionV relativeFrom="paragraph">
                  <wp:posOffset>79375</wp:posOffset>
                </wp:positionV>
                <wp:extent cx="50800" cy="50800"/>
                <wp:effectExtent l="27305" t="3175" r="26670" b="3175"/>
                <wp:wrapNone/>
                <wp:docPr id="35"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437F6F40" id="Freeform 335" o:spid="_x0000_s1026" style="position:absolute;z-index:-25142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F9riwPMC&#10;AACJBgAADgAAAAAAAAAAAAAAAAAuAgAAZHJzL2Uyb0RvYy54bWxQSwECLQAUAAYACAAAACEAmeWI&#10;j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sz w:val="24"/>
          <w:szCs w:val="24"/>
        </w:rPr>
        <w:t>Messages are always transmitted with FEC parity data (and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-detection redundancy). A receiver decodes a message using the parity information, and requests retransmission using ARQ only if the parity data was not sufficient</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for successful decoding (identified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through a failed integrity check).</w:t>
      </w:r>
    </w:p>
    <w:p w14:paraId="785F7FBA" w14:textId="77777777" w:rsidR="00CA5104" w:rsidRPr="00CA5104" w:rsidRDefault="00CA5104" w:rsidP="00CA5104">
      <w:pPr>
        <w:widowControl w:val="0"/>
        <w:autoSpaceDE w:val="0"/>
        <w:autoSpaceDN w:val="0"/>
        <w:adjustRightInd w:val="0"/>
        <w:spacing w:after="0" w:line="250" w:lineRule="auto"/>
        <w:ind w:left="1420" w:right="781"/>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90688" behindDoc="1" locked="0" layoutInCell="0" allowOverlap="1" wp14:anchorId="398B4C4C" wp14:editId="2FFAC3B9">
                <wp:simplePos x="0" y="0"/>
                <wp:positionH relativeFrom="page">
                  <wp:posOffset>865505</wp:posOffset>
                </wp:positionH>
                <wp:positionV relativeFrom="paragraph">
                  <wp:posOffset>79375</wp:posOffset>
                </wp:positionV>
                <wp:extent cx="50800" cy="50800"/>
                <wp:effectExtent l="27305" t="3175" r="26670" b="3175"/>
                <wp:wrapNone/>
                <wp:docPr id="36"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0450F05E" id="Freeform 334" o:spid="_x0000_s1026" style="position:absolute;z-index:-251425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GIr1XvMC&#10;AACJBgAADgAAAAAAAAAAAAAAAAAuAgAAZHJzL2Uyb0RvYy54bWxQSwECLQAUAAYACAAAACEAmeWI&#10;j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sz w:val="24"/>
          <w:szCs w:val="24"/>
        </w:rPr>
        <w:t>Messages are transmitted without parity data (only with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-detection information). If a receiver detects an erro</w:t>
      </w:r>
      <w:r w:rsidRPr="00CA5104">
        <w:rPr>
          <w:rFonts w:ascii="Times New Roman" w:eastAsia="Times New Roman" w:hAnsi="Times New Roman" w:cs="Times New Roman"/>
          <w:spacing w:val="-10"/>
          <w:sz w:val="24"/>
          <w:szCs w:val="24"/>
        </w:rPr>
        <w:t>r</w:t>
      </w:r>
      <w:r w:rsidRPr="00CA5104">
        <w:rPr>
          <w:rFonts w:ascii="Times New Roman" w:eastAsia="Times New Roman" w:hAnsi="Times New Roman" w:cs="Times New Roman"/>
          <w:sz w:val="24"/>
          <w:szCs w:val="24"/>
        </w:rPr>
        <w:t>, it requests FEC information from the transmitter using ARQ, and uses it to reconstruct the original message.</w:t>
      </w:r>
    </w:p>
    <w:p w14:paraId="02B3FB5C" w14:textId="77777777" w:rsidR="00CA5104" w:rsidRPr="00CA5104" w:rsidRDefault="00CA5104" w:rsidP="00CA5104">
      <w:pPr>
        <w:widowControl w:val="0"/>
        <w:autoSpaceDE w:val="0"/>
        <w:autoSpaceDN w:val="0"/>
        <w:adjustRightInd w:val="0"/>
        <w:spacing w:before="4" w:after="0" w:line="220" w:lineRule="exact"/>
        <w:rPr>
          <w:rFonts w:ascii="Times New Roman" w:eastAsia="Times New Roman" w:hAnsi="Times New Roman" w:cs="Times New Roman"/>
        </w:rPr>
      </w:pPr>
    </w:p>
    <w:p w14:paraId="4DBEA467" w14:textId="77777777" w:rsidR="00CA5104" w:rsidRPr="00CA5104" w:rsidRDefault="00CA5104" w:rsidP="00CA5104">
      <w:pPr>
        <w:widowControl w:val="0"/>
        <w:autoSpaceDE w:val="0"/>
        <w:autoSpaceDN w:val="0"/>
        <w:adjustRightInd w:val="0"/>
        <w:spacing w:before="16" w:after="0" w:line="240" w:lineRule="auto"/>
        <w:ind w:left="820" w:right="-2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The latter approach is particularly attractive on an erasure channel when using a rateless erasure code.</w:t>
      </w:r>
    </w:p>
    <w:p w14:paraId="25B5F52A" w14:textId="77777777" w:rsidR="00CA5104" w:rsidRPr="00CA5104" w:rsidRDefault="00CA5104" w:rsidP="00CA5104">
      <w:pPr>
        <w:widowControl w:val="0"/>
        <w:autoSpaceDE w:val="0"/>
        <w:autoSpaceDN w:val="0"/>
        <w:adjustRightInd w:val="0"/>
        <w:spacing w:before="15" w:after="0" w:line="260" w:lineRule="exact"/>
        <w:rPr>
          <w:rFonts w:ascii="Times New Roman" w:eastAsia="Times New Roman" w:hAnsi="Times New Roman" w:cs="Times New Roman"/>
          <w:sz w:val="26"/>
          <w:szCs w:val="26"/>
        </w:rPr>
      </w:pPr>
    </w:p>
    <w:p w14:paraId="508B0C65"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CA5104">
        <w:rPr>
          <w:rFonts w:ascii="Times New Roman" w:eastAsia="Times New Roman" w:hAnsi="Times New Roman" w:cs="Times New Roman"/>
          <w:b/>
          <w:bCs/>
          <w:sz w:val="36"/>
          <w:szCs w:val="36"/>
        </w:rPr>
        <w:t>Applications</w:t>
      </w:r>
    </w:p>
    <w:p w14:paraId="01676B1E" w14:textId="77777777" w:rsidR="00CA5104" w:rsidRPr="00CA5104" w:rsidRDefault="00CA5104" w:rsidP="00CA5104">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77850B01"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46040C8A" w14:textId="77777777" w:rsidR="00CA5104" w:rsidRPr="00CA5104" w:rsidRDefault="00CA5104" w:rsidP="00CA5104">
      <w:pPr>
        <w:widowControl w:val="0"/>
        <w:autoSpaceDE w:val="0"/>
        <w:autoSpaceDN w:val="0"/>
        <w:adjustRightInd w:val="0"/>
        <w:spacing w:after="0" w:line="250" w:lineRule="auto"/>
        <w:ind w:left="820" w:right="874"/>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Applications that require low latency (such as telephone conversations) cannot use Automatic Repeat reQuest (ARQ); they must use Forward Error Correction (FEC). By the time an ARQ system discovers an error and re-transmits it, the re-sent data will arrive too late to be any good.</w:t>
      </w:r>
    </w:p>
    <w:p w14:paraId="2461F429"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5CE07D31" w14:textId="77777777" w:rsidR="00CA5104" w:rsidRPr="00CA5104" w:rsidRDefault="00CA5104" w:rsidP="00CA5104">
      <w:pPr>
        <w:widowControl w:val="0"/>
        <w:autoSpaceDE w:val="0"/>
        <w:autoSpaceDN w:val="0"/>
        <w:adjustRightInd w:val="0"/>
        <w:spacing w:after="0" w:line="250" w:lineRule="auto"/>
        <w:ind w:left="820" w:right="118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Applications where the transmitter immediately fo</w:t>
      </w:r>
      <w:r w:rsidRPr="00CA5104">
        <w:rPr>
          <w:rFonts w:ascii="Times New Roman" w:eastAsia="Times New Roman" w:hAnsi="Times New Roman" w:cs="Times New Roman"/>
          <w:spacing w:val="-4"/>
          <w:sz w:val="24"/>
          <w:szCs w:val="24"/>
        </w:rPr>
        <w:t>r</w:t>
      </w:r>
      <w:r w:rsidRPr="00CA5104">
        <w:rPr>
          <w:rFonts w:ascii="Times New Roman" w:eastAsia="Times New Roman" w:hAnsi="Times New Roman" w:cs="Times New Roman"/>
          <w:sz w:val="24"/>
          <w:szCs w:val="24"/>
        </w:rPr>
        <w:t>gets the information as soon as it is sent (such as most television cameras) cannot use ARQ; they must use FEC because when an error occurs, the original data is no longer available. (This is also why FEC is used in data storage systems such as RAID and distributed data store).</w:t>
      </w:r>
    </w:p>
    <w:p w14:paraId="2B2FB8C3"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60CFE342" w14:textId="77777777" w:rsidR="00CA5104" w:rsidRPr="00CA5104" w:rsidRDefault="00CA5104" w:rsidP="00CA5104">
      <w:pPr>
        <w:widowControl w:val="0"/>
        <w:autoSpaceDE w:val="0"/>
        <w:autoSpaceDN w:val="0"/>
        <w:adjustRightInd w:val="0"/>
        <w:spacing w:after="0" w:line="250" w:lineRule="auto"/>
        <w:ind w:left="820" w:right="807"/>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Applications that use ARQ must have a return channel. Applications that have no return channel cannot use ARQ.</w:t>
      </w:r>
    </w:p>
    <w:p w14:paraId="224E53B0"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31ED5251"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Applications that require extremely low error rates (such as digital money transfers) must use ARQ.</w:t>
      </w:r>
    </w:p>
    <w:p w14:paraId="787BBCEC" w14:textId="77777777" w:rsidR="00CA5104" w:rsidRPr="00CA5104" w:rsidRDefault="00CA5104" w:rsidP="00CA5104">
      <w:pPr>
        <w:widowControl w:val="0"/>
        <w:autoSpaceDE w:val="0"/>
        <w:autoSpaceDN w:val="0"/>
        <w:adjustRightInd w:val="0"/>
        <w:spacing w:before="11" w:after="0" w:line="260" w:lineRule="exact"/>
        <w:rPr>
          <w:rFonts w:ascii="Times New Roman" w:eastAsia="Times New Roman" w:hAnsi="Times New Roman" w:cs="Times New Roman"/>
          <w:sz w:val="26"/>
          <w:szCs w:val="26"/>
        </w:rPr>
      </w:pPr>
    </w:p>
    <w:p w14:paraId="3E0B9F39"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Internet</w:t>
      </w:r>
    </w:p>
    <w:p w14:paraId="5EE8205A" w14:textId="77777777" w:rsidR="00CA5104" w:rsidRPr="00CA5104" w:rsidRDefault="00CA5104" w:rsidP="00CA5104">
      <w:pPr>
        <w:widowControl w:val="0"/>
        <w:autoSpaceDE w:val="0"/>
        <w:autoSpaceDN w:val="0"/>
        <w:adjustRightInd w:val="0"/>
        <w:spacing w:after="0" w:line="280" w:lineRule="exact"/>
        <w:rPr>
          <w:rFonts w:ascii="Times New Roman" w:eastAsia="Times New Roman" w:hAnsi="Times New Roman" w:cs="Times New Roman"/>
          <w:sz w:val="28"/>
          <w:szCs w:val="28"/>
        </w:rPr>
      </w:pPr>
    </w:p>
    <w:p w14:paraId="0A2E03F3"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In a typical TCP/IP stack, error control is performed at multiple levels:</w:t>
      </w:r>
    </w:p>
    <w:p w14:paraId="225A404B"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7B614DDE" w14:textId="77777777" w:rsidR="00CA5104" w:rsidRPr="00CA5104" w:rsidRDefault="00CA5104" w:rsidP="00CA5104">
      <w:pPr>
        <w:widowControl w:val="0"/>
        <w:autoSpaceDE w:val="0"/>
        <w:autoSpaceDN w:val="0"/>
        <w:adjustRightInd w:val="0"/>
        <w:spacing w:after="0" w:line="250" w:lineRule="auto"/>
        <w:ind w:left="1420" w:right="882"/>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91712" behindDoc="1" locked="0" layoutInCell="0" allowOverlap="1" wp14:anchorId="42335EF5" wp14:editId="47CEB32C">
                <wp:simplePos x="0" y="0"/>
                <wp:positionH relativeFrom="page">
                  <wp:posOffset>865505</wp:posOffset>
                </wp:positionH>
                <wp:positionV relativeFrom="paragraph">
                  <wp:posOffset>79375</wp:posOffset>
                </wp:positionV>
                <wp:extent cx="50800" cy="50800"/>
                <wp:effectExtent l="27305" t="3175" r="26670" b="3175"/>
                <wp:wrapNone/>
                <wp:docPr id="37"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031B33C9" id="Freeform 333" o:spid="_x0000_s1026" style="position:absolute;z-index:-251424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sz w:val="24"/>
          <w:szCs w:val="24"/>
        </w:rPr>
        <w:t>Each Ethernet frame carries a CRC-32 checksum. Frames received with incorrect checksums are discarded by the receiver hardware.</w:t>
      </w:r>
    </w:p>
    <w:p w14:paraId="5EF52892" w14:textId="77777777" w:rsidR="00CA5104" w:rsidRPr="00CA5104" w:rsidRDefault="00CA5104" w:rsidP="00CA5104">
      <w:pPr>
        <w:widowControl w:val="0"/>
        <w:autoSpaceDE w:val="0"/>
        <w:autoSpaceDN w:val="0"/>
        <w:adjustRightInd w:val="0"/>
        <w:spacing w:after="0" w:line="250" w:lineRule="auto"/>
        <w:ind w:left="1420" w:right="1646"/>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92736" behindDoc="1" locked="0" layoutInCell="0" allowOverlap="1" wp14:anchorId="5FBC747A" wp14:editId="5BCD4FD3">
                <wp:simplePos x="0" y="0"/>
                <wp:positionH relativeFrom="page">
                  <wp:posOffset>865505</wp:posOffset>
                </wp:positionH>
                <wp:positionV relativeFrom="paragraph">
                  <wp:posOffset>79375</wp:posOffset>
                </wp:positionV>
                <wp:extent cx="50800" cy="50800"/>
                <wp:effectExtent l="27305" t="3175" r="26670" b="3175"/>
                <wp:wrapNone/>
                <wp:docPr id="38"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3400C718" id="Freeform 332" o:spid="_x0000_s1026" style="position:absolute;z-index:-251423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sz w:val="24"/>
          <w:szCs w:val="24"/>
        </w:rPr>
        <w:t>The IPv4 header contains a checksum protecting the contents of the heade</w:t>
      </w:r>
      <w:r w:rsidRPr="00CA5104">
        <w:rPr>
          <w:rFonts w:ascii="Times New Roman" w:eastAsia="Times New Roman" w:hAnsi="Times New Roman" w:cs="Times New Roman"/>
          <w:spacing w:val="-13"/>
          <w:sz w:val="24"/>
          <w:szCs w:val="24"/>
        </w:rPr>
        <w:t>r</w:t>
      </w:r>
      <w:r w:rsidRPr="00CA5104">
        <w:rPr>
          <w:rFonts w:ascii="Times New Roman" w:eastAsia="Times New Roman" w:hAnsi="Times New Roman" w:cs="Times New Roman"/>
          <w:sz w:val="24"/>
          <w:szCs w:val="24"/>
        </w:rPr>
        <w:t>. Packets with mismatching checksums are dropped within the network or at the receive</w:t>
      </w:r>
      <w:r w:rsidRPr="00CA5104">
        <w:rPr>
          <w:rFonts w:ascii="Times New Roman" w:eastAsia="Times New Roman" w:hAnsi="Times New Roman" w:cs="Times New Roman"/>
          <w:spacing w:val="-13"/>
          <w:sz w:val="24"/>
          <w:szCs w:val="24"/>
        </w:rPr>
        <w:t>r</w:t>
      </w:r>
      <w:r w:rsidRPr="00CA5104">
        <w:rPr>
          <w:rFonts w:ascii="Times New Roman" w:eastAsia="Times New Roman" w:hAnsi="Times New Roman" w:cs="Times New Roman"/>
          <w:sz w:val="24"/>
          <w:szCs w:val="24"/>
        </w:rPr>
        <w:t>.</w:t>
      </w:r>
    </w:p>
    <w:p w14:paraId="7E224AAB" w14:textId="77777777" w:rsidR="00CA5104" w:rsidRPr="00CA5104" w:rsidRDefault="00CA5104" w:rsidP="00CA5104">
      <w:pPr>
        <w:widowControl w:val="0"/>
        <w:autoSpaceDE w:val="0"/>
        <w:autoSpaceDN w:val="0"/>
        <w:adjustRightInd w:val="0"/>
        <w:spacing w:after="0" w:line="250" w:lineRule="auto"/>
        <w:ind w:left="1420" w:right="934"/>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93760" behindDoc="1" locked="0" layoutInCell="0" allowOverlap="1" wp14:anchorId="6E7C33E1" wp14:editId="2DDF43F6">
                <wp:simplePos x="0" y="0"/>
                <wp:positionH relativeFrom="page">
                  <wp:posOffset>865505</wp:posOffset>
                </wp:positionH>
                <wp:positionV relativeFrom="paragraph">
                  <wp:posOffset>79375</wp:posOffset>
                </wp:positionV>
                <wp:extent cx="50800" cy="50800"/>
                <wp:effectExtent l="27305" t="3175" r="26670" b="3175"/>
                <wp:wrapNone/>
                <wp:docPr id="39"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419B8247" id="Freeform 331" o:spid="_x0000_s1026" style="position:absolute;z-index:-251422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sz w:val="24"/>
          <w:szCs w:val="24"/>
        </w:rPr>
        <w:t>The checksum was omitted from the IPv6 header in order to minimize processing costs in network routing and because current link layer technology is assumed to provide sufficient</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error detection (see also RFC 3819).</w:t>
      </w:r>
    </w:p>
    <w:p w14:paraId="049775F7" w14:textId="77777777" w:rsidR="00CA5104" w:rsidRPr="00CA5104" w:rsidRDefault="00CA5104" w:rsidP="00CA5104">
      <w:pPr>
        <w:widowControl w:val="0"/>
        <w:autoSpaceDE w:val="0"/>
        <w:autoSpaceDN w:val="0"/>
        <w:adjustRightInd w:val="0"/>
        <w:spacing w:after="0" w:line="250" w:lineRule="auto"/>
        <w:ind w:left="1420" w:right="861"/>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94784" behindDoc="1" locked="0" layoutInCell="0" allowOverlap="1" wp14:anchorId="693F0CB5" wp14:editId="32D75B83">
                <wp:simplePos x="0" y="0"/>
                <wp:positionH relativeFrom="page">
                  <wp:posOffset>865505</wp:posOffset>
                </wp:positionH>
                <wp:positionV relativeFrom="paragraph">
                  <wp:posOffset>79375</wp:posOffset>
                </wp:positionV>
                <wp:extent cx="50800" cy="50800"/>
                <wp:effectExtent l="27305" t="3175" r="26670" b="3175"/>
                <wp:wrapNone/>
                <wp:docPr id="40"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627C1C98" id="Freeform 330" o:spid="_x0000_s1026" style="position:absolute;z-index:-25142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58A7S/MC&#10;AACJBgAADgAAAAAAAAAAAAAAAAAuAgAAZHJzL2Uyb0RvYy54bWxQSwECLQAUAAYACAAAACEAmeWI&#10;j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sz w:val="24"/>
          <w:szCs w:val="24"/>
        </w:rPr>
        <w:t xml:space="preserve">UDP has an optional checksum covering the payload and addressing information from the UDP and IP headers. </w:t>
      </w:r>
      <w:proofErr w:type="gramStart"/>
      <w:r w:rsidRPr="00CA5104">
        <w:rPr>
          <w:rFonts w:ascii="Times New Roman" w:eastAsia="Times New Roman" w:hAnsi="Times New Roman" w:cs="Times New Roman"/>
          <w:sz w:val="24"/>
          <w:szCs w:val="24"/>
        </w:rPr>
        <w:t>Packets with incorrect checksums are discarded by the operating system network stack</w:t>
      </w:r>
      <w:proofErr w:type="gramEnd"/>
      <w:r w:rsidRPr="00CA5104">
        <w:rPr>
          <w:rFonts w:ascii="Times New Roman" w:eastAsia="Times New Roman" w:hAnsi="Times New Roman" w:cs="Times New Roman"/>
          <w:sz w:val="24"/>
          <w:szCs w:val="24"/>
        </w:rPr>
        <w:t>. The checksum is optional under IPv4, onl</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because the Data-Link layer checksum may already provide the desired level of error protection.</w:t>
      </w:r>
    </w:p>
    <w:p w14:paraId="41953150" w14:textId="77777777" w:rsidR="00CA5104" w:rsidRPr="00CA5104" w:rsidRDefault="00CA5104" w:rsidP="00CA5104">
      <w:pPr>
        <w:widowControl w:val="0"/>
        <w:autoSpaceDE w:val="0"/>
        <w:autoSpaceDN w:val="0"/>
        <w:adjustRightInd w:val="0"/>
        <w:spacing w:after="0" w:line="250" w:lineRule="auto"/>
        <w:ind w:left="1420" w:right="1040"/>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95808" behindDoc="1" locked="0" layoutInCell="0" allowOverlap="1" wp14:anchorId="0ADE8FAD" wp14:editId="173AA695">
                <wp:simplePos x="0" y="0"/>
                <wp:positionH relativeFrom="page">
                  <wp:posOffset>865505</wp:posOffset>
                </wp:positionH>
                <wp:positionV relativeFrom="paragraph">
                  <wp:posOffset>79375</wp:posOffset>
                </wp:positionV>
                <wp:extent cx="50800" cy="50800"/>
                <wp:effectExtent l="27305" t="3175" r="26670" b="3175"/>
                <wp:wrapNone/>
                <wp:docPr id="41"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5117AB9F" id="Freeform 329" o:spid="_x0000_s1026" style="position:absolute;z-index:-251420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1w+RbvMC&#10;AACJBgAADgAAAAAAAAAAAAAAAAAuAgAAZHJzL2Uyb0RvYy54bWxQSwECLQAUAAYACAAAACEAmeWI&#10;j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sz w:val="24"/>
          <w:szCs w:val="24"/>
        </w:rPr>
        <w:t>TCP provides a checksum for protecting the payload and addressing information from the TCP and IP headers. Packets with incorrect checksums are discarded within the network stack, and eventually get retransmitted using ARQ, either explicitly (such as through triple-ack) or implicitly due to a timeout.</w:t>
      </w:r>
    </w:p>
    <w:p w14:paraId="1391A6D4" w14:textId="77777777" w:rsidR="00CA5104" w:rsidRPr="00CA5104" w:rsidRDefault="00CA5104" w:rsidP="00CA5104">
      <w:pPr>
        <w:widowControl w:val="0"/>
        <w:autoSpaceDE w:val="0"/>
        <w:autoSpaceDN w:val="0"/>
        <w:adjustRightInd w:val="0"/>
        <w:spacing w:before="11" w:after="0" w:line="240" w:lineRule="exact"/>
        <w:rPr>
          <w:rFonts w:ascii="Times New Roman" w:eastAsia="Times New Roman" w:hAnsi="Times New Roman" w:cs="Times New Roman"/>
          <w:sz w:val="24"/>
          <w:szCs w:val="24"/>
        </w:rPr>
      </w:pPr>
    </w:p>
    <w:p w14:paraId="55B9C18C" w14:textId="77777777" w:rsidR="00CA5104" w:rsidRPr="00CA5104" w:rsidRDefault="00CA5104" w:rsidP="00CA5104">
      <w:pPr>
        <w:widowControl w:val="0"/>
        <w:autoSpaceDE w:val="0"/>
        <w:autoSpaceDN w:val="0"/>
        <w:adjustRightInd w:val="0"/>
        <w:spacing w:before="9"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Deep-space telecommunications</w:t>
      </w:r>
    </w:p>
    <w:p w14:paraId="5242E9FB" w14:textId="77777777" w:rsidR="00CA5104" w:rsidRPr="00CA5104" w:rsidRDefault="00CA5104" w:rsidP="00CA5104">
      <w:pPr>
        <w:widowControl w:val="0"/>
        <w:autoSpaceDE w:val="0"/>
        <w:autoSpaceDN w:val="0"/>
        <w:adjustRightInd w:val="0"/>
        <w:spacing w:before="9" w:after="0" w:line="240" w:lineRule="auto"/>
        <w:ind w:left="820" w:right="-20"/>
        <w:rPr>
          <w:rFonts w:ascii="Times New Roman" w:eastAsia="Times New Roman" w:hAnsi="Times New Roman" w:cs="Times New Roman"/>
          <w:sz w:val="28"/>
          <w:szCs w:val="28"/>
        </w:rPr>
        <w:sectPr w:rsidR="00CA5104" w:rsidRPr="00CA5104">
          <w:pgSz w:w="11900" w:h="16840"/>
          <w:pgMar w:top="440" w:right="120" w:bottom="440" w:left="140" w:header="256" w:footer="252" w:gutter="0"/>
          <w:cols w:space="720"/>
          <w:noEndnote/>
        </w:sectPr>
      </w:pPr>
    </w:p>
    <w:p w14:paraId="6C171F04"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4E0DDEAE" w14:textId="77777777" w:rsidR="00CA5104" w:rsidRPr="00CA5104" w:rsidRDefault="00CA5104" w:rsidP="00CA5104">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0524875D" w14:textId="77777777" w:rsidR="00CA5104" w:rsidRPr="00CA5104" w:rsidRDefault="00CA5104" w:rsidP="00CA5104">
      <w:pPr>
        <w:widowControl w:val="0"/>
        <w:autoSpaceDE w:val="0"/>
        <w:autoSpaceDN w:val="0"/>
        <w:adjustRightInd w:val="0"/>
        <w:spacing w:before="16" w:after="0" w:line="248" w:lineRule="auto"/>
        <w:ind w:left="820" w:right="811"/>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Development of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-correction codes was tightly coupled with the history of deep-space missions due to the extreme dilution of signal power over interplanetary distances, and the limited power availability aboard space probes. Whereas early missions sent their data uncoded, starting from 1968 digital error correction was implemented in the form of (sub-optimally decoded) convolutional codes and Reed–Muller codes.</w:t>
      </w:r>
      <w:r w:rsidRPr="00CA5104">
        <w:rPr>
          <w:rFonts w:ascii="Times New Roman" w:eastAsia="Times New Roman" w:hAnsi="Times New Roman" w:cs="Times New Roman"/>
          <w:spacing w:val="16"/>
          <w:position w:val="11"/>
          <w:sz w:val="19"/>
          <w:szCs w:val="19"/>
        </w:rPr>
        <w:t xml:space="preserve"> </w:t>
      </w:r>
      <w:r w:rsidRPr="00CA5104">
        <w:rPr>
          <w:rFonts w:ascii="Times New Roman" w:eastAsia="Times New Roman" w:hAnsi="Times New Roman" w:cs="Times New Roman"/>
          <w:sz w:val="24"/>
          <w:szCs w:val="24"/>
        </w:rPr>
        <w:t>The Reed–Muller code was well suited to the noise the spacecraft was subject to (approximately matching a bell curve), and was implemented at the Mariner spacecraft for missions between 1969 and 1977.</w:t>
      </w:r>
    </w:p>
    <w:p w14:paraId="6569BF91" w14:textId="77777777" w:rsidR="00CA5104" w:rsidRPr="00CA5104" w:rsidRDefault="00CA5104" w:rsidP="00CA5104">
      <w:pPr>
        <w:widowControl w:val="0"/>
        <w:autoSpaceDE w:val="0"/>
        <w:autoSpaceDN w:val="0"/>
        <w:adjustRightInd w:val="0"/>
        <w:spacing w:before="2" w:after="0" w:line="240" w:lineRule="exact"/>
        <w:rPr>
          <w:rFonts w:ascii="Times New Roman" w:eastAsia="Times New Roman" w:hAnsi="Times New Roman" w:cs="Times New Roman"/>
          <w:sz w:val="24"/>
          <w:szCs w:val="24"/>
        </w:rPr>
      </w:pPr>
    </w:p>
    <w:p w14:paraId="24E71424" w14:textId="77777777" w:rsidR="00CA5104" w:rsidRPr="00CA5104" w:rsidRDefault="00CA5104" w:rsidP="00CA5104">
      <w:pPr>
        <w:widowControl w:val="0"/>
        <w:autoSpaceDE w:val="0"/>
        <w:autoSpaceDN w:val="0"/>
        <w:adjustRightInd w:val="0"/>
        <w:spacing w:after="0" w:line="247" w:lineRule="auto"/>
        <w:ind w:left="820" w:right="865"/>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The </w:t>
      </w:r>
      <w:r w:rsidRPr="00CA5104">
        <w:rPr>
          <w:rFonts w:ascii="Times New Roman" w:eastAsia="Times New Roman" w:hAnsi="Times New Roman" w:cs="Times New Roman"/>
          <w:spacing w:val="-31"/>
          <w:sz w:val="24"/>
          <w:szCs w:val="24"/>
        </w:rPr>
        <w:t>V</w:t>
      </w:r>
      <w:r w:rsidRPr="00CA5104">
        <w:rPr>
          <w:rFonts w:ascii="Times New Roman" w:eastAsia="Times New Roman" w:hAnsi="Times New Roman" w:cs="Times New Roman"/>
          <w:sz w:val="24"/>
          <w:szCs w:val="24"/>
        </w:rPr>
        <w:t xml:space="preserve">oyager 1 and </w:t>
      </w:r>
      <w:r w:rsidRPr="00CA5104">
        <w:rPr>
          <w:rFonts w:ascii="Times New Roman" w:eastAsia="Times New Roman" w:hAnsi="Times New Roman" w:cs="Times New Roman"/>
          <w:spacing w:val="-31"/>
          <w:sz w:val="24"/>
          <w:szCs w:val="24"/>
        </w:rPr>
        <w:t>V</w:t>
      </w:r>
      <w:r w:rsidRPr="00CA5104">
        <w:rPr>
          <w:rFonts w:ascii="Times New Roman" w:eastAsia="Times New Roman" w:hAnsi="Times New Roman" w:cs="Times New Roman"/>
          <w:sz w:val="24"/>
          <w:szCs w:val="24"/>
        </w:rPr>
        <w:t xml:space="preserve">oyager 2 missions, </w:t>
      </w:r>
      <w:proofErr w:type="gramStart"/>
      <w:r w:rsidRPr="00CA5104">
        <w:rPr>
          <w:rFonts w:ascii="Times New Roman" w:eastAsia="Times New Roman" w:hAnsi="Times New Roman" w:cs="Times New Roman"/>
          <w:sz w:val="24"/>
          <w:szCs w:val="24"/>
        </w:rPr>
        <w:t>which</w:t>
      </w:r>
      <w:proofErr w:type="gramEnd"/>
      <w:r w:rsidRPr="00CA5104">
        <w:rPr>
          <w:rFonts w:ascii="Times New Roman" w:eastAsia="Times New Roman" w:hAnsi="Times New Roman" w:cs="Times New Roman"/>
          <w:sz w:val="24"/>
          <w:szCs w:val="24"/>
        </w:rPr>
        <w:t xml:space="preserve"> started in 1977, were designed to deliver color imaging amongst scientific</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information of Jupiter and Saturn.</w:t>
      </w:r>
      <w:r w:rsidRPr="00CA5104">
        <w:rPr>
          <w:rFonts w:ascii="Times New Roman" w:eastAsia="Times New Roman" w:hAnsi="Times New Roman" w:cs="Times New Roman"/>
          <w:spacing w:val="16"/>
          <w:position w:val="11"/>
          <w:sz w:val="19"/>
          <w:szCs w:val="19"/>
        </w:rPr>
        <w:t xml:space="preserve"> </w:t>
      </w:r>
      <w:r w:rsidRPr="00CA5104">
        <w:rPr>
          <w:rFonts w:ascii="Times New Roman" w:eastAsia="Times New Roman" w:hAnsi="Times New Roman" w:cs="Times New Roman"/>
          <w:sz w:val="24"/>
          <w:szCs w:val="24"/>
        </w:rPr>
        <w:t xml:space="preserve">This resulted in increased coding requirements, and thus the spacecraft were supported by (optimally </w:t>
      </w:r>
      <w:r w:rsidRPr="00CA5104">
        <w:rPr>
          <w:rFonts w:ascii="Times New Roman" w:eastAsia="Times New Roman" w:hAnsi="Times New Roman" w:cs="Times New Roman"/>
          <w:spacing w:val="-14"/>
          <w:sz w:val="24"/>
          <w:szCs w:val="24"/>
        </w:rPr>
        <w:t>V</w:t>
      </w:r>
      <w:r w:rsidRPr="00CA5104">
        <w:rPr>
          <w:rFonts w:ascii="Times New Roman" w:eastAsia="Times New Roman" w:hAnsi="Times New Roman" w:cs="Times New Roman"/>
          <w:sz w:val="24"/>
          <w:szCs w:val="24"/>
        </w:rPr>
        <w:t>iterbi-decoded) convolutional codes that could be concatenated with an outer Golay (24,12,8) code.</w:t>
      </w:r>
    </w:p>
    <w:p w14:paraId="4FFC6339" w14:textId="77777777" w:rsidR="00CA5104" w:rsidRPr="00CA5104" w:rsidRDefault="00CA5104" w:rsidP="00CA5104">
      <w:pPr>
        <w:widowControl w:val="0"/>
        <w:autoSpaceDE w:val="0"/>
        <w:autoSpaceDN w:val="0"/>
        <w:adjustRightInd w:val="0"/>
        <w:spacing w:before="4" w:after="0" w:line="240" w:lineRule="exact"/>
        <w:rPr>
          <w:rFonts w:ascii="Times New Roman" w:eastAsia="Times New Roman" w:hAnsi="Times New Roman" w:cs="Times New Roman"/>
          <w:sz w:val="24"/>
          <w:szCs w:val="24"/>
        </w:rPr>
      </w:pPr>
    </w:p>
    <w:p w14:paraId="207759C0" w14:textId="77777777" w:rsidR="00CA5104" w:rsidRPr="00CA5104" w:rsidRDefault="00CA5104" w:rsidP="00CA5104">
      <w:pPr>
        <w:widowControl w:val="0"/>
        <w:autoSpaceDE w:val="0"/>
        <w:autoSpaceDN w:val="0"/>
        <w:adjustRightInd w:val="0"/>
        <w:spacing w:after="0" w:line="250" w:lineRule="auto"/>
        <w:ind w:left="820" w:right="783"/>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The </w:t>
      </w:r>
      <w:r w:rsidRPr="00CA5104">
        <w:rPr>
          <w:rFonts w:ascii="Times New Roman" w:eastAsia="Times New Roman" w:hAnsi="Times New Roman" w:cs="Times New Roman"/>
          <w:spacing w:val="-31"/>
          <w:sz w:val="24"/>
          <w:szCs w:val="24"/>
        </w:rPr>
        <w:t>V</w:t>
      </w:r>
      <w:r w:rsidRPr="00CA5104">
        <w:rPr>
          <w:rFonts w:ascii="Times New Roman" w:eastAsia="Times New Roman" w:hAnsi="Times New Roman" w:cs="Times New Roman"/>
          <w:sz w:val="24"/>
          <w:szCs w:val="24"/>
        </w:rPr>
        <w:t>oyager 2 craft additionally supported an implementation of a Reed–Solomon code: the concatenated Reed–Solomon–</w:t>
      </w:r>
      <w:r w:rsidRPr="00CA5104">
        <w:rPr>
          <w:rFonts w:ascii="Times New Roman" w:eastAsia="Times New Roman" w:hAnsi="Times New Roman" w:cs="Times New Roman"/>
          <w:spacing w:val="-14"/>
          <w:sz w:val="24"/>
          <w:szCs w:val="24"/>
        </w:rPr>
        <w:t>V</w:t>
      </w:r>
      <w:r w:rsidRPr="00CA5104">
        <w:rPr>
          <w:rFonts w:ascii="Times New Roman" w:eastAsia="Times New Roman" w:hAnsi="Times New Roman" w:cs="Times New Roman"/>
          <w:sz w:val="24"/>
          <w:szCs w:val="24"/>
        </w:rPr>
        <w:t>iterbi (RSV) code allowed for very powerful error correction, and enabled the spacecraft's extended journey to Uranus and Neptune. Both craft use V2 RSV coding due to ECC system upgrades after 1989.</w:t>
      </w:r>
    </w:p>
    <w:p w14:paraId="1DBADEA3"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24FBDC6C" w14:textId="77777777" w:rsidR="00CA5104" w:rsidRPr="00CA5104" w:rsidRDefault="00CA5104" w:rsidP="00CA5104">
      <w:pPr>
        <w:widowControl w:val="0"/>
        <w:autoSpaceDE w:val="0"/>
        <w:autoSpaceDN w:val="0"/>
        <w:adjustRightInd w:val="0"/>
        <w:spacing w:after="0" w:line="250" w:lineRule="auto"/>
        <w:ind w:left="820" w:right="1242"/>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The CCSDS currently recommends usage of error correction codes with performance similar to the </w:t>
      </w:r>
      <w:r w:rsidRPr="00CA5104">
        <w:rPr>
          <w:rFonts w:ascii="Times New Roman" w:eastAsia="Times New Roman" w:hAnsi="Times New Roman" w:cs="Times New Roman"/>
          <w:spacing w:val="-31"/>
          <w:sz w:val="24"/>
          <w:szCs w:val="24"/>
        </w:rPr>
        <w:t>V</w:t>
      </w:r>
      <w:r w:rsidRPr="00CA5104">
        <w:rPr>
          <w:rFonts w:ascii="Times New Roman" w:eastAsia="Times New Roman" w:hAnsi="Times New Roman" w:cs="Times New Roman"/>
          <w:sz w:val="24"/>
          <w:szCs w:val="24"/>
        </w:rPr>
        <w:t xml:space="preserve">oyager 2 RSV code as a minimum. Concatenated codes are increasingly falling out of favor with space missions, and are replaced by more powerful codes such as </w:t>
      </w:r>
      <w:r w:rsidRPr="00CA5104">
        <w:rPr>
          <w:rFonts w:ascii="Times New Roman" w:eastAsia="Times New Roman" w:hAnsi="Times New Roman" w:cs="Times New Roman"/>
          <w:spacing w:val="-8"/>
          <w:sz w:val="24"/>
          <w:szCs w:val="24"/>
        </w:rPr>
        <w:t>T</w:t>
      </w:r>
      <w:r w:rsidRPr="00CA5104">
        <w:rPr>
          <w:rFonts w:ascii="Times New Roman" w:eastAsia="Times New Roman" w:hAnsi="Times New Roman" w:cs="Times New Roman"/>
          <w:sz w:val="24"/>
          <w:szCs w:val="24"/>
        </w:rPr>
        <w:t>urbo codes or LDPC codes.</w:t>
      </w:r>
    </w:p>
    <w:p w14:paraId="6D43E077"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60072F23" w14:textId="77777777" w:rsidR="00CA5104" w:rsidRPr="00CA5104" w:rsidRDefault="00CA5104" w:rsidP="00CA5104">
      <w:pPr>
        <w:widowControl w:val="0"/>
        <w:autoSpaceDE w:val="0"/>
        <w:autoSpaceDN w:val="0"/>
        <w:adjustRightInd w:val="0"/>
        <w:spacing w:after="0" w:line="250" w:lineRule="auto"/>
        <w:ind w:left="820" w:right="1046"/>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The di</w:t>
      </w:r>
      <w:r w:rsidRPr="00CA5104">
        <w:rPr>
          <w:rFonts w:ascii="Times New Roman" w:eastAsia="Times New Roman" w:hAnsi="Times New Roman" w:cs="Times New Roman"/>
          <w:spacing w:val="-4"/>
          <w:sz w:val="24"/>
          <w:szCs w:val="24"/>
        </w:rPr>
        <w:t>f</w:t>
      </w:r>
      <w:r w:rsidRPr="00CA5104">
        <w:rPr>
          <w:rFonts w:ascii="Times New Roman" w:eastAsia="Times New Roman" w:hAnsi="Times New Roman" w:cs="Times New Roman"/>
          <w:sz w:val="24"/>
          <w:szCs w:val="24"/>
        </w:rPr>
        <w:t>ferent kinds of deep space and orbital missions that are conducted suggest that trying to find</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a "one size fits</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all" error correction system will be an ongoing problem for some time to come. For missions close to earth the nature of the channel noise is di</w:t>
      </w:r>
      <w:r w:rsidRPr="00CA5104">
        <w:rPr>
          <w:rFonts w:ascii="Times New Roman" w:eastAsia="Times New Roman" w:hAnsi="Times New Roman" w:cs="Times New Roman"/>
          <w:spacing w:val="-4"/>
          <w:sz w:val="24"/>
          <w:szCs w:val="24"/>
        </w:rPr>
        <w:t>f</w:t>
      </w:r>
      <w:r w:rsidRPr="00CA5104">
        <w:rPr>
          <w:rFonts w:ascii="Times New Roman" w:eastAsia="Times New Roman" w:hAnsi="Times New Roman" w:cs="Times New Roman"/>
          <w:sz w:val="24"/>
          <w:szCs w:val="24"/>
        </w:rPr>
        <w:t>ferent from that of a spacecraft on an interplanetary mission experiences. Additionall</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as a spacecraft increases its distance from earth, the problem of correcting for noise gets la</w:t>
      </w:r>
      <w:r w:rsidRPr="00CA5104">
        <w:rPr>
          <w:rFonts w:ascii="Times New Roman" w:eastAsia="Times New Roman" w:hAnsi="Times New Roman" w:cs="Times New Roman"/>
          <w:spacing w:val="-4"/>
          <w:sz w:val="24"/>
          <w:szCs w:val="24"/>
        </w:rPr>
        <w:t>r</w:t>
      </w:r>
      <w:r w:rsidRPr="00CA5104">
        <w:rPr>
          <w:rFonts w:ascii="Times New Roman" w:eastAsia="Times New Roman" w:hAnsi="Times New Roman" w:cs="Times New Roman"/>
          <w:sz w:val="24"/>
          <w:szCs w:val="24"/>
        </w:rPr>
        <w:t>ge</w:t>
      </w:r>
      <w:r w:rsidRPr="00CA5104">
        <w:rPr>
          <w:rFonts w:ascii="Times New Roman" w:eastAsia="Times New Roman" w:hAnsi="Times New Roman" w:cs="Times New Roman"/>
          <w:spacing w:val="-13"/>
          <w:sz w:val="24"/>
          <w:szCs w:val="24"/>
        </w:rPr>
        <w:t>r</w:t>
      </w:r>
      <w:r w:rsidRPr="00CA5104">
        <w:rPr>
          <w:rFonts w:ascii="Times New Roman" w:eastAsia="Times New Roman" w:hAnsi="Times New Roman" w:cs="Times New Roman"/>
          <w:sz w:val="24"/>
          <w:szCs w:val="24"/>
        </w:rPr>
        <w:t>.</w:t>
      </w:r>
    </w:p>
    <w:p w14:paraId="0EA83FF0" w14:textId="77777777" w:rsidR="00CA5104" w:rsidRPr="00CA5104" w:rsidRDefault="00CA5104" w:rsidP="00CA5104">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67A99514"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Satellite b</w:t>
      </w:r>
      <w:r w:rsidRPr="00CA5104">
        <w:rPr>
          <w:rFonts w:ascii="Times New Roman" w:eastAsia="Times New Roman" w:hAnsi="Times New Roman" w:cs="Times New Roman"/>
          <w:b/>
          <w:bCs/>
          <w:spacing w:val="-5"/>
          <w:sz w:val="28"/>
          <w:szCs w:val="28"/>
        </w:rPr>
        <w:t>r</w:t>
      </w:r>
      <w:r w:rsidRPr="00CA5104">
        <w:rPr>
          <w:rFonts w:ascii="Times New Roman" w:eastAsia="Times New Roman" w:hAnsi="Times New Roman" w:cs="Times New Roman"/>
          <w:b/>
          <w:bCs/>
          <w:sz w:val="28"/>
          <w:szCs w:val="28"/>
        </w:rPr>
        <w:t>oadcasting (DVB)</w:t>
      </w:r>
    </w:p>
    <w:p w14:paraId="6FC917A0" w14:textId="77777777" w:rsidR="00CA5104" w:rsidRPr="00CA5104" w:rsidRDefault="00CA5104" w:rsidP="00CA5104">
      <w:pPr>
        <w:widowControl w:val="0"/>
        <w:autoSpaceDE w:val="0"/>
        <w:autoSpaceDN w:val="0"/>
        <w:adjustRightInd w:val="0"/>
        <w:spacing w:after="0" w:line="280" w:lineRule="exact"/>
        <w:rPr>
          <w:rFonts w:ascii="Times New Roman" w:eastAsia="Times New Roman" w:hAnsi="Times New Roman" w:cs="Times New Roman"/>
          <w:sz w:val="28"/>
          <w:szCs w:val="28"/>
        </w:rPr>
      </w:pPr>
    </w:p>
    <w:p w14:paraId="109C3C87" w14:textId="77777777" w:rsidR="00CA5104" w:rsidRPr="00CA5104" w:rsidRDefault="00CA5104" w:rsidP="00CA5104">
      <w:pPr>
        <w:widowControl w:val="0"/>
        <w:autoSpaceDE w:val="0"/>
        <w:autoSpaceDN w:val="0"/>
        <w:adjustRightInd w:val="0"/>
        <w:spacing w:after="0" w:line="250" w:lineRule="auto"/>
        <w:ind w:left="820" w:right="975"/>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The demand for satellite transponder bandwidth continues to gro</w:t>
      </w:r>
      <w:r w:rsidRPr="00CA5104">
        <w:rPr>
          <w:rFonts w:ascii="Times New Roman" w:eastAsia="Times New Roman" w:hAnsi="Times New Roman" w:cs="Times New Roman"/>
          <w:spacing w:val="-16"/>
          <w:sz w:val="24"/>
          <w:szCs w:val="24"/>
        </w:rPr>
        <w:t>w</w:t>
      </w:r>
      <w:r w:rsidRPr="00CA5104">
        <w:rPr>
          <w:rFonts w:ascii="Times New Roman" w:eastAsia="Times New Roman" w:hAnsi="Times New Roman" w:cs="Times New Roman"/>
          <w:sz w:val="24"/>
          <w:szCs w:val="24"/>
        </w:rPr>
        <w:t>, fueled by the desire to deliver television (including new channels and High Definition</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 xml:space="preserve">TV) and IP data. </w:t>
      </w:r>
      <w:r w:rsidRPr="00CA5104">
        <w:rPr>
          <w:rFonts w:ascii="Times New Roman" w:eastAsia="Times New Roman" w:hAnsi="Times New Roman" w:cs="Times New Roman"/>
          <w:spacing w:val="-8"/>
          <w:sz w:val="24"/>
          <w:szCs w:val="24"/>
        </w:rPr>
        <w:t>T</w:t>
      </w:r>
      <w:r w:rsidRPr="00CA5104">
        <w:rPr>
          <w:rFonts w:ascii="Times New Roman" w:eastAsia="Times New Roman" w:hAnsi="Times New Roman" w:cs="Times New Roman"/>
          <w:sz w:val="24"/>
          <w:szCs w:val="24"/>
        </w:rPr>
        <w:t>ransponder availability and bandwidth constraints have limited this growth, because transponder capacity is determined by the selected modulation scheme and Forward error correction (FEC) rate.</w:t>
      </w:r>
    </w:p>
    <w:p w14:paraId="54CAD3FE"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0433A605"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Overview</w:t>
      </w:r>
    </w:p>
    <w:p w14:paraId="4C74D320"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38D44D24" w14:textId="77777777" w:rsidR="00CA5104" w:rsidRPr="00CA5104" w:rsidRDefault="00CA5104" w:rsidP="00CA5104">
      <w:pPr>
        <w:widowControl w:val="0"/>
        <w:autoSpaceDE w:val="0"/>
        <w:autoSpaceDN w:val="0"/>
        <w:adjustRightInd w:val="0"/>
        <w:spacing w:after="0" w:line="250" w:lineRule="auto"/>
        <w:ind w:left="1420" w:right="1153"/>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96832" behindDoc="1" locked="0" layoutInCell="0" allowOverlap="1" wp14:anchorId="40156796" wp14:editId="1033CDF2">
                <wp:simplePos x="0" y="0"/>
                <wp:positionH relativeFrom="page">
                  <wp:posOffset>865505</wp:posOffset>
                </wp:positionH>
                <wp:positionV relativeFrom="paragraph">
                  <wp:posOffset>79375</wp:posOffset>
                </wp:positionV>
                <wp:extent cx="50800" cy="50800"/>
                <wp:effectExtent l="27305" t="3175" r="26670" b="3175"/>
                <wp:wrapNone/>
                <wp:docPr id="42"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39 h 80"/>
                            <a:gd name="T2" fmla="*/ 80 w 80"/>
                            <a:gd name="T3" fmla="*/ 39 h 80"/>
                          </a:gdLst>
                          <a:ahLst/>
                          <a:cxnLst>
                            <a:cxn ang="0">
                              <a:pos x="T0" y="T1"/>
                            </a:cxn>
                            <a:cxn ang="0">
                              <a:pos x="T2" y="T3"/>
                            </a:cxn>
                          </a:cxnLst>
                          <a:rect l="0" t="0" r="r" b="b"/>
                          <a:pathLst>
                            <a:path w="80" h="80">
                              <a:moveTo>
                                <a:pt x="0" y="39"/>
                              </a:moveTo>
                              <a:lnTo>
                                <a:pt x="80" y="39"/>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503E7900" id="Freeform 328" o:spid="_x0000_s1026" style="position:absolute;z-index:-25141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pt,72.15pt,8.2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VN+lcvMC&#10;AACJBgAADgAAAAAAAAAAAAAAAAAuAgAAZHJzL2Uyb0RvYy54bWxQSwECLQAUAAYACAAAACEAmeWI&#10;jN0AAAAJAQAADwAAAAAAAAAAAAAAAABNBQAAZHJzL2Rvd25yZXYueG1sUEsFBgAAAAAEAAQA8wAA&#10;AFcGAAAAAA==&#10;" o:allowincell="f" filled="f" strokeweight="1.44636mm">
                <v:path arrowok="t" o:connecttype="custom" o:connectlocs="0,24765;50800,24765" o:connectangles="0,0"/>
                <w10:wrap anchorx="page"/>
              </v:polyline>
            </w:pict>
          </mc:Fallback>
        </mc:AlternateContent>
      </w:r>
      <w:r w:rsidRPr="00CA5104">
        <w:rPr>
          <w:rFonts w:ascii="Times New Roman" w:eastAsia="Times New Roman" w:hAnsi="Times New Roman" w:cs="Times New Roman"/>
          <w:sz w:val="24"/>
          <w:szCs w:val="24"/>
        </w:rPr>
        <w:t xml:space="preserve">QPSK coupled with traditional Reed Solomon and </w:t>
      </w:r>
      <w:r w:rsidRPr="00CA5104">
        <w:rPr>
          <w:rFonts w:ascii="Times New Roman" w:eastAsia="Times New Roman" w:hAnsi="Times New Roman" w:cs="Times New Roman"/>
          <w:spacing w:val="-14"/>
          <w:sz w:val="24"/>
          <w:szCs w:val="24"/>
        </w:rPr>
        <w:t>V</w:t>
      </w:r>
      <w:r w:rsidRPr="00CA5104">
        <w:rPr>
          <w:rFonts w:ascii="Times New Roman" w:eastAsia="Times New Roman" w:hAnsi="Times New Roman" w:cs="Times New Roman"/>
          <w:sz w:val="24"/>
          <w:szCs w:val="24"/>
        </w:rPr>
        <w:t>iterbi codes have been used for nearly 20 years for the delivery of digital satellite T</w:t>
      </w:r>
      <w:r w:rsidRPr="00CA5104">
        <w:rPr>
          <w:rFonts w:ascii="Times New Roman" w:eastAsia="Times New Roman" w:hAnsi="Times New Roman" w:cs="Times New Roman"/>
          <w:spacing w:val="-31"/>
          <w:sz w:val="24"/>
          <w:szCs w:val="24"/>
        </w:rPr>
        <w:t>V</w:t>
      </w:r>
      <w:r w:rsidRPr="00CA5104">
        <w:rPr>
          <w:rFonts w:ascii="Times New Roman" w:eastAsia="Times New Roman" w:hAnsi="Times New Roman" w:cs="Times New Roman"/>
          <w:sz w:val="24"/>
          <w:szCs w:val="24"/>
        </w:rPr>
        <w:t>.</w:t>
      </w:r>
    </w:p>
    <w:p w14:paraId="43A021BD" w14:textId="77777777" w:rsidR="00CA5104" w:rsidRPr="00CA5104" w:rsidRDefault="00CA5104" w:rsidP="00CA5104">
      <w:pPr>
        <w:widowControl w:val="0"/>
        <w:autoSpaceDE w:val="0"/>
        <w:autoSpaceDN w:val="0"/>
        <w:adjustRightInd w:val="0"/>
        <w:spacing w:after="0" w:line="250" w:lineRule="auto"/>
        <w:ind w:left="1420" w:right="859"/>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97856" behindDoc="1" locked="0" layoutInCell="0" allowOverlap="1" wp14:anchorId="2E707855" wp14:editId="2BC5304B">
                <wp:simplePos x="0" y="0"/>
                <wp:positionH relativeFrom="page">
                  <wp:posOffset>865505</wp:posOffset>
                </wp:positionH>
                <wp:positionV relativeFrom="paragraph">
                  <wp:posOffset>79375</wp:posOffset>
                </wp:positionV>
                <wp:extent cx="50800" cy="50800"/>
                <wp:effectExtent l="27305" t="3175" r="26670" b="3175"/>
                <wp:wrapNone/>
                <wp:docPr id="43"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39 h 80"/>
                            <a:gd name="T2" fmla="*/ 80 w 80"/>
                            <a:gd name="T3" fmla="*/ 39 h 80"/>
                          </a:gdLst>
                          <a:ahLst/>
                          <a:cxnLst>
                            <a:cxn ang="0">
                              <a:pos x="T0" y="T1"/>
                            </a:cxn>
                            <a:cxn ang="0">
                              <a:pos x="T2" y="T3"/>
                            </a:cxn>
                          </a:cxnLst>
                          <a:rect l="0" t="0" r="r" b="b"/>
                          <a:pathLst>
                            <a:path w="80" h="80">
                              <a:moveTo>
                                <a:pt x="0" y="39"/>
                              </a:moveTo>
                              <a:lnTo>
                                <a:pt x="80" y="39"/>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4E449FC6" id="Freeform 327" o:spid="_x0000_s1026" style="position:absolute;z-index:-251418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pt,72.15pt,8.2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Bfa/NfMC&#10;AACJBgAADgAAAAAAAAAAAAAAAAAuAgAAZHJzL2Uyb0RvYy54bWxQSwECLQAUAAYACAAAACEAmeWI&#10;jN0AAAAJAQAADwAAAAAAAAAAAAAAAABNBQAAZHJzL2Rvd25yZXYueG1sUEsFBgAAAAAEAAQA8wAA&#10;AFcGAAAAAA==&#10;" o:allowincell="f" filled="f" strokeweight="1.44636mm">
                <v:path arrowok="t" o:connecttype="custom" o:connectlocs="0,24765;50800,24765" o:connectangles="0,0"/>
                <w10:wrap anchorx="page"/>
              </v:polyline>
            </w:pict>
          </mc:Fallback>
        </mc:AlternateContent>
      </w:r>
      <w:r w:rsidRPr="00CA5104">
        <w:rPr>
          <w:rFonts w:ascii="Times New Roman" w:eastAsia="Times New Roman" w:hAnsi="Times New Roman" w:cs="Times New Roman"/>
          <w:sz w:val="24"/>
          <w:szCs w:val="24"/>
        </w:rPr>
        <w:t>Higher order modulation schemes such as 8PSK, 16QAM and 32QAM have enabled the satellite industry to increase transponder efficiency</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by several orders of magnitude.</w:t>
      </w:r>
    </w:p>
    <w:p w14:paraId="713B2A52" w14:textId="77777777" w:rsidR="00CA5104" w:rsidRPr="00CA5104" w:rsidRDefault="00CA5104" w:rsidP="00CA5104">
      <w:pPr>
        <w:widowControl w:val="0"/>
        <w:autoSpaceDE w:val="0"/>
        <w:autoSpaceDN w:val="0"/>
        <w:adjustRightInd w:val="0"/>
        <w:spacing w:after="0" w:line="250" w:lineRule="auto"/>
        <w:ind w:left="1420" w:right="988"/>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98880" behindDoc="1" locked="0" layoutInCell="0" allowOverlap="1" wp14:anchorId="46DA77CD" wp14:editId="4632C30C">
                <wp:simplePos x="0" y="0"/>
                <wp:positionH relativeFrom="page">
                  <wp:posOffset>865505</wp:posOffset>
                </wp:positionH>
                <wp:positionV relativeFrom="paragraph">
                  <wp:posOffset>79375</wp:posOffset>
                </wp:positionV>
                <wp:extent cx="50800" cy="50800"/>
                <wp:effectExtent l="27305" t="3175" r="26670" b="3175"/>
                <wp:wrapNone/>
                <wp:docPr id="44"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39CD64D6" id="Freeform 326" o:spid="_x0000_s1026" style="position:absolute;z-index:-251417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hiaLKfMC&#10;AACJBgAADgAAAAAAAAAAAAAAAAAuAgAAZHJzL2Uyb0RvYy54bWxQSwECLQAUAAYACAAAACEAmeWI&#10;j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sz w:val="24"/>
          <w:szCs w:val="24"/>
        </w:rPr>
        <w:t>This increase in the information rate in a transponder comes at the expense of an increase in the carrier power to meet the threshold requirement for existing antennas.</w:t>
      </w:r>
    </w:p>
    <w:p w14:paraId="05D383C1" w14:textId="77777777" w:rsidR="00CA5104" w:rsidRPr="00CA5104" w:rsidRDefault="00CA5104" w:rsidP="00CA5104">
      <w:pPr>
        <w:widowControl w:val="0"/>
        <w:autoSpaceDE w:val="0"/>
        <w:autoSpaceDN w:val="0"/>
        <w:adjustRightInd w:val="0"/>
        <w:spacing w:after="0" w:line="240" w:lineRule="auto"/>
        <w:ind w:left="1420" w:right="-20"/>
        <w:rPr>
          <w:rFonts w:ascii="Times New Roman" w:eastAsia="Times New Roman" w:hAnsi="Times New Roman" w:cs="Times New Roman"/>
          <w:sz w:val="24"/>
          <w:szCs w:val="24"/>
        </w:rPr>
      </w:pPr>
      <w:r w:rsidRPr="00CA5104">
        <w:rPr>
          <w:rFonts w:ascii="Times New Roman" w:eastAsia="Times New Roman" w:hAnsi="Times New Roman" w:cs="Times New Roman"/>
          <w:noProof/>
          <w:sz w:val="20"/>
          <w:szCs w:val="20"/>
        </w:rPr>
        <mc:AlternateContent>
          <mc:Choice Requires="wps">
            <w:drawing>
              <wp:anchor distT="0" distB="0" distL="114300" distR="114300" simplePos="0" relativeHeight="251899904" behindDoc="1" locked="0" layoutInCell="0" allowOverlap="1" wp14:anchorId="24717974" wp14:editId="304D25AB">
                <wp:simplePos x="0" y="0"/>
                <wp:positionH relativeFrom="page">
                  <wp:posOffset>865505</wp:posOffset>
                </wp:positionH>
                <wp:positionV relativeFrom="paragraph">
                  <wp:posOffset>79375</wp:posOffset>
                </wp:positionV>
                <wp:extent cx="50800" cy="50800"/>
                <wp:effectExtent l="27305" t="3175" r="26670" b="3175"/>
                <wp:wrapNone/>
                <wp:docPr id="45"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0C1434F1" id="Freeform 325" o:spid="_x0000_s1026" style="position:absolute;z-index:-251416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1tDDUPMC&#10;AACJBgAADgAAAAAAAAAAAAAAAAAuAgAAZHJzL2Uyb0RvYy54bWxQSwECLQAUAAYACAAAACEAmeWI&#10;j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CA5104">
        <w:rPr>
          <w:rFonts w:ascii="Times New Roman" w:eastAsia="Times New Roman" w:hAnsi="Times New Roman" w:cs="Times New Roman"/>
          <w:spacing w:val="-17"/>
          <w:sz w:val="24"/>
          <w:szCs w:val="24"/>
        </w:rPr>
        <w:t>T</w:t>
      </w:r>
      <w:r w:rsidRPr="00CA5104">
        <w:rPr>
          <w:rFonts w:ascii="Times New Roman" w:eastAsia="Times New Roman" w:hAnsi="Times New Roman" w:cs="Times New Roman"/>
          <w:sz w:val="24"/>
          <w:szCs w:val="24"/>
        </w:rPr>
        <w:t>ests conducted using the latest chipsets demonstrate that the performance achieved by using</w:t>
      </w:r>
    </w:p>
    <w:p w14:paraId="1E722F40" w14:textId="77777777" w:rsidR="00CA5104" w:rsidRPr="00CA5104" w:rsidRDefault="00CA5104" w:rsidP="00CA5104">
      <w:pPr>
        <w:widowControl w:val="0"/>
        <w:autoSpaceDE w:val="0"/>
        <w:autoSpaceDN w:val="0"/>
        <w:adjustRightInd w:val="0"/>
        <w:spacing w:before="12" w:after="0" w:line="240" w:lineRule="auto"/>
        <w:ind w:left="1420" w:right="-20"/>
        <w:rPr>
          <w:rFonts w:ascii="Times New Roman" w:eastAsia="Times New Roman" w:hAnsi="Times New Roman" w:cs="Times New Roman"/>
          <w:sz w:val="24"/>
          <w:szCs w:val="24"/>
        </w:rPr>
      </w:pPr>
      <w:r w:rsidRPr="00CA5104">
        <w:rPr>
          <w:rFonts w:ascii="Times New Roman" w:eastAsia="Times New Roman" w:hAnsi="Times New Roman" w:cs="Times New Roman"/>
          <w:spacing w:val="-8"/>
          <w:sz w:val="24"/>
          <w:szCs w:val="24"/>
        </w:rPr>
        <w:t>T</w:t>
      </w:r>
      <w:r w:rsidRPr="00CA5104">
        <w:rPr>
          <w:rFonts w:ascii="Times New Roman" w:eastAsia="Times New Roman" w:hAnsi="Times New Roman" w:cs="Times New Roman"/>
          <w:sz w:val="24"/>
          <w:szCs w:val="24"/>
        </w:rPr>
        <w:t>urbo Codes may be even lower than the 0.8 dB figure</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assumed in early designs.</w:t>
      </w:r>
    </w:p>
    <w:p w14:paraId="1D8B5D34" w14:textId="77777777" w:rsidR="00CA5104" w:rsidRPr="00CA5104" w:rsidRDefault="00CA5104" w:rsidP="00CA5104">
      <w:pPr>
        <w:widowControl w:val="0"/>
        <w:autoSpaceDE w:val="0"/>
        <w:autoSpaceDN w:val="0"/>
        <w:adjustRightInd w:val="0"/>
        <w:spacing w:before="2" w:after="0" w:line="260" w:lineRule="exact"/>
        <w:rPr>
          <w:rFonts w:ascii="Times New Roman" w:eastAsia="Times New Roman" w:hAnsi="Times New Roman" w:cs="Times New Roman"/>
          <w:sz w:val="26"/>
          <w:szCs w:val="26"/>
        </w:rPr>
      </w:pPr>
    </w:p>
    <w:p w14:paraId="06835B27" w14:textId="77777777" w:rsidR="00CA5104" w:rsidRPr="00CA5104" w:rsidRDefault="00CA5104" w:rsidP="00CA5104">
      <w:pPr>
        <w:widowControl w:val="0"/>
        <w:autoSpaceDE w:val="0"/>
        <w:autoSpaceDN w:val="0"/>
        <w:adjustRightInd w:val="0"/>
        <w:spacing w:before="9"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Data storage</w:t>
      </w:r>
    </w:p>
    <w:p w14:paraId="784C90AD" w14:textId="77777777" w:rsidR="00CA5104" w:rsidRPr="00CA5104" w:rsidRDefault="00CA5104" w:rsidP="00CA5104">
      <w:pPr>
        <w:widowControl w:val="0"/>
        <w:autoSpaceDE w:val="0"/>
        <w:autoSpaceDN w:val="0"/>
        <w:adjustRightInd w:val="0"/>
        <w:spacing w:after="0" w:line="280" w:lineRule="exact"/>
        <w:rPr>
          <w:rFonts w:ascii="Times New Roman" w:eastAsia="Times New Roman" w:hAnsi="Times New Roman" w:cs="Times New Roman"/>
          <w:sz w:val="28"/>
          <w:szCs w:val="28"/>
        </w:rPr>
      </w:pPr>
    </w:p>
    <w:p w14:paraId="2C572ED1" w14:textId="77777777" w:rsidR="00CA5104" w:rsidRPr="00CA5104" w:rsidRDefault="00CA5104" w:rsidP="00CA5104">
      <w:pPr>
        <w:widowControl w:val="0"/>
        <w:autoSpaceDE w:val="0"/>
        <w:autoSpaceDN w:val="0"/>
        <w:adjustRightInd w:val="0"/>
        <w:spacing w:after="0" w:line="247" w:lineRule="auto"/>
        <w:ind w:left="820" w:right="1226"/>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 xml:space="preserve">Error detection and correction codes are often used to improve the reliability of data storage media. </w:t>
      </w:r>
      <w:r w:rsidRPr="00CA5104">
        <w:rPr>
          <w:rFonts w:ascii="Times New Roman" w:eastAsia="Times New Roman" w:hAnsi="Times New Roman" w:cs="Times New Roman"/>
          <w:position w:val="11"/>
          <w:sz w:val="19"/>
          <w:szCs w:val="19"/>
        </w:rPr>
        <w:t>[</w:t>
      </w:r>
      <w:r w:rsidRPr="00CA5104">
        <w:rPr>
          <w:rFonts w:ascii="Times New Roman" w:eastAsia="Times New Roman" w:hAnsi="Times New Roman" w:cs="Times New Roman"/>
          <w:i/>
          <w:iCs/>
          <w:position w:val="11"/>
          <w:sz w:val="19"/>
          <w:szCs w:val="19"/>
        </w:rPr>
        <w:t>citation</w:t>
      </w:r>
      <w:r w:rsidRPr="00CA5104">
        <w:rPr>
          <w:rFonts w:ascii="Times New Roman" w:eastAsia="Times New Roman" w:hAnsi="Times New Roman" w:cs="Times New Roman"/>
          <w:i/>
          <w:iCs/>
          <w:spacing w:val="14"/>
          <w:position w:val="11"/>
          <w:sz w:val="19"/>
          <w:szCs w:val="19"/>
        </w:rPr>
        <w:t xml:space="preserve"> </w:t>
      </w:r>
      <w:r w:rsidRPr="00CA5104">
        <w:rPr>
          <w:rFonts w:ascii="Times New Roman" w:eastAsia="Times New Roman" w:hAnsi="Times New Roman" w:cs="Times New Roman"/>
          <w:i/>
          <w:iCs/>
          <w:position w:val="11"/>
          <w:sz w:val="19"/>
          <w:szCs w:val="19"/>
        </w:rPr>
        <w:t>needed</w:t>
      </w:r>
      <w:r w:rsidRPr="00CA5104">
        <w:rPr>
          <w:rFonts w:ascii="Times New Roman" w:eastAsia="Times New Roman" w:hAnsi="Times New Roman" w:cs="Times New Roman"/>
          <w:position w:val="11"/>
          <w:sz w:val="19"/>
          <w:szCs w:val="19"/>
        </w:rPr>
        <w:t>]</w:t>
      </w:r>
      <w:r w:rsidRPr="00CA5104">
        <w:rPr>
          <w:rFonts w:ascii="Times New Roman" w:eastAsia="Times New Roman" w:hAnsi="Times New Roman" w:cs="Times New Roman"/>
          <w:spacing w:val="24"/>
          <w:position w:val="11"/>
          <w:sz w:val="19"/>
          <w:szCs w:val="19"/>
        </w:rPr>
        <w:t xml:space="preserve"> </w:t>
      </w:r>
      <w:r w:rsidRPr="00CA5104">
        <w:rPr>
          <w:rFonts w:ascii="Times New Roman" w:eastAsia="Times New Roman" w:hAnsi="Times New Roman" w:cs="Times New Roman"/>
          <w:sz w:val="24"/>
          <w:szCs w:val="24"/>
        </w:rPr>
        <w:t>A "parity track" was present on the first</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 xml:space="preserve">magnetic tape data storage in 1951. The "Optimal Rectangular Code" used </w:t>
      </w:r>
      <w:proofErr w:type="gramStart"/>
      <w:r w:rsidRPr="00CA5104">
        <w:rPr>
          <w:rFonts w:ascii="Times New Roman" w:eastAsia="Times New Roman" w:hAnsi="Times New Roman" w:cs="Times New Roman"/>
          <w:sz w:val="24"/>
          <w:szCs w:val="24"/>
        </w:rPr>
        <w:t>in group</w:t>
      </w:r>
      <w:proofErr w:type="gramEnd"/>
      <w:r w:rsidRPr="00CA5104">
        <w:rPr>
          <w:rFonts w:ascii="Times New Roman" w:eastAsia="Times New Roman" w:hAnsi="Times New Roman" w:cs="Times New Roman"/>
          <w:sz w:val="24"/>
          <w:szCs w:val="24"/>
        </w:rPr>
        <w:t xml:space="preserve"> code recording tapes not only detects but also corrects single-bit errors. Some file</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formats, particularly archive formats, include a checksum (most often</w:t>
      </w:r>
    </w:p>
    <w:p w14:paraId="27ABC60B" w14:textId="77777777" w:rsidR="00CA5104" w:rsidRPr="00CA5104" w:rsidRDefault="00CA5104" w:rsidP="00CA5104">
      <w:pPr>
        <w:widowControl w:val="0"/>
        <w:autoSpaceDE w:val="0"/>
        <w:autoSpaceDN w:val="0"/>
        <w:adjustRightInd w:val="0"/>
        <w:spacing w:after="0" w:line="247" w:lineRule="auto"/>
        <w:ind w:left="820" w:right="1226"/>
        <w:rPr>
          <w:rFonts w:ascii="Times New Roman" w:eastAsia="Times New Roman" w:hAnsi="Times New Roman" w:cs="Times New Roman"/>
          <w:sz w:val="24"/>
          <w:szCs w:val="24"/>
        </w:rPr>
        <w:sectPr w:rsidR="00CA5104" w:rsidRPr="00CA5104">
          <w:pgSz w:w="11900" w:h="16840"/>
          <w:pgMar w:top="440" w:right="120" w:bottom="440" w:left="140" w:header="256" w:footer="252" w:gutter="0"/>
          <w:cols w:space="720"/>
          <w:noEndnote/>
        </w:sectPr>
      </w:pPr>
    </w:p>
    <w:p w14:paraId="03D95DBB" w14:textId="77777777" w:rsidR="00CA5104" w:rsidRPr="00CA5104" w:rsidRDefault="00CA5104" w:rsidP="00CA5104">
      <w:pPr>
        <w:widowControl w:val="0"/>
        <w:autoSpaceDE w:val="0"/>
        <w:autoSpaceDN w:val="0"/>
        <w:adjustRightInd w:val="0"/>
        <w:spacing w:after="0" w:line="200" w:lineRule="exact"/>
        <w:rPr>
          <w:rFonts w:ascii="Times New Roman" w:eastAsia="Times New Roman" w:hAnsi="Times New Roman" w:cs="Times New Roman"/>
          <w:sz w:val="20"/>
          <w:szCs w:val="20"/>
        </w:rPr>
      </w:pPr>
    </w:p>
    <w:p w14:paraId="44ED7838" w14:textId="77777777" w:rsidR="00CA5104" w:rsidRPr="00CA5104" w:rsidRDefault="00CA5104" w:rsidP="00CA5104">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6529D967" w14:textId="77777777" w:rsidR="00CA5104" w:rsidRPr="00CA5104" w:rsidRDefault="00CA5104" w:rsidP="00CA5104">
      <w:pPr>
        <w:widowControl w:val="0"/>
        <w:autoSpaceDE w:val="0"/>
        <w:autoSpaceDN w:val="0"/>
        <w:adjustRightInd w:val="0"/>
        <w:spacing w:before="16" w:after="0" w:line="250" w:lineRule="auto"/>
        <w:ind w:left="820" w:right="1014"/>
        <w:jc w:val="both"/>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CRC32) to detect corruption and truncation and can employ redundancy and/or parity files</w:t>
      </w:r>
      <w:r w:rsidRPr="00CA5104">
        <w:rPr>
          <w:rFonts w:ascii="Times New Roman" w:eastAsia="Times New Roman" w:hAnsi="Times New Roman" w:cs="Times New Roman"/>
          <w:spacing w:val="-13"/>
          <w:sz w:val="24"/>
          <w:szCs w:val="24"/>
        </w:rPr>
        <w:t xml:space="preserve"> </w:t>
      </w:r>
      <w:r w:rsidRPr="00CA5104">
        <w:rPr>
          <w:rFonts w:ascii="Times New Roman" w:eastAsia="Times New Roman" w:hAnsi="Times New Roman" w:cs="Times New Roman"/>
          <w:sz w:val="24"/>
          <w:szCs w:val="24"/>
        </w:rPr>
        <w:t>to recover portions of corrupted data. Reed Solomon codes are used in compact discs to correct errors caused by scratches.</w:t>
      </w:r>
    </w:p>
    <w:p w14:paraId="11863530"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64B33413" w14:textId="77777777" w:rsidR="00CA5104" w:rsidRPr="00CA5104" w:rsidRDefault="00CA5104" w:rsidP="00CA5104">
      <w:pPr>
        <w:widowControl w:val="0"/>
        <w:autoSpaceDE w:val="0"/>
        <w:autoSpaceDN w:val="0"/>
        <w:adjustRightInd w:val="0"/>
        <w:spacing w:after="0" w:line="247" w:lineRule="auto"/>
        <w:ind w:left="820" w:right="797"/>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Modern hard drives use CRC codes to detect and Reed–Solomon codes to correct minor errors in sector reads, and to recover data from sectors that have "gone bad" and store that data in the spare sectors.</w:t>
      </w:r>
      <w:r w:rsidRPr="00CA5104">
        <w:rPr>
          <w:rFonts w:ascii="Times New Roman" w:eastAsia="Times New Roman" w:hAnsi="Times New Roman" w:cs="Times New Roman"/>
          <w:w w:val="102"/>
          <w:position w:val="11"/>
          <w:sz w:val="19"/>
          <w:szCs w:val="19"/>
        </w:rPr>
        <w:t xml:space="preserve"> </w:t>
      </w:r>
      <w:r w:rsidRPr="00CA5104">
        <w:rPr>
          <w:rFonts w:ascii="Times New Roman" w:eastAsia="Times New Roman" w:hAnsi="Times New Roman" w:cs="Times New Roman"/>
          <w:sz w:val="24"/>
          <w:szCs w:val="24"/>
        </w:rPr>
        <w:t>RAID systems use a variety of error correction techniques, to correct errors when a hard drive completely fails. Filesystems such as ZFS or Btrfs, as well as some RAID implementations, support</w:t>
      </w:r>
      <w:r>
        <w:rPr>
          <w:rFonts w:ascii="Times New Roman" w:eastAsia="Times New Roman" w:hAnsi="Times New Roman" w:cs="Times New Roman"/>
          <w:sz w:val="24"/>
          <w:szCs w:val="24"/>
        </w:rPr>
        <w:t xml:space="preserve"> </w:t>
      </w:r>
      <w:r w:rsidRPr="00CA5104">
        <w:rPr>
          <w:rFonts w:ascii="Times New Roman" w:eastAsia="Times New Roman" w:hAnsi="Times New Roman" w:cs="Times New Roman"/>
          <w:sz w:val="24"/>
          <w:szCs w:val="24"/>
        </w:rPr>
        <w:t>data scrubbing and resilvering, which allows bad blocks to be detected and (hopefully) recovered before they are used. The recovered data may be re-written to exactly the same physical location, to spare blocks elsewhere on the same piece of hardware, or to replacement hardware.</w:t>
      </w:r>
    </w:p>
    <w:p w14:paraId="49E19B3D" w14:textId="77777777" w:rsidR="00CA5104" w:rsidRPr="00CA5104" w:rsidRDefault="00CA5104" w:rsidP="00CA5104">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6F0D40EF" w14:textId="77777777" w:rsidR="00CA5104" w:rsidRPr="00CA5104" w:rsidRDefault="00CA5104" w:rsidP="00CA5104">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CA5104">
        <w:rPr>
          <w:rFonts w:ascii="Times New Roman" w:eastAsia="Times New Roman" w:hAnsi="Times New Roman" w:cs="Times New Roman"/>
          <w:b/>
          <w:bCs/>
          <w:sz w:val="28"/>
          <w:szCs w:val="28"/>
        </w:rPr>
        <w:t>Er</w:t>
      </w:r>
      <w:r w:rsidRPr="00CA5104">
        <w:rPr>
          <w:rFonts w:ascii="Times New Roman" w:eastAsia="Times New Roman" w:hAnsi="Times New Roman" w:cs="Times New Roman"/>
          <w:b/>
          <w:bCs/>
          <w:spacing w:val="-5"/>
          <w:sz w:val="28"/>
          <w:szCs w:val="28"/>
        </w:rPr>
        <w:t>r</w:t>
      </w:r>
      <w:r w:rsidRPr="00CA5104">
        <w:rPr>
          <w:rFonts w:ascii="Times New Roman" w:eastAsia="Times New Roman" w:hAnsi="Times New Roman" w:cs="Times New Roman"/>
          <w:b/>
          <w:bCs/>
          <w:sz w:val="28"/>
          <w:szCs w:val="28"/>
        </w:rPr>
        <w:t>o</w:t>
      </w:r>
      <w:r w:rsidRPr="00CA5104">
        <w:rPr>
          <w:rFonts w:ascii="Times New Roman" w:eastAsia="Times New Roman" w:hAnsi="Times New Roman" w:cs="Times New Roman"/>
          <w:b/>
          <w:bCs/>
          <w:spacing w:val="-10"/>
          <w:sz w:val="28"/>
          <w:szCs w:val="28"/>
        </w:rPr>
        <w:t>r</w:t>
      </w:r>
      <w:r w:rsidRPr="00CA5104">
        <w:rPr>
          <w:rFonts w:ascii="Times New Roman" w:eastAsia="Times New Roman" w:hAnsi="Times New Roman" w:cs="Times New Roman"/>
          <w:b/>
          <w:bCs/>
          <w:sz w:val="28"/>
          <w:szCs w:val="28"/>
        </w:rPr>
        <w:t>-cor</w:t>
      </w:r>
      <w:r w:rsidRPr="00CA5104">
        <w:rPr>
          <w:rFonts w:ascii="Times New Roman" w:eastAsia="Times New Roman" w:hAnsi="Times New Roman" w:cs="Times New Roman"/>
          <w:b/>
          <w:bCs/>
          <w:spacing w:val="-5"/>
          <w:sz w:val="28"/>
          <w:szCs w:val="28"/>
        </w:rPr>
        <w:t>r</w:t>
      </w:r>
      <w:r w:rsidRPr="00CA5104">
        <w:rPr>
          <w:rFonts w:ascii="Times New Roman" w:eastAsia="Times New Roman" w:hAnsi="Times New Roman" w:cs="Times New Roman"/>
          <w:b/>
          <w:bCs/>
          <w:sz w:val="28"/>
          <w:szCs w:val="28"/>
        </w:rPr>
        <w:t>ecting memory</w:t>
      </w:r>
    </w:p>
    <w:p w14:paraId="6A80FF7E" w14:textId="77777777" w:rsidR="00CA5104" w:rsidRPr="00CA5104" w:rsidRDefault="00CA5104" w:rsidP="00CA5104">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71D6698D" w14:textId="77777777" w:rsidR="00CA5104" w:rsidRPr="00CA5104" w:rsidRDefault="00CA5104" w:rsidP="00CA5104">
      <w:pPr>
        <w:widowControl w:val="0"/>
        <w:autoSpaceDE w:val="0"/>
        <w:autoSpaceDN w:val="0"/>
        <w:adjustRightInd w:val="0"/>
        <w:spacing w:after="0" w:line="250" w:lineRule="auto"/>
        <w:ind w:left="820" w:right="929"/>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DRAM memory may provide increased protection against soft errors by relying on error correcting codes. Such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-correcting memor</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xml:space="preserve">, known as </w:t>
      </w:r>
      <w:r w:rsidRPr="00CA5104">
        <w:rPr>
          <w:rFonts w:ascii="Times New Roman" w:eastAsia="Times New Roman" w:hAnsi="Times New Roman" w:cs="Times New Roman"/>
          <w:i/>
          <w:iCs/>
          <w:sz w:val="24"/>
          <w:szCs w:val="24"/>
        </w:rPr>
        <w:t xml:space="preserve">ECC </w:t>
      </w:r>
      <w:r w:rsidRPr="00CA5104">
        <w:rPr>
          <w:rFonts w:ascii="Times New Roman" w:eastAsia="Times New Roman" w:hAnsi="Times New Roman" w:cs="Times New Roman"/>
          <w:sz w:val="24"/>
          <w:szCs w:val="24"/>
        </w:rPr>
        <w:t xml:space="preserve">or </w:t>
      </w:r>
      <w:r w:rsidRPr="00CA5104">
        <w:rPr>
          <w:rFonts w:ascii="Times New Roman" w:eastAsia="Times New Roman" w:hAnsi="Times New Roman" w:cs="Times New Roman"/>
          <w:i/>
          <w:iCs/>
          <w:sz w:val="24"/>
          <w:szCs w:val="24"/>
        </w:rPr>
        <w:t>EDAC-p</w:t>
      </w:r>
      <w:r w:rsidRPr="00CA5104">
        <w:rPr>
          <w:rFonts w:ascii="Times New Roman" w:eastAsia="Times New Roman" w:hAnsi="Times New Roman" w:cs="Times New Roman"/>
          <w:i/>
          <w:iCs/>
          <w:spacing w:val="-9"/>
          <w:sz w:val="24"/>
          <w:szCs w:val="24"/>
        </w:rPr>
        <w:t>r</w:t>
      </w:r>
      <w:r w:rsidRPr="00CA5104">
        <w:rPr>
          <w:rFonts w:ascii="Times New Roman" w:eastAsia="Times New Roman" w:hAnsi="Times New Roman" w:cs="Times New Roman"/>
          <w:i/>
          <w:iCs/>
          <w:sz w:val="24"/>
          <w:szCs w:val="24"/>
        </w:rPr>
        <w:t xml:space="preserve">otected </w:t>
      </w:r>
      <w:r w:rsidRPr="00CA5104">
        <w:rPr>
          <w:rFonts w:ascii="Times New Roman" w:eastAsia="Times New Roman" w:hAnsi="Times New Roman" w:cs="Times New Roman"/>
          <w:sz w:val="24"/>
          <w:szCs w:val="24"/>
        </w:rPr>
        <w:t>memor</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 is particularly desirable for high fault-tolerant applications, such as servers, as well as deep-space applications due to increased radiation.</w:t>
      </w:r>
    </w:p>
    <w:p w14:paraId="499C2BD3"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074A232F" w14:textId="77777777" w:rsidR="00CA5104" w:rsidRPr="00CA5104" w:rsidRDefault="00CA5104" w:rsidP="00CA5104">
      <w:pPr>
        <w:widowControl w:val="0"/>
        <w:autoSpaceDE w:val="0"/>
        <w:autoSpaceDN w:val="0"/>
        <w:adjustRightInd w:val="0"/>
        <w:spacing w:after="0" w:line="250" w:lineRule="auto"/>
        <w:ind w:left="820" w:right="1553"/>
        <w:rPr>
          <w:rFonts w:ascii="Times New Roman" w:eastAsia="Times New Roman" w:hAnsi="Times New Roman" w:cs="Times New Roman"/>
          <w:sz w:val="24"/>
          <w:szCs w:val="24"/>
        </w:rPr>
      </w:pPr>
      <w:r w:rsidRPr="00CA5104">
        <w:rPr>
          <w:rFonts w:ascii="Times New Roman" w:eastAsia="Times New Roman" w:hAnsi="Times New Roman" w:cs="Times New Roman"/>
          <w:sz w:val="24"/>
          <w:szCs w:val="24"/>
        </w:rPr>
        <w:t>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-correcting memory controllers traditionally use Hamming codes, although some use triple modular redundanc</w:t>
      </w:r>
      <w:r w:rsidRPr="00CA5104">
        <w:rPr>
          <w:rFonts w:ascii="Times New Roman" w:eastAsia="Times New Roman" w:hAnsi="Times New Roman" w:cs="Times New Roman"/>
          <w:spacing w:val="-16"/>
          <w:sz w:val="24"/>
          <w:szCs w:val="24"/>
        </w:rPr>
        <w:t>y</w:t>
      </w:r>
      <w:r w:rsidRPr="00CA5104">
        <w:rPr>
          <w:rFonts w:ascii="Times New Roman" w:eastAsia="Times New Roman" w:hAnsi="Times New Roman" w:cs="Times New Roman"/>
          <w:sz w:val="24"/>
          <w:szCs w:val="24"/>
        </w:rPr>
        <w:t>.</w:t>
      </w:r>
    </w:p>
    <w:p w14:paraId="42347A45" w14:textId="77777777" w:rsidR="00CA5104" w:rsidRPr="00CA5104" w:rsidRDefault="00CA5104" w:rsidP="00CA5104">
      <w:pPr>
        <w:widowControl w:val="0"/>
        <w:autoSpaceDE w:val="0"/>
        <w:autoSpaceDN w:val="0"/>
        <w:adjustRightInd w:val="0"/>
        <w:spacing w:after="0" w:line="240" w:lineRule="exact"/>
        <w:rPr>
          <w:rFonts w:ascii="Times New Roman" w:eastAsia="Times New Roman" w:hAnsi="Times New Roman" w:cs="Times New Roman"/>
          <w:sz w:val="24"/>
          <w:szCs w:val="24"/>
        </w:rPr>
      </w:pPr>
    </w:p>
    <w:p w14:paraId="72438BBF" w14:textId="77777777" w:rsidR="00CA5104" w:rsidRDefault="00CA5104"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r w:rsidRPr="00CA5104">
        <w:rPr>
          <w:rFonts w:ascii="Times New Roman" w:eastAsia="Times New Roman" w:hAnsi="Times New Roman" w:cs="Times New Roman"/>
          <w:sz w:val="24"/>
          <w:szCs w:val="24"/>
        </w:rPr>
        <w:t>Interleaving allows distributing the e</w:t>
      </w:r>
      <w:r w:rsidRPr="00CA5104">
        <w:rPr>
          <w:rFonts w:ascii="Times New Roman" w:eastAsia="Times New Roman" w:hAnsi="Times New Roman" w:cs="Times New Roman"/>
          <w:spacing w:val="-4"/>
          <w:sz w:val="24"/>
          <w:szCs w:val="24"/>
        </w:rPr>
        <w:t>f</w:t>
      </w:r>
      <w:r w:rsidRPr="00CA5104">
        <w:rPr>
          <w:rFonts w:ascii="Times New Roman" w:eastAsia="Times New Roman" w:hAnsi="Times New Roman" w:cs="Times New Roman"/>
          <w:sz w:val="24"/>
          <w:szCs w:val="24"/>
        </w:rPr>
        <w:t>fect of a single cosmic ray potentially upsetting multiple physically neighboring bits across multiple words by associating neighboring bits to di</w:t>
      </w:r>
      <w:r w:rsidRPr="00CA5104">
        <w:rPr>
          <w:rFonts w:ascii="Times New Roman" w:eastAsia="Times New Roman" w:hAnsi="Times New Roman" w:cs="Times New Roman"/>
          <w:spacing w:val="-4"/>
          <w:sz w:val="24"/>
          <w:szCs w:val="24"/>
        </w:rPr>
        <w:t>f</w:t>
      </w:r>
      <w:r w:rsidRPr="00CA5104">
        <w:rPr>
          <w:rFonts w:ascii="Times New Roman" w:eastAsia="Times New Roman" w:hAnsi="Times New Roman" w:cs="Times New Roman"/>
          <w:sz w:val="24"/>
          <w:szCs w:val="24"/>
        </w:rPr>
        <w:t>ferent words. As long as a or threshold (e.g., a single error) in any particular word between accesses, it can be corrected (e.g., by a single-bit error correcting code), and the illusion of an erro</w:t>
      </w:r>
      <w:r w:rsidRPr="00CA5104">
        <w:rPr>
          <w:rFonts w:ascii="Times New Roman" w:eastAsia="Times New Roman" w:hAnsi="Times New Roman" w:cs="Times New Roman"/>
          <w:spacing w:val="-5"/>
          <w:sz w:val="24"/>
          <w:szCs w:val="24"/>
        </w:rPr>
        <w:t>r</w:t>
      </w:r>
      <w:r w:rsidRPr="00CA5104">
        <w:rPr>
          <w:rFonts w:ascii="Times New Roman" w:eastAsia="Times New Roman" w:hAnsi="Times New Roman" w:cs="Times New Roman"/>
          <w:sz w:val="24"/>
          <w:szCs w:val="24"/>
        </w:rPr>
        <w:t xml:space="preserve">-free </w:t>
      </w:r>
      <w:r>
        <w:rPr>
          <w:rFonts w:ascii="Times New Roman" w:eastAsia="Times New Roman" w:hAnsi="Times New Roman" w:cs="Times New Roman"/>
          <w:sz w:val="24"/>
          <w:szCs w:val="24"/>
        </w:rPr>
        <w:t>memory system may be maintained</w:t>
      </w:r>
    </w:p>
    <w:p w14:paraId="245500B2"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6C086C20"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1A29020F"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3240CBCC"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7AD71C7C"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296CB6E9"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4AB1D7D8"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23B25316"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0B2A2FC3"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6C770B3A"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2DF6A389"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69EC9529"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3423304B"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45008463"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3FE3AD52"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1C7CF716" w14:textId="77777777" w:rsidR="00FF6FEA" w:rsidRDefault="00FF6FEA" w:rsidP="00FF6FEA">
      <w:pPr>
        <w:widowControl w:val="0"/>
        <w:autoSpaceDE w:val="0"/>
        <w:autoSpaceDN w:val="0"/>
        <w:adjustRightInd w:val="0"/>
        <w:spacing w:after="0" w:line="248" w:lineRule="auto"/>
        <w:ind w:left="820" w:right="1025"/>
        <w:rPr>
          <w:rFonts w:ascii="Times New Roman" w:eastAsia="Times New Roman" w:hAnsi="Times New Roman" w:cs="Times New Roman"/>
          <w:sz w:val="19"/>
          <w:szCs w:val="19"/>
        </w:rPr>
      </w:pPr>
    </w:p>
    <w:p w14:paraId="011FC7BC" w14:textId="77777777" w:rsidR="00FF6FEA" w:rsidRDefault="00FF6FEA" w:rsidP="00FF6FEA">
      <w:pPr>
        <w:pStyle w:val="Heading40"/>
        <w:keepNext/>
        <w:keepLines/>
        <w:shd w:val="clear" w:color="auto" w:fill="auto"/>
        <w:spacing w:after="942" w:line="560" w:lineRule="exact"/>
        <w:ind w:firstLine="34"/>
      </w:pPr>
      <w:bookmarkStart w:id="29" w:name="bookmark131"/>
      <w:r>
        <w:rPr>
          <w:rStyle w:val="Heading4SmallCaps"/>
          <w:b/>
          <w:bCs/>
        </w:rPr>
        <w:t>Satellite Communications</w:t>
      </w:r>
      <w:bookmarkEnd w:id="29"/>
    </w:p>
    <w:p w14:paraId="3B3E2860" w14:textId="77777777" w:rsidR="00FF6FEA" w:rsidRDefault="00FF6FEA" w:rsidP="00FF6FEA">
      <w:pPr>
        <w:pStyle w:val="Bodytext20"/>
        <w:shd w:val="clear" w:color="auto" w:fill="auto"/>
        <w:spacing w:before="0" w:after="426"/>
        <w:ind w:left="1480" w:hanging="5"/>
      </w:pPr>
      <w:r>
        <w:t>Satellite communications is comparable in importance to optical fiber in the evolution of telecommunications and data communications. The first section of this chapter provides an introduction to key concerns and parameters related to the use of satellite antennas in wireless communications. The remainder of the chapter is devoted to a study of capacity allocation.</w:t>
      </w:r>
    </w:p>
    <w:p w14:paraId="5A9FC3BD" w14:textId="77777777" w:rsidR="00FF6FEA" w:rsidRDefault="00FF6FEA" w:rsidP="00FF6FEA">
      <w:pPr>
        <w:keepNext/>
        <w:keepLines/>
        <w:widowControl w:val="0"/>
        <w:numPr>
          <w:ilvl w:val="0"/>
          <w:numId w:val="32"/>
        </w:numPr>
        <w:shd w:val="clear" w:color="auto" w:fill="000000"/>
        <w:tabs>
          <w:tab w:val="left" w:pos="1483"/>
        </w:tabs>
        <w:spacing w:after="320" w:line="280" w:lineRule="exact"/>
        <w:ind w:left="820" w:firstLine="1"/>
        <w:jc w:val="both"/>
        <w:outlineLvl w:val="4"/>
      </w:pPr>
      <w:bookmarkStart w:id="30" w:name="bookmark132"/>
      <w:r>
        <w:rPr>
          <w:rStyle w:val="Heading5"/>
          <w:rFonts w:eastAsiaTheme="minorHAnsi"/>
          <w:b w:val="0"/>
          <w:bCs w:val="0"/>
        </w:rPr>
        <w:t>SATELLITE PARAMETERS AND CONFIGURATIONS</w:t>
      </w:r>
      <w:bookmarkEnd w:id="30"/>
    </w:p>
    <w:p w14:paraId="3E251F4C" w14:textId="77777777" w:rsidR="00FF6FEA" w:rsidRDefault="00FF6FEA" w:rsidP="00FF6FEA">
      <w:pPr>
        <w:pStyle w:val="Bodytext20"/>
        <w:shd w:val="clear" w:color="auto" w:fill="auto"/>
        <w:spacing w:before="0" w:line="283" w:lineRule="exact"/>
        <w:ind w:left="1480" w:hanging="5"/>
      </w:pPr>
      <w:r>
        <w:t xml:space="preserve">The heart of a satellite communications system is a satellite-based antenna in a stable orbit above the earth. In a satellite communications system, two or more stations on or near the earth communicate via one or more satellites that serve as relay stations in space. The antenna systems on or near the earth are referred to as </w:t>
      </w:r>
      <w:r>
        <w:rPr>
          <w:rStyle w:val="Bodytext2Bold"/>
        </w:rPr>
        <w:t xml:space="preserve">earth stations. </w:t>
      </w:r>
      <w:r>
        <w:t xml:space="preserve">A transmission from an earth station to the satellite is referred to as </w:t>
      </w:r>
      <w:r>
        <w:rPr>
          <w:rStyle w:val="Bodytext2Bold"/>
        </w:rPr>
        <w:t xml:space="preserve">uplink, </w:t>
      </w:r>
      <w:r>
        <w:t xml:space="preserve">whereas transmissions from the satellite to the earth station are </w:t>
      </w:r>
      <w:r>
        <w:rPr>
          <w:rStyle w:val="Bodytext2Bold"/>
        </w:rPr>
        <w:t xml:space="preserve">downlink. </w:t>
      </w:r>
      <w:r>
        <w:t xml:space="preserve">The component in the satellite that takes an uplink signal and converts it to a downlink signal is called a </w:t>
      </w:r>
      <w:r>
        <w:rPr>
          <w:rStyle w:val="Bodytext2Bold"/>
        </w:rPr>
        <w:t>transponder.</w:t>
      </w:r>
    </w:p>
    <w:p w14:paraId="312E8731" w14:textId="77777777" w:rsidR="00FF6FEA" w:rsidRDefault="00FF6FEA" w:rsidP="00FF6FEA">
      <w:pPr>
        <w:pStyle w:val="Bodytext20"/>
        <w:shd w:val="clear" w:color="auto" w:fill="auto"/>
        <w:spacing w:before="0" w:after="120" w:line="283" w:lineRule="exact"/>
        <w:ind w:left="1480" w:firstLine="575"/>
        <w:jc w:val="left"/>
      </w:pPr>
      <w:r>
        <w:t>There are a number of different ways of categorizing communications satellites:</w:t>
      </w:r>
    </w:p>
    <w:p w14:paraId="610541CF" w14:textId="77777777" w:rsidR="00FF6FEA" w:rsidRDefault="00FF6FEA" w:rsidP="00FF6FEA">
      <w:pPr>
        <w:pStyle w:val="Bodytext20"/>
        <w:numPr>
          <w:ilvl w:val="0"/>
          <w:numId w:val="30"/>
        </w:numPr>
        <w:shd w:val="clear" w:color="auto" w:fill="auto"/>
        <w:tabs>
          <w:tab w:val="left" w:pos="2063"/>
        </w:tabs>
        <w:spacing w:before="0" w:line="283" w:lineRule="exact"/>
        <w:ind w:left="2060" w:hanging="238"/>
      </w:pPr>
      <w:r>
        <w:rPr>
          <w:rStyle w:val="Bodytext2Bold"/>
        </w:rPr>
        <w:t xml:space="preserve">Coverage area; </w:t>
      </w:r>
      <w:r>
        <w:t>Global, regional, or national. The larger the area of coverage, the more satellites must be involved in a single networked system.</w:t>
      </w:r>
    </w:p>
    <w:p w14:paraId="21BA8854" w14:textId="77777777" w:rsidR="00FF6FEA" w:rsidRDefault="00FF6FEA" w:rsidP="00FF6FEA">
      <w:pPr>
        <w:pStyle w:val="Bodytext20"/>
        <w:numPr>
          <w:ilvl w:val="0"/>
          <w:numId w:val="30"/>
        </w:numPr>
        <w:shd w:val="clear" w:color="auto" w:fill="auto"/>
        <w:tabs>
          <w:tab w:val="left" w:pos="2063"/>
        </w:tabs>
        <w:spacing w:before="0"/>
        <w:ind w:left="2060" w:hanging="238"/>
      </w:pPr>
      <w:r>
        <w:rPr>
          <w:rStyle w:val="Bodytext2Bold"/>
        </w:rPr>
        <w:t xml:space="preserve">Service type: </w:t>
      </w:r>
      <w:r>
        <w:t xml:space="preserve">Fixed service satellite </w:t>
      </w:r>
      <w:r>
        <w:rPr>
          <w:rStyle w:val="Bodytext2Bold"/>
        </w:rPr>
        <w:t xml:space="preserve">(FSS), </w:t>
      </w:r>
      <w:r>
        <w:t xml:space="preserve">broadcast service satellite (BSS), and mobile service satellite </w:t>
      </w:r>
      <w:r>
        <w:rPr>
          <w:rStyle w:val="Bodytext2Bold"/>
        </w:rPr>
        <w:t xml:space="preserve">(MSS). </w:t>
      </w:r>
      <w:r>
        <w:t xml:space="preserve">This chapter is concerned with </w:t>
      </w:r>
      <w:r>
        <w:rPr>
          <w:rStyle w:val="Bodytext2Bold"/>
        </w:rPr>
        <w:t xml:space="preserve">FSS </w:t>
      </w:r>
      <w:r>
        <w:t xml:space="preserve">and </w:t>
      </w:r>
      <w:r>
        <w:rPr>
          <w:rStyle w:val="Bodytext2Bold"/>
        </w:rPr>
        <w:t xml:space="preserve">BSS </w:t>
      </w:r>
      <w:r>
        <w:t>types.</w:t>
      </w:r>
    </w:p>
    <w:p w14:paraId="0C0CC819" w14:textId="77777777" w:rsidR="00FF6FEA" w:rsidRDefault="00FF6FEA" w:rsidP="00FF6FEA">
      <w:pPr>
        <w:pStyle w:val="Bodytext20"/>
        <w:numPr>
          <w:ilvl w:val="0"/>
          <w:numId w:val="30"/>
        </w:numPr>
        <w:shd w:val="clear" w:color="auto" w:fill="auto"/>
        <w:tabs>
          <w:tab w:val="left" w:pos="2063"/>
        </w:tabs>
        <w:spacing w:before="0" w:after="84" w:line="260" w:lineRule="exact"/>
        <w:ind w:left="2060" w:hanging="238"/>
      </w:pPr>
      <w:r>
        <w:rPr>
          <w:rStyle w:val="Bodytext2Bold"/>
        </w:rPr>
        <w:t xml:space="preserve">General usage: </w:t>
      </w:r>
      <w:r>
        <w:t>Commercial, military, amateur, experimental.</w:t>
      </w:r>
    </w:p>
    <w:p w14:paraId="616528CB" w14:textId="77777777" w:rsidR="00FF6FEA" w:rsidRDefault="00FF6FEA" w:rsidP="00FF6FEA">
      <w:pPr>
        <w:pStyle w:val="Bodytext20"/>
        <w:shd w:val="clear" w:color="auto" w:fill="auto"/>
        <w:spacing w:before="0" w:after="120" w:line="283" w:lineRule="exact"/>
        <w:ind w:left="1480" w:firstLine="575"/>
        <w:jc w:val="left"/>
      </w:pPr>
      <w:r>
        <w:t>There are a number of differences between satellite-based and terrestrial wireless communications that affect design:</w:t>
      </w:r>
    </w:p>
    <w:p w14:paraId="00DAD90E" w14:textId="77777777" w:rsidR="00FF6FEA" w:rsidRDefault="00FF6FEA" w:rsidP="00FF6FEA">
      <w:pPr>
        <w:pStyle w:val="Bodytext20"/>
        <w:numPr>
          <w:ilvl w:val="0"/>
          <w:numId w:val="30"/>
        </w:numPr>
        <w:shd w:val="clear" w:color="auto" w:fill="auto"/>
        <w:tabs>
          <w:tab w:val="left" w:pos="2068"/>
        </w:tabs>
        <w:spacing w:before="0" w:line="283" w:lineRule="exact"/>
        <w:ind w:left="2060" w:hanging="238"/>
      </w:pPr>
      <w:r>
        <w:t>The area of coverage of a satellite system far exceeds that of a terrestrial system. In the case of a geostationary satellite, a single antenna is visible to about one-fourth of the earth’s surface.</w:t>
      </w:r>
    </w:p>
    <w:p w14:paraId="66C59160" w14:textId="77777777" w:rsidR="00FF6FEA" w:rsidRDefault="00FF6FEA" w:rsidP="00FF6FEA">
      <w:pPr>
        <w:pStyle w:val="Bodytext20"/>
        <w:numPr>
          <w:ilvl w:val="0"/>
          <w:numId w:val="30"/>
        </w:numPr>
        <w:shd w:val="clear" w:color="auto" w:fill="auto"/>
        <w:tabs>
          <w:tab w:val="left" w:pos="2068"/>
        </w:tabs>
        <w:spacing w:before="0"/>
        <w:ind w:left="2060" w:hanging="238"/>
      </w:pPr>
      <w:r>
        <w:t>Spacecraft power and allocated bandwidth are limited resources that call for careful tradeoffs in earth station/satellite design parameters.</w:t>
      </w:r>
    </w:p>
    <w:p w14:paraId="4466FEEC" w14:textId="77777777" w:rsidR="00FF6FEA" w:rsidRDefault="00FF6FEA" w:rsidP="00FF6FEA">
      <w:pPr>
        <w:pStyle w:val="Bodytext20"/>
        <w:numPr>
          <w:ilvl w:val="0"/>
          <w:numId w:val="30"/>
        </w:numPr>
        <w:shd w:val="clear" w:color="auto" w:fill="auto"/>
        <w:tabs>
          <w:tab w:val="left" w:pos="2068"/>
        </w:tabs>
        <w:spacing w:before="0"/>
        <w:ind w:left="2060" w:hanging="238"/>
      </w:pPr>
      <w:r>
        <w:t>Conditions between communicating satellites are more time invariant than those between satellite and earth station or between two terrestrial wireless antennas. Thus, satellite-to-satellite communication links can be designed with great precision.</w:t>
      </w:r>
    </w:p>
    <w:p w14:paraId="3E4E6A04" w14:textId="77777777" w:rsidR="00FF6FEA" w:rsidRDefault="00FF6FEA" w:rsidP="00FF6FEA">
      <w:pPr>
        <w:pStyle w:val="Bodytext20"/>
        <w:numPr>
          <w:ilvl w:val="0"/>
          <w:numId w:val="30"/>
        </w:numPr>
        <w:shd w:val="clear" w:color="auto" w:fill="auto"/>
        <w:tabs>
          <w:tab w:val="left" w:pos="2068"/>
        </w:tabs>
        <w:spacing w:before="0"/>
        <w:ind w:left="2060" w:hanging="238"/>
      </w:pPr>
      <w:r>
        <w:t>Transmission cost is independent of distance, within the satellite’s area of coverage.</w:t>
      </w:r>
    </w:p>
    <w:p w14:paraId="614603D4" w14:textId="77777777" w:rsidR="00FF6FEA" w:rsidRDefault="00FF6FEA" w:rsidP="00FF6FEA">
      <w:pPr>
        <w:pStyle w:val="Bodytext20"/>
        <w:numPr>
          <w:ilvl w:val="0"/>
          <w:numId w:val="30"/>
        </w:numPr>
        <w:shd w:val="clear" w:color="auto" w:fill="auto"/>
        <w:tabs>
          <w:tab w:val="left" w:pos="2068"/>
        </w:tabs>
        <w:spacing w:before="0" w:after="38" w:line="260" w:lineRule="exact"/>
        <w:ind w:left="2060" w:hanging="238"/>
      </w:pPr>
      <w:r>
        <w:t>Broadcast, multicast, and point-to-point applications are readily accommodated.</w:t>
      </w:r>
    </w:p>
    <w:p w14:paraId="560DB6D4" w14:textId="77777777" w:rsidR="00FF6FEA" w:rsidRDefault="00FF6FEA" w:rsidP="00FF6FEA">
      <w:pPr>
        <w:pStyle w:val="Bodytext20"/>
        <w:numPr>
          <w:ilvl w:val="0"/>
          <w:numId w:val="30"/>
        </w:numPr>
        <w:shd w:val="clear" w:color="auto" w:fill="auto"/>
        <w:tabs>
          <w:tab w:val="left" w:pos="2068"/>
        </w:tabs>
        <w:spacing w:before="0" w:after="21" w:line="260" w:lineRule="exact"/>
        <w:ind w:left="2060" w:hanging="238"/>
      </w:pPr>
      <w:r>
        <w:t>Very high bandwidths or data rates are available to the user.</w:t>
      </w:r>
    </w:p>
    <w:p w14:paraId="672BC28C" w14:textId="77777777" w:rsidR="00FF6FEA" w:rsidRDefault="00FF6FEA" w:rsidP="00FF6FEA">
      <w:pPr>
        <w:pStyle w:val="Bodytext20"/>
        <w:numPr>
          <w:ilvl w:val="0"/>
          <w:numId w:val="30"/>
        </w:numPr>
        <w:shd w:val="clear" w:color="auto" w:fill="auto"/>
        <w:tabs>
          <w:tab w:val="left" w:pos="2068"/>
        </w:tabs>
        <w:spacing w:before="0" w:line="293" w:lineRule="exact"/>
        <w:ind w:left="2060" w:hanging="238"/>
      </w:pPr>
      <w:r>
        <w:t>Although satellite links are subject to short-term outages or degradations, the quality of transmission is normally extremely high.</w:t>
      </w:r>
    </w:p>
    <w:p w14:paraId="14D36568" w14:textId="77777777" w:rsidR="00FF6FEA" w:rsidRDefault="00FF6FEA" w:rsidP="00FF6FEA">
      <w:pPr>
        <w:pStyle w:val="Bodytext20"/>
        <w:numPr>
          <w:ilvl w:val="0"/>
          <w:numId w:val="30"/>
        </w:numPr>
        <w:shd w:val="clear" w:color="auto" w:fill="auto"/>
        <w:tabs>
          <w:tab w:val="left" w:pos="2068"/>
        </w:tabs>
        <w:spacing w:before="0" w:line="293" w:lineRule="exact"/>
        <w:ind w:left="2060" w:hanging="238"/>
      </w:pPr>
      <w:r>
        <w:t>For a geostationary satellite, there is an earth-satellite-earth propagation delay of about one-fourth of a second.</w:t>
      </w:r>
    </w:p>
    <w:p w14:paraId="0CE5F384" w14:textId="77777777" w:rsidR="00FF6FEA" w:rsidRDefault="00FF6FEA" w:rsidP="00FF6FEA">
      <w:pPr>
        <w:pStyle w:val="Bodytext20"/>
        <w:numPr>
          <w:ilvl w:val="0"/>
          <w:numId w:val="30"/>
        </w:numPr>
        <w:shd w:val="clear" w:color="auto" w:fill="auto"/>
        <w:tabs>
          <w:tab w:val="left" w:pos="2068"/>
        </w:tabs>
        <w:spacing w:before="0" w:line="260" w:lineRule="exact"/>
        <w:ind w:left="2060" w:hanging="238"/>
      </w:pPr>
      <w:r>
        <w:t>A transmitting earth station can in many cases receive its own transmission.</w:t>
      </w:r>
      <w:r>
        <w:br w:type="page"/>
      </w:r>
    </w:p>
    <w:p w14:paraId="6CBBD349" w14:textId="77777777" w:rsidR="00FF6FEA" w:rsidRDefault="00FF6FEA" w:rsidP="00FF6FEA">
      <w:pPr>
        <w:pStyle w:val="Bodytext70"/>
        <w:shd w:val="clear" w:color="auto" w:fill="auto"/>
        <w:spacing w:after="240" w:line="220" w:lineRule="exact"/>
        <w:jc w:val="left"/>
      </w:pPr>
    </w:p>
    <w:p w14:paraId="7CA58A88" w14:textId="77777777" w:rsidR="00FF6FEA" w:rsidRDefault="00FF6FEA" w:rsidP="00FF6FEA">
      <w:pPr>
        <w:pStyle w:val="Bodytext20"/>
        <w:shd w:val="clear" w:color="auto" w:fill="auto"/>
        <w:spacing w:before="0" w:after="80" w:line="260" w:lineRule="exact"/>
        <w:ind w:left="620" w:hanging="5"/>
      </w:pPr>
      <w:r>
        <w:t>Satellite orbits may be classified in a number of ways:</w:t>
      </w:r>
    </w:p>
    <w:p w14:paraId="75C07CB6" w14:textId="77777777" w:rsidR="00FF6FEA" w:rsidRDefault="00FF6FEA" w:rsidP="00FF6FEA">
      <w:pPr>
        <w:pStyle w:val="Bodytext20"/>
        <w:numPr>
          <w:ilvl w:val="0"/>
          <w:numId w:val="33"/>
        </w:numPr>
        <w:shd w:val="clear" w:color="auto" w:fill="auto"/>
        <w:tabs>
          <w:tab w:val="left" w:pos="1205"/>
        </w:tabs>
        <w:spacing w:before="0" w:after="64"/>
        <w:ind w:left="1200" w:right="900" w:hanging="314"/>
      </w:pPr>
      <w:r>
        <w:t>The orbit may be circular, with the center of the circle at the center of the earth, or elliptical, with the earth’s center at one of the two foci of the ellipse.</w:t>
      </w:r>
    </w:p>
    <w:p w14:paraId="747D5550" w14:textId="77777777" w:rsidR="00FF6FEA" w:rsidRDefault="00FF6FEA" w:rsidP="00FF6FEA">
      <w:pPr>
        <w:pStyle w:val="Bodytext20"/>
        <w:numPr>
          <w:ilvl w:val="0"/>
          <w:numId w:val="33"/>
        </w:numPr>
        <w:shd w:val="clear" w:color="auto" w:fill="auto"/>
        <w:tabs>
          <w:tab w:val="left" w:pos="1210"/>
        </w:tabs>
        <w:spacing w:before="0" w:after="60" w:line="283" w:lineRule="exact"/>
        <w:ind w:left="1200" w:right="900" w:hanging="314"/>
      </w:pPr>
      <w:r>
        <w:t xml:space="preserve">A satellite may orbit around the earth in different planes. An </w:t>
      </w:r>
      <w:r>
        <w:rPr>
          <w:rStyle w:val="Bodytext2614pt"/>
        </w:rPr>
        <w:t xml:space="preserve">equatorial orbit </w:t>
      </w:r>
      <w:r>
        <w:t xml:space="preserve">is directly above the earth’s equator. A </w:t>
      </w:r>
      <w:r>
        <w:rPr>
          <w:rStyle w:val="Bodytext2614pt"/>
        </w:rPr>
        <w:t xml:space="preserve">polar orbit </w:t>
      </w:r>
      <w:r>
        <w:t xml:space="preserve">passes over both poles. Other orbits are referred to as </w:t>
      </w:r>
      <w:r>
        <w:rPr>
          <w:rStyle w:val="Bodytext2614pt"/>
        </w:rPr>
        <w:t>inclined orbits.</w:t>
      </w:r>
    </w:p>
    <w:p w14:paraId="073EE05E" w14:textId="77777777" w:rsidR="00FF6FEA" w:rsidRDefault="00FF6FEA" w:rsidP="00FF6FEA">
      <w:pPr>
        <w:pStyle w:val="Bodytext20"/>
        <w:numPr>
          <w:ilvl w:val="0"/>
          <w:numId w:val="33"/>
        </w:numPr>
        <w:shd w:val="clear" w:color="auto" w:fill="auto"/>
        <w:tabs>
          <w:tab w:val="left" w:pos="1210"/>
        </w:tabs>
        <w:spacing w:before="0" w:after="60" w:line="283" w:lineRule="exact"/>
        <w:ind w:left="1200" w:right="900" w:hanging="314"/>
      </w:pPr>
      <w:r>
        <w:t>The altitude of communications satellites is classified as geostationary orbit (GEO), medium earth orbit (MEO), and low earth orbit (LEO), as explained subsequently.</w:t>
      </w:r>
    </w:p>
    <w:p w14:paraId="123224D5" w14:textId="77777777" w:rsidR="00FF6FEA" w:rsidRDefault="00FF6FEA" w:rsidP="00FF6FEA">
      <w:pPr>
        <w:pStyle w:val="Bodytext20"/>
        <w:shd w:val="clear" w:color="auto" w:fill="auto"/>
        <w:spacing w:before="0" w:after="423" w:line="283" w:lineRule="exact"/>
        <w:ind w:left="620" w:right="900" w:hanging="5"/>
      </w:pPr>
      <w:r>
        <w:t xml:space="preserve">Distance Figure 9.1 illustrates the geometry that dictates satellite coverage. A key factor is the </w:t>
      </w:r>
      <w:r>
        <w:rPr>
          <w:rStyle w:val="Bodytext2614pt"/>
        </w:rPr>
        <w:t>elevation angle 6</w:t>
      </w:r>
      <w:r>
        <w:t xml:space="preserve"> of the earth station, which is the angle from the horizontal (i.e., a line tangent to the surface of the earth at the antenna’s location) to the point on the center of the main beam of the antenna when the antenna is pointed directly at the satellite. To obtain maximum satellite coverage, we would like to use an elevation angle of 0°, which would enable the satellite’s coverage to extend to the optical horizon from the satellite in all directions. However, three problems dictate</w:t>
      </w:r>
    </w:p>
    <w:p w14:paraId="28BBB913" w14:textId="77777777" w:rsidR="00FF6FEA" w:rsidRDefault="00FF6FEA" w:rsidP="00FF6FEA">
      <w:pPr>
        <w:framePr w:h="6888" w:wrap="notBeside" w:vAnchor="text" w:hAnchor="text" w:xAlign="center" w:y="1"/>
        <w:jc w:val="center"/>
        <w:rPr>
          <w:sz w:val="2"/>
          <w:szCs w:val="2"/>
        </w:rPr>
      </w:pPr>
      <w:r>
        <w:fldChar w:fldCharType="begin"/>
      </w:r>
      <w:r>
        <w:instrText xml:space="preserve"> INCLUDEPICTURE  "W:\\Users\\alisajjad\\Desktop\\media\\image212.png" \* MERGEFORMATINET </w:instrText>
      </w:r>
      <w:r>
        <w:fldChar w:fldCharType="separate"/>
      </w:r>
      <w:r>
        <w:fldChar w:fldCharType="begin"/>
      </w:r>
      <w:r>
        <w:instrText xml:space="preserve"> INCLUDEPICTURE  "W:\\Users\\alisajjad\\Desktop\\media\\image212.png" \* MERGEFORMATINET </w:instrText>
      </w:r>
      <w:r>
        <w:fldChar w:fldCharType="separate"/>
      </w:r>
      <w:r>
        <w:fldChar w:fldCharType="begin"/>
      </w:r>
      <w:r>
        <w:instrText xml:space="preserve"> INCLUDEPICTURE  "W:\\Users\\alisajjad\\Desktop\\media\\image212.png" \* MERGEFORMATINET </w:instrText>
      </w:r>
      <w:r>
        <w:fldChar w:fldCharType="separate"/>
      </w:r>
      <w:r w:rsidR="00CD0594">
        <w:fldChar w:fldCharType="begin"/>
      </w:r>
      <w:r w:rsidR="00CD0594">
        <w:instrText xml:space="preserve"> INCLUDEPICTURE  "W:\\Users\\alisajjad\\Desktop\\media\\image212.png" \* MERGEFORMATINET </w:instrText>
      </w:r>
      <w:r w:rsidR="00CD0594">
        <w:fldChar w:fldCharType="separate"/>
      </w:r>
      <w:r w:rsidR="00CD0594">
        <w:fldChar w:fldCharType="begin"/>
      </w:r>
      <w:r w:rsidR="00CD0594">
        <w:instrText xml:space="preserve"> INCLUDEPICTURE  "W:\\Users\\alisajjad\\Desktop\\media\\image212.png" \* MERGEFORMATINET </w:instrText>
      </w:r>
      <w:r w:rsidR="00CD0594">
        <w:fldChar w:fldCharType="separate"/>
      </w:r>
      <w:r w:rsidR="00363820">
        <w:fldChar w:fldCharType="begin"/>
      </w:r>
      <w:r w:rsidR="00363820">
        <w:instrText xml:space="preserve"> </w:instrText>
      </w:r>
      <w:r w:rsidR="00363820">
        <w:instrText>INCLUDEPICTURE  "W:\\Users\\alisajjad\\Desktop\\media\\image212.png" \* MERGEFORMATINET</w:instrText>
      </w:r>
      <w:r w:rsidR="00363820">
        <w:instrText xml:space="preserve"> </w:instrText>
      </w:r>
      <w:r w:rsidR="00363820">
        <w:fldChar w:fldCharType="separate"/>
      </w:r>
      <w:r w:rsidR="00363820">
        <w:pict w14:anchorId="1AAAD263">
          <v:shape id="_x0000_i1075" type="#_x0000_t75" style="width:3in;height:345.45pt">
            <v:imagedata r:id="rId234" r:href="rId235"/>
          </v:shape>
        </w:pict>
      </w:r>
      <w:r w:rsidR="00363820">
        <w:fldChar w:fldCharType="end"/>
      </w:r>
      <w:r w:rsidR="00CD0594">
        <w:fldChar w:fldCharType="end"/>
      </w:r>
      <w:r w:rsidR="00CD0594">
        <w:fldChar w:fldCharType="end"/>
      </w:r>
      <w:r>
        <w:fldChar w:fldCharType="end"/>
      </w:r>
      <w:r>
        <w:fldChar w:fldCharType="end"/>
      </w:r>
      <w:r>
        <w:fldChar w:fldCharType="end"/>
      </w:r>
    </w:p>
    <w:p w14:paraId="44B7E27F" w14:textId="77777777" w:rsidR="00FF6FEA" w:rsidRDefault="00FF6FEA" w:rsidP="00FF6FEA">
      <w:pPr>
        <w:pStyle w:val="Picturecaption50"/>
        <w:framePr w:h="6888" w:wrap="notBeside" w:vAnchor="text" w:hAnchor="text" w:xAlign="center" w:y="1"/>
        <w:shd w:val="clear" w:color="auto" w:fill="auto"/>
        <w:spacing w:line="220" w:lineRule="exact"/>
        <w:ind w:firstLine="0"/>
      </w:pPr>
      <w:r>
        <w:rPr>
          <w:rStyle w:val="Bodytext2614pt"/>
        </w:rPr>
        <w:t xml:space="preserve">Figure </w:t>
      </w:r>
      <w:r>
        <w:t>9.1 Coverage and Elevation Angles</w:t>
      </w:r>
    </w:p>
    <w:p w14:paraId="5D78FEBF" w14:textId="77777777" w:rsidR="00FF6FEA" w:rsidRDefault="00FF6FEA" w:rsidP="00FF6FEA">
      <w:pPr>
        <w:rPr>
          <w:sz w:val="2"/>
          <w:szCs w:val="2"/>
        </w:rPr>
      </w:pPr>
      <w:r>
        <w:br w:type="page"/>
      </w:r>
    </w:p>
    <w:p w14:paraId="05D1D2B6" w14:textId="77777777" w:rsidR="00BF50A8" w:rsidRDefault="00BF50A8" w:rsidP="006041F8">
      <w:pPr>
        <w:tabs>
          <w:tab w:val="left" w:pos="2426"/>
        </w:tabs>
      </w:pPr>
      <w:r w:rsidRPr="00BF50A8">
        <w:rPr>
          <w:noProof/>
        </w:rPr>
        <w:drawing>
          <wp:inline distT="0" distB="0" distL="0" distR="0" wp14:anchorId="2655DB76" wp14:editId="46D0F9E2">
            <wp:extent cx="5943600" cy="8312081"/>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943600" cy="8312081"/>
                    </a:xfrm>
                    <a:prstGeom prst="rect">
                      <a:avLst/>
                    </a:prstGeom>
                    <a:noFill/>
                    <a:ln>
                      <a:noFill/>
                    </a:ln>
                  </pic:spPr>
                </pic:pic>
              </a:graphicData>
            </a:graphic>
          </wp:inline>
        </w:drawing>
      </w:r>
    </w:p>
    <w:p w14:paraId="5D8D441E" w14:textId="77777777" w:rsidR="00BF50A8" w:rsidRDefault="00BF50A8" w:rsidP="006041F8">
      <w:pPr>
        <w:tabs>
          <w:tab w:val="left" w:pos="2426"/>
        </w:tabs>
      </w:pPr>
      <w:r w:rsidRPr="00BF50A8">
        <w:rPr>
          <w:noProof/>
        </w:rPr>
        <w:drawing>
          <wp:inline distT="0" distB="0" distL="0" distR="0" wp14:anchorId="5A0F3FE5" wp14:editId="16132A82">
            <wp:extent cx="5943600" cy="7500729"/>
            <wp:effectExtent l="0" t="0" r="0" b="508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943600" cy="7500729"/>
                    </a:xfrm>
                    <a:prstGeom prst="rect">
                      <a:avLst/>
                    </a:prstGeom>
                    <a:noFill/>
                    <a:ln>
                      <a:noFill/>
                    </a:ln>
                  </pic:spPr>
                </pic:pic>
              </a:graphicData>
            </a:graphic>
          </wp:inline>
        </w:drawing>
      </w:r>
    </w:p>
    <w:p w14:paraId="0F7B0EFD" w14:textId="77777777" w:rsidR="00ED2B06" w:rsidRDefault="00ED2B06" w:rsidP="006041F8">
      <w:pPr>
        <w:tabs>
          <w:tab w:val="left" w:pos="2426"/>
        </w:tabs>
      </w:pPr>
    </w:p>
    <w:p w14:paraId="7EFABC73" w14:textId="77777777" w:rsidR="00ED2B06" w:rsidRDefault="00ED2B06" w:rsidP="006041F8">
      <w:pPr>
        <w:tabs>
          <w:tab w:val="left" w:pos="2426"/>
        </w:tabs>
      </w:pPr>
    </w:p>
    <w:p w14:paraId="741C7EFC" w14:textId="77777777" w:rsidR="00ED2B06" w:rsidRDefault="00ED2B06" w:rsidP="006041F8">
      <w:pPr>
        <w:tabs>
          <w:tab w:val="left" w:pos="2426"/>
        </w:tabs>
      </w:pPr>
    </w:p>
    <w:p w14:paraId="04408974" w14:textId="77777777" w:rsidR="00ED2B06" w:rsidRDefault="00ED2B06" w:rsidP="006041F8">
      <w:pPr>
        <w:tabs>
          <w:tab w:val="left" w:pos="2426"/>
        </w:tabs>
      </w:pPr>
    </w:p>
    <w:p w14:paraId="3AE5DD04" w14:textId="77777777" w:rsidR="00ED2B06" w:rsidRDefault="00ED2B06" w:rsidP="006041F8">
      <w:pPr>
        <w:tabs>
          <w:tab w:val="left" w:pos="2426"/>
        </w:tabs>
      </w:pPr>
    </w:p>
    <w:p w14:paraId="1F5CACEF" w14:textId="77777777" w:rsidR="00ED2B06" w:rsidRDefault="00ED2B06" w:rsidP="006041F8">
      <w:pPr>
        <w:tabs>
          <w:tab w:val="left" w:pos="2426"/>
        </w:tabs>
      </w:pPr>
    </w:p>
    <w:p w14:paraId="4163156E" w14:textId="77777777" w:rsidR="00ED2B06" w:rsidRDefault="00ED2B06" w:rsidP="006041F8">
      <w:pPr>
        <w:tabs>
          <w:tab w:val="left" w:pos="2426"/>
        </w:tabs>
      </w:pPr>
    </w:p>
    <w:p w14:paraId="1139F72E" w14:textId="77777777" w:rsidR="00ED2B06" w:rsidRDefault="00ED2B06" w:rsidP="006041F8">
      <w:pPr>
        <w:tabs>
          <w:tab w:val="left" w:pos="2426"/>
        </w:tabs>
      </w:pPr>
    </w:p>
    <w:p w14:paraId="77CC477F" w14:textId="77777777" w:rsidR="00ED2B06" w:rsidRDefault="00ED2B06" w:rsidP="006041F8">
      <w:pPr>
        <w:tabs>
          <w:tab w:val="left" w:pos="2426"/>
        </w:tabs>
      </w:pPr>
    </w:p>
    <w:p w14:paraId="72DFBE48" w14:textId="77777777" w:rsidR="00ED2B06" w:rsidRDefault="00ED2B06" w:rsidP="006041F8">
      <w:pPr>
        <w:tabs>
          <w:tab w:val="left" w:pos="2426"/>
        </w:tabs>
      </w:pPr>
    </w:p>
    <w:p w14:paraId="0C93C6C5" w14:textId="77777777" w:rsidR="00ED2B06" w:rsidRDefault="00ED2B06" w:rsidP="006041F8">
      <w:pPr>
        <w:tabs>
          <w:tab w:val="left" w:pos="2426"/>
        </w:tabs>
      </w:pPr>
    </w:p>
    <w:p w14:paraId="1C3D3BBA" w14:textId="77777777" w:rsidR="00ED2B06" w:rsidRDefault="00ED2B06" w:rsidP="006041F8">
      <w:pPr>
        <w:tabs>
          <w:tab w:val="left" w:pos="2426"/>
        </w:tabs>
      </w:pPr>
    </w:p>
    <w:p w14:paraId="7428FEF9" w14:textId="77777777" w:rsidR="00ED2B06" w:rsidRDefault="00ED2B06" w:rsidP="006041F8">
      <w:pPr>
        <w:tabs>
          <w:tab w:val="left" w:pos="2426"/>
        </w:tabs>
      </w:pPr>
    </w:p>
    <w:p w14:paraId="63CA7D55" w14:textId="77777777" w:rsidR="00ED2B06" w:rsidRDefault="00ED2B06" w:rsidP="006041F8">
      <w:pPr>
        <w:tabs>
          <w:tab w:val="left" w:pos="2426"/>
        </w:tabs>
      </w:pPr>
    </w:p>
    <w:p w14:paraId="6A370EDA" w14:textId="77777777" w:rsidR="00ED2B06" w:rsidRDefault="00ED2B06" w:rsidP="006041F8">
      <w:pPr>
        <w:tabs>
          <w:tab w:val="left" w:pos="2426"/>
        </w:tabs>
      </w:pPr>
    </w:p>
    <w:p w14:paraId="5D41AD64" w14:textId="77777777" w:rsidR="00ED2B06" w:rsidRDefault="00ED2B06" w:rsidP="006041F8">
      <w:pPr>
        <w:tabs>
          <w:tab w:val="left" w:pos="2426"/>
        </w:tabs>
      </w:pPr>
    </w:p>
    <w:p w14:paraId="3BA5BA42" w14:textId="77777777" w:rsidR="00ED2B06" w:rsidRDefault="00ED2B06" w:rsidP="006041F8">
      <w:pPr>
        <w:tabs>
          <w:tab w:val="left" w:pos="2426"/>
        </w:tabs>
      </w:pPr>
    </w:p>
    <w:p w14:paraId="5FE74327" w14:textId="77777777" w:rsidR="00ED2B06" w:rsidRDefault="00ED2B06" w:rsidP="006041F8">
      <w:pPr>
        <w:tabs>
          <w:tab w:val="left" w:pos="2426"/>
        </w:tabs>
      </w:pPr>
    </w:p>
    <w:p w14:paraId="46080C74" w14:textId="77777777" w:rsidR="00ED2B06" w:rsidRDefault="00ED2B06" w:rsidP="006041F8">
      <w:pPr>
        <w:tabs>
          <w:tab w:val="left" w:pos="2426"/>
        </w:tabs>
      </w:pPr>
    </w:p>
    <w:p w14:paraId="3DD29D73" w14:textId="77777777" w:rsidR="00ED2B06" w:rsidRDefault="00ED2B06" w:rsidP="006041F8">
      <w:pPr>
        <w:tabs>
          <w:tab w:val="left" w:pos="2426"/>
        </w:tabs>
      </w:pPr>
    </w:p>
    <w:p w14:paraId="53EF206A" w14:textId="77777777" w:rsidR="00ED2B06" w:rsidRDefault="00ED2B06" w:rsidP="006041F8">
      <w:pPr>
        <w:tabs>
          <w:tab w:val="left" w:pos="2426"/>
        </w:tabs>
      </w:pPr>
    </w:p>
    <w:p w14:paraId="17BB61F8" w14:textId="77777777" w:rsidR="00ED2B06" w:rsidRDefault="00ED2B06" w:rsidP="006041F8">
      <w:pPr>
        <w:tabs>
          <w:tab w:val="left" w:pos="2426"/>
        </w:tabs>
      </w:pPr>
    </w:p>
    <w:p w14:paraId="0AAA2A4F" w14:textId="77777777" w:rsidR="00ED2B06" w:rsidRDefault="00ED2B06" w:rsidP="006041F8">
      <w:pPr>
        <w:tabs>
          <w:tab w:val="left" w:pos="2426"/>
        </w:tabs>
      </w:pPr>
    </w:p>
    <w:p w14:paraId="3D25C98E" w14:textId="77777777" w:rsidR="00ED2B06" w:rsidRDefault="00ED2B06" w:rsidP="006041F8">
      <w:pPr>
        <w:tabs>
          <w:tab w:val="left" w:pos="2426"/>
        </w:tabs>
      </w:pPr>
    </w:p>
    <w:p w14:paraId="6DB2108B" w14:textId="77777777" w:rsidR="00ED2B06" w:rsidRDefault="00ED2B06" w:rsidP="006041F8">
      <w:pPr>
        <w:tabs>
          <w:tab w:val="left" w:pos="2426"/>
        </w:tabs>
      </w:pPr>
    </w:p>
    <w:p w14:paraId="63319B08" w14:textId="77777777" w:rsidR="00ED2B06" w:rsidRDefault="00ED2B06" w:rsidP="006041F8">
      <w:pPr>
        <w:tabs>
          <w:tab w:val="left" w:pos="2426"/>
        </w:tabs>
      </w:pPr>
    </w:p>
    <w:p w14:paraId="01156989" w14:textId="77777777" w:rsidR="00ED2B06" w:rsidRDefault="00ED2B06" w:rsidP="006041F8">
      <w:pPr>
        <w:tabs>
          <w:tab w:val="left" w:pos="2426"/>
        </w:tabs>
      </w:pPr>
    </w:p>
    <w:p w14:paraId="2D7E6844" w14:textId="77777777" w:rsidR="00DC24AF" w:rsidRPr="00DC24AF" w:rsidRDefault="00DC24AF" w:rsidP="00DC24AF">
      <w:pPr>
        <w:widowControl w:val="0"/>
        <w:autoSpaceDE w:val="0"/>
        <w:autoSpaceDN w:val="0"/>
        <w:adjustRightInd w:val="0"/>
        <w:spacing w:after="0" w:line="524" w:lineRule="exact"/>
        <w:ind w:left="820" w:right="-20"/>
        <w:rPr>
          <w:rFonts w:ascii="Times New Roman" w:eastAsia="Times New Roman" w:hAnsi="Times New Roman" w:cs="Times New Roman"/>
          <w:sz w:val="48"/>
          <w:szCs w:val="48"/>
        </w:rPr>
      </w:pPr>
      <w:r w:rsidRPr="00DC24AF">
        <w:rPr>
          <w:rFonts w:ascii="Times New Roman" w:eastAsia="Times New Roman" w:hAnsi="Times New Roman" w:cs="Times New Roman"/>
          <w:b/>
          <w:bCs/>
          <w:sz w:val="48"/>
          <w:szCs w:val="48"/>
        </w:rPr>
        <w:t>Cellular network</w:t>
      </w:r>
    </w:p>
    <w:p w14:paraId="6572B4B8" w14:textId="77777777" w:rsidR="00DC24AF" w:rsidRPr="00DC24AF" w:rsidRDefault="00DC24AF" w:rsidP="00DC24AF">
      <w:pPr>
        <w:widowControl w:val="0"/>
        <w:autoSpaceDE w:val="0"/>
        <w:autoSpaceDN w:val="0"/>
        <w:adjustRightInd w:val="0"/>
        <w:spacing w:before="16" w:after="0" w:line="240" w:lineRule="exact"/>
        <w:rPr>
          <w:rFonts w:ascii="Times New Roman" w:eastAsia="Times New Roman" w:hAnsi="Times New Roman" w:cs="Times New Roman"/>
          <w:sz w:val="24"/>
          <w:szCs w:val="24"/>
        </w:rPr>
      </w:pPr>
    </w:p>
    <w:p w14:paraId="7C8BEF23" w14:textId="77777777" w:rsidR="00DC24AF" w:rsidRPr="00DC24AF" w:rsidRDefault="00DC24AF" w:rsidP="00DC24AF">
      <w:pPr>
        <w:widowControl w:val="0"/>
        <w:autoSpaceDE w:val="0"/>
        <w:autoSpaceDN w:val="0"/>
        <w:adjustRightInd w:val="0"/>
        <w:spacing w:after="0" w:line="250" w:lineRule="auto"/>
        <w:ind w:left="820" w:right="4812"/>
        <w:rPr>
          <w:rFonts w:ascii="Times New Roman" w:eastAsia="Times New Roman" w:hAnsi="Times New Roman" w:cs="Times New Roman"/>
          <w:sz w:val="24"/>
          <w:szCs w:val="24"/>
        </w:rPr>
      </w:pPr>
      <w:r w:rsidRPr="00DC24AF">
        <w:rPr>
          <w:rFonts w:ascii="Times New Roman" w:eastAsia="Times New Roman" w:hAnsi="Times New Roman" w:cs="Times New Roman"/>
          <w:noProof/>
          <w:sz w:val="20"/>
          <w:szCs w:val="20"/>
        </w:rPr>
        <mc:AlternateContent>
          <mc:Choice Requires="wpg">
            <w:drawing>
              <wp:anchor distT="0" distB="0" distL="114300" distR="114300" simplePos="0" relativeHeight="251910144" behindDoc="1" locked="0" layoutInCell="0" allowOverlap="1" wp14:anchorId="7852696E" wp14:editId="0CA3A79C">
                <wp:simplePos x="0" y="0"/>
                <wp:positionH relativeFrom="page">
                  <wp:posOffset>4749800</wp:posOffset>
                </wp:positionH>
                <wp:positionV relativeFrom="paragraph">
                  <wp:posOffset>95250</wp:posOffset>
                </wp:positionV>
                <wp:extent cx="2197100" cy="2438400"/>
                <wp:effectExtent l="6350" t="0" r="6350" b="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7100" cy="2438400"/>
                          <a:chOff x="7480" y="150"/>
                          <a:chExt cx="3460" cy="3840"/>
                        </a:xfrm>
                      </wpg:grpSpPr>
                      <wps:wsp>
                        <wps:cNvPr id="394" name="Rectangle 176"/>
                        <wps:cNvSpPr>
                          <a:spLocks/>
                        </wps:cNvSpPr>
                        <wps:spPr bwMode="auto">
                          <a:xfrm>
                            <a:off x="7490" y="160"/>
                            <a:ext cx="3440" cy="382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 name="Rectangle 177"/>
                        <wps:cNvSpPr>
                          <a:spLocks/>
                        </wps:cNvSpPr>
                        <wps:spPr bwMode="auto">
                          <a:xfrm>
                            <a:off x="7567" y="225"/>
                            <a:ext cx="3299" cy="3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 name="Rectangle 178"/>
                        <wps:cNvSpPr>
                          <a:spLocks/>
                        </wps:cNvSpPr>
                        <wps:spPr bwMode="auto">
                          <a:xfrm>
                            <a:off x="7550" y="220"/>
                            <a:ext cx="3320" cy="332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 name="Rectangle 179"/>
                        <wps:cNvSpPr>
                          <a:spLocks noChangeArrowheads="1"/>
                        </wps:cNvSpPr>
                        <wps:spPr bwMode="auto">
                          <a:xfrm>
                            <a:off x="7567" y="225"/>
                            <a:ext cx="3300" cy="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41EE2" w14:textId="77777777" w:rsidR="00B72D2D" w:rsidRDefault="00B72D2D" w:rsidP="00DC24AF">
                              <w:pPr>
                                <w:spacing w:line="3300" w:lineRule="atLeast"/>
                                <w:rPr>
                                  <w:sz w:val="24"/>
                                  <w:szCs w:val="24"/>
                                </w:rPr>
                              </w:pPr>
                              <w:r>
                                <w:rPr>
                                  <w:noProof/>
                                  <w:sz w:val="24"/>
                                  <w:szCs w:val="24"/>
                                </w:rPr>
                                <w:drawing>
                                  <wp:inline distT="0" distB="0" distL="0" distR="0" wp14:anchorId="023389EC" wp14:editId="0E3EDB15">
                                    <wp:extent cx="2092325" cy="2092325"/>
                                    <wp:effectExtent l="0" t="0" r="3175" b="317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092325" cy="2092325"/>
                                            </a:xfrm>
                                            <a:prstGeom prst="rect">
                                              <a:avLst/>
                                            </a:prstGeom>
                                            <a:noFill/>
                                            <a:ln>
                                              <a:noFill/>
                                            </a:ln>
                                          </pic:spPr>
                                        </pic:pic>
                                      </a:graphicData>
                                    </a:graphic>
                                  </wp:inline>
                                </w:drawing>
                              </w:r>
                            </w:p>
                            <w:p w14:paraId="64B16CD3" w14:textId="77777777" w:rsidR="00B72D2D" w:rsidRDefault="00B72D2D" w:rsidP="00DC24AF">
                              <w:pPr>
                                <w:widowControl w:val="0"/>
                                <w:autoSpaceDE w:val="0"/>
                                <w:autoSpaceDN w:val="0"/>
                                <w:adjustRightInd w:val="0"/>
                                <w:rPr>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3" o:spid="_x0000_s1110" style="position:absolute;left:0;text-align:left;margin-left:374pt;margin-top:7.5pt;width:173pt;height:192pt;z-index:-251406336;mso-position-horizontal-relative:page" coordorigin="7480,150" coordsize="3460,38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" o:allowincell="f">
                <v:rect id="Rectangle 176" o:spid="_x0000_s1111" style="position:absolute;left:7490;top:160;width:3440;height:38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9h0dxAAA&#10;ANwAAAAPAAAAZHJzL2Rvd25yZXYueG1sRI/dasJAEIXvC77DMoI3RTcmtdToJhRBKHhRtT7AkJ0m&#10;wexsyG6T2Kd3hUIvD+fn42zz0TSip87VlhUsFxEI4sLqmksFl6/9/A2E88gaG8uk4EYO8mzytMVU&#10;24FP1J99KcIIuxQVVN63qZSuqMigW9iWOHjftjPog+xKqTscwrhpZBxFr9JgzYFQYUu7iorr+ccE&#10;7vP6UP4etOvj1edR05U5qROlZtPxfQPC0+j/w3/tD60gWb/A40w4AjK7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G/YdHcQAAADcAAAADwAAAAAAAAAAAAAAAACXAgAAZHJzL2Rv&#10;d25yZXYueG1sUEsFBgAAAAAEAAQA9QAAAIgDAAAAAA==&#10;" filled="f" strokecolor="#ccc" strokeweight="1pt">
                  <v:path arrowok="t"/>
                </v:rect>
                <v:rect id="Rectangle 177" o:spid="_x0000_s1112" style="position:absolute;left:7567;top:225;width:3299;height:3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P+wfxQAA&#10;ANwAAAAPAAAAZHJzL2Rvd25yZXYueG1sRI9Pi8IwFMTvC36H8ARva6riUqtRRFB2xYt/Lt5em2db&#10;bF5KE2v322+EBY/DzPyGWaw6U4mWGldaVjAaRiCIM6tLzhVcztvPGITzyBory6Tglxyslr2PBSba&#10;PvlI7cnnIkDYJaig8L5OpHRZQQbd0NbEwbvZxqAPssmlbvAZ4KaS4yj6kgZLDgsF1rQpKLufHkZB&#10;+nM4+t3+smvjNK8rm15HBztVatDv1nMQnjr/Dv+3v7WCyWwKrzPhCMjl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Y/7B/FAAAA3AAAAA8AAAAAAAAAAAAAAAAAlwIAAGRycy9k&#10;b3ducmV2LnhtbFBLBQYAAAAABAAEAPUAAACJAwAAAAA=&#10;" stroked="f">
                  <v:path arrowok="t"/>
                </v:rect>
                <v:rect id="Rectangle 178" o:spid="_x0000_s1113" style="position:absolute;left:7550;top:220;width:3320;height:33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aCbxwgAA&#10;ANwAAAAPAAAAZHJzL2Rvd25yZXYueG1sRI/disIwEIXvF3yHMII3i6ZaVrQaRQRB8ML15wGGZmyL&#10;zaQ0sVaf3giCl4fz83Hmy9aUoqHaFZYVDAcRCOLU6oIzBefTpj8B4TyyxtIyKXiQg+Wi8zPHRNs7&#10;H6g5+kyEEXYJKsi9rxIpXZqTQTewFXHwLrY26IOsM6lrvIdxU8pRFI2lwYIDIceK1jml1+PNBO7v&#10;dJc9d9o1o7/9v6Yrc1zESvW67WoGwlPrv+FPe6sVxNMxvM+EIyAX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RoJvHCAAAA3AAAAA8AAAAAAAAAAAAAAAAAlwIAAGRycy9kb3du&#10;cmV2LnhtbFBLBQYAAAAABAAEAPUAAACGAwAAAAA=&#10;" filled="f" strokecolor="#ccc" strokeweight="1pt">
                  <v:path arrowok="t"/>
                </v:rect>
                <v:rect id="Rectangle 179" o:spid="_x0000_s1114" style="position:absolute;left:7567;top:225;width:3300;height:3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HI9YxQAA&#10;ANwAAAAPAAAAZHJzL2Rvd25yZXYueG1sRI9Pa8JAFMTvhX6H5RW81Y0VqomuIlXRY/0D6u2RfSbB&#10;7NuQXU3qp3cLgsdhZn7DjKetKcWNaldYVtDrRiCIU6sLzhTsd8vPIQjnkTWWlknBHzmYTt7fxpho&#10;2/CGblufiQBhl6CC3PsqkdKlORl0XVsRB+9sa4M+yDqTusYmwE0pv6LoWxosOCzkWNFPTullezUK&#10;VsNqdlzbe5OVi9Pq8HuI57vYK9X5aGcjEJ5a/wo/22utoB8P4P9MOAJy8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Ucj1jFAAAA3AAAAA8AAAAAAAAAAAAAAAAAlwIAAGRycy9k&#10;b3ducmV2LnhtbFBLBQYAAAAABAAEAPUAAACJAwAAAAA=&#10;" filled="f" stroked="f">
                  <v:textbox inset="0,0,0,0">
                    <w:txbxContent>
                      <w:p w14:paraId="00D41EE2" w14:textId="77777777" w:rsidR="00B72D2D" w:rsidRDefault="00B72D2D" w:rsidP="00DC24AF">
                        <w:pPr>
                          <w:spacing w:line="3300" w:lineRule="atLeast"/>
                          <w:rPr>
                            <w:sz w:val="24"/>
                            <w:szCs w:val="24"/>
                          </w:rPr>
                        </w:pPr>
                        <w:r>
                          <w:rPr>
                            <w:noProof/>
                            <w:sz w:val="24"/>
                            <w:szCs w:val="24"/>
                          </w:rPr>
                          <w:drawing>
                            <wp:inline distT="0" distB="0" distL="0" distR="0" wp14:anchorId="023389EC" wp14:editId="0E3EDB15">
                              <wp:extent cx="2092325" cy="2092325"/>
                              <wp:effectExtent l="0" t="0" r="3175" b="317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092325" cy="2092325"/>
                                      </a:xfrm>
                                      <a:prstGeom prst="rect">
                                        <a:avLst/>
                                      </a:prstGeom>
                                      <a:noFill/>
                                      <a:ln>
                                        <a:noFill/>
                                      </a:ln>
                                    </pic:spPr>
                                  </pic:pic>
                                </a:graphicData>
                              </a:graphic>
                            </wp:inline>
                          </w:drawing>
                        </w:r>
                      </w:p>
                      <w:p w14:paraId="64B16CD3" w14:textId="77777777" w:rsidR="00B72D2D" w:rsidRDefault="00B72D2D" w:rsidP="00DC24AF">
                        <w:pPr>
                          <w:widowControl w:val="0"/>
                          <w:autoSpaceDE w:val="0"/>
                          <w:autoSpaceDN w:val="0"/>
                          <w:adjustRightInd w:val="0"/>
                          <w:rPr>
                            <w:sz w:val="24"/>
                            <w:szCs w:val="24"/>
                          </w:rPr>
                        </w:pPr>
                      </w:p>
                    </w:txbxContent>
                  </v:textbox>
                </v:rect>
                <w10:wrap anchorx="page"/>
              </v:group>
            </w:pict>
          </mc:Fallback>
        </mc:AlternateContent>
      </w:r>
      <w:r w:rsidRPr="00DC24AF">
        <w:rPr>
          <w:rFonts w:ascii="Times New Roman" w:eastAsia="Times New Roman" w:hAnsi="Times New Roman" w:cs="Times New Roman"/>
          <w:sz w:val="24"/>
          <w:szCs w:val="24"/>
        </w:rPr>
        <w:t xml:space="preserve">A </w:t>
      </w:r>
      <w:r w:rsidRPr="00DC24AF">
        <w:rPr>
          <w:rFonts w:ascii="Times New Roman" w:eastAsia="Times New Roman" w:hAnsi="Times New Roman" w:cs="Times New Roman"/>
          <w:b/>
          <w:bCs/>
          <w:sz w:val="24"/>
          <w:szCs w:val="24"/>
        </w:rPr>
        <w:t xml:space="preserve">cellular network </w:t>
      </w:r>
      <w:r w:rsidRPr="00DC24AF">
        <w:rPr>
          <w:rFonts w:ascii="Times New Roman" w:eastAsia="Times New Roman" w:hAnsi="Times New Roman" w:cs="Times New Roman"/>
          <w:sz w:val="24"/>
          <w:szCs w:val="24"/>
        </w:rPr>
        <w:t xml:space="preserve">or </w:t>
      </w:r>
      <w:r w:rsidRPr="00DC24AF">
        <w:rPr>
          <w:rFonts w:ascii="Times New Roman" w:eastAsia="Times New Roman" w:hAnsi="Times New Roman" w:cs="Times New Roman"/>
          <w:b/>
          <w:bCs/>
          <w:sz w:val="24"/>
          <w:szCs w:val="24"/>
        </w:rPr>
        <w:t xml:space="preserve">mobile network </w:t>
      </w:r>
      <w:r w:rsidRPr="00DC24AF">
        <w:rPr>
          <w:rFonts w:ascii="Times New Roman" w:eastAsia="Times New Roman" w:hAnsi="Times New Roman" w:cs="Times New Roman"/>
          <w:sz w:val="24"/>
          <w:szCs w:val="24"/>
        </w:rPr>
        <w:t>is a wireless network distributed over land areas called cells, each served by at least one fixed-location</w:t>
      </w:r>
      <w:r w:rsidRPr="00DC24AF">
        <w:rPr>
          <w:rFonts w:ascii="Times New Roman" w:eastAsia="Times New Roman" w:hAnsi="Times New Roman" w:cs="Times New Roman"/>
          <w:spacing w:val="-13"/>
          <w:sz w:val="24"/>
          <w:szCs w:val="24"/>
        </w:rPr>
        <w:t xml:space="preserve"> </w:t>
      </w:r>
      <w:r w:rsidRPr="00DC24AF">
        <w:rPr>
          <w:rFonts w:ascii="Times New Roman" w:eastAsia="Times New Roman" w:hAnsi="Times New Roman" w:cs="Times New Roman"/>
          <w:sz w:val="24"/>
          <w:szCs w:val="24"/>
        </w:rPr>
        <w:t>transceive</w:t>
      </w:r>
      <w:r w:rsidRPr="00DC24AF">
        <w:rPr>
          <w:rFonts w:ascii="Times New Roman" w:eastAsia="Times New Roman" w:hAnsi="Times New Roman" w:cs="Times New Roman"/>
          <w:spacing w:val="-10"/>
          <w:sz w:val="24"/>
          <w:szCs w:val="24"/>
        </w:rPr>
        <w:t>r</w:t>
      </w:r>
      <w:r w:rsidRPr="00DC24AF">
        <w:rPr>
          <w:rFonts w:ascii="Times New Roman" w:eastAsia="Times New Roman" w:hAnsi="Times New Roman" w:cs="Times New Roman"/>
          <w:sz w:val="24"/>
          <w:szCs w:val="24"/>
        </w:rPr>
        <w:t>, known as a cell site or base station. In a cellular network, each cell uses a di</w:t>
      </w:r>
      <w:r w:rsidRPr="00DC24AF">
        <w:rPr>
          <w:rFonts w:ascii="Times New Roman" w:eastAsia="Times New Roman" w:hAnsi="Times New Roman" w:cs="Times New Roman"/>
          <w:spacing w:val="-4"/>
          <w:sz w:val="24"/>
          <w:szCs w:val="24"/>
        </w:rPr>
        <w:t>f</w:t>
      </w:r>
      <w:r w:rsidRPr="00DC24AF">
        <w:rPr>
          <w:rFonts w:ascii="Times New Roman" w:eastAsia="Times New Roman" w:hAnsi="Times New Roman" w:cs="Times New Roman"/>
          <w:sz w:val="24"/>
          <w:szCs w:val="24"/>
        </w:rPr>
        <w:t>ferent set of frequencies from neighboring cells, to avoid interference and provide guaranteed bandwidth within each cell.</w:t>
      </w:r>
    </w:p>
    <w:p w14:paraId="1F6216A4" w14:textId="77777777" w:rsidR="00DC24AF" w:rsidRPr="00DC24AF" w:rsidRDefault="00DC24AF" w:rsidP="00DC24AF">
      <w:pPr>
        <w:widowControl w:val="0"/>
        <w:autoSpaceDE w:val="0"/>
        <w:autoSpaceDN w:val="0"/>
        <w:adjustRightInd w:val="0"/>
        <w:spacing w:before="4" w:after="0" w:line="220" w:lineRule="exact"/>
        <w:rPr>
          <w:rFonts w:ascii="Times New Roman" w:eastAsia="Times New Roman" w:hAnsi="Times New Roman" w:cs="Times New Roman"/>
        </w:rPr>
      </w:pPr>
    </w:p>
    <w:p w14:paraId="110B4E0C" w14:textId="77777777" w:rsidR="00DC24AF" w:rsidRPr="00DC24AF" w:rsidRDefault="00DC24AF" w:rsidP="00DC24AF">
      <w:pPr>
        <w:widowControl w:val="0"/>
        <w:autoSpaceDE w:val="0"/>
        <w:autoSpaceDN w:val="0"/>
        <w:adjustRightInd w:val="0"/>
        <w:spacing w:before="4" w:after="0" w:line="220" w:lineRule="exact"/>
        <w:rPr>
          <w:rFonts w:ascii="Times New Roman" w:eastAsia="Times New Roman" w:hAnsi="Times New Roman" w:cs="Times New Roman"/>
        </w:rPr>
        <w:sectPr w:rsidR="00DC24AF" w:rsidRPr="00DC24AF">
          <w:headerReference w:type="default" r:id="rId239"/>
          <w:footerReference w:type="default" r:id="rId240"/>
          <w:pgSz w:w="11900" w:h="16840"/>
          <w:pgMar w:top="440" w:right="120" w:bottom="440" w:left="140" w:header="256" w:footer="252" w:gutter="0"/>
          <w:pgNumType w:start="1"/>
          <w:cols w:space="720"/>
          <w:noEndnote/>
        </w:sectPr>
      </w:pPr>
    </w:p>
    <w:p w14:paraId="79BDEC3C" w14:textId="77777777" w:rsidR="00DC24AF" w:rsidRPr="00DC24AF" w:rsidRDefault="00DC24AF" w:rsidP="00DC24AF">
      <w:pPr>
        <w:widowControl w:val="0"/>
        <w:autoSpaceDE w:val="0"/>
        <w:autoSpaceDN w:val="0"/>
        <w:adjustRightInd w:val="0"/>
        <w:spacing w:before="16" w:after="0" w:line="250" w:lineRule="auto"/>
        <w:ind w:left="820" w:right="-61"/>
        <w:rPr>
          <w:rFonts w:ascii="Times New Roman" w:eastAsia="Times New Roman" w:hAnsi="Times New Roman" w:cs="Times New Roman"/>
          <w:sz w:val="24"/>
          <w:szCs w:val="24"/>
        </w:rPr>
      </w:pPr>
      <w:r w:rsidRPr="00DC24AF">
        <w:rPr>
          <w:rFonts w:ascii="Times New Roman" w:eastAsia="Times New Roman" w:hAnsi="Times New Roman" w:cs="Times New Roman"/>
          <w:sz w:val="24"/>
          <w:szCs w:val="24"/>
        </w:rPr>
        <w:t>When joined together these cells provide radio coverage over a wide geographic area. This enables a la</w:t>
      </w:r>
      <w:r w:rsidRPr="00DC24AF">
        <w:rPr>
          <w:rFonts w:ascii="Times New Roman" w:eastAsia="Times New Roman" w:hAnsi="Times New Roman" w:cs="Times New Roman"/>
          <w:spacing w:val="-4"/>
          <w:sz w:val="24"/>
          <w:szCs w:val="24"/>
        </w:rPr>
        <w:t>r</w:t>
      </w:r>
      <w:r w:rsidRPr="00DC24AF">
        <w:rPr>
          <w:rFonts w:ascii="Times New Roman" w:eastAsia="Times New Roman" w:hAnsi="Times New Roman" w:cs="Times New Roman"/>
          <w:sz w:val="24"/>
          <w:szCs w:val="24"/>
        </w:rPr>
        <w:t>ge number of portable transceivers (e.g., mobile phones, pagers, etc.) to communicate with each other and with fixed</w:t>
      </w:r>
      <w:r w:rsidRPr="00DC24AF">
        <w:rPr>
          <w:rFonts w:ascii="Times New Roman" w:eastAsia="Times New Roman" w:hAnsi="Times New Roman" w:cs="Times New Roman"/>
          <w:spacing w:val="-13"/>
          <w:sz w:val="24"/>
          <w:szCs w:val="24"/>
        </w:rPr>
        <w:t xml:space="preserve"> </w:t>
      </w:r>
      <w:r w:rsidRPr="00DC24AF">
        <w:rPr>
          <w:rFonts w:ascii="Times New Roman" w:eastAsia="Times New Roman" w:hAnsi="Times New Roman" w:cs="Times New Roman"/>
          <w:sz w:val="24"/>
          <w:szCs w:val="24"/>
        </w:rPr>
        <w:t>transceivers and telephones anywhere in the network, via base stations, even if some of the transceivers are moving through more than one cell during transmission.</w:t>
      </w:r>
    </w:p>
    <w:p w14:paraId="061CBDC0" w14:textId="77777777" w:rsidR="00DC24AF" w:rsidRPr="00DC24AF" w:rsidRDefault="00DC24AF" w:rsidP="00DC24AF">
      <w:pPr>
        <w:widowControl w:val="0"/>
        <w:autoSpaceDE w:val="0"/>
        <w:autoSpaceDN w:val="0"/>
        <w:adjustRightInd w:val="0"/>
        <w:spacing w:after="0" w:line="240" w:lineRule="exact"/>
        <w:rPr>
          <w:rFonts w:ascii="Times New Roman" w:eastAsia="Times New Roman" w:hAnsi="Times New Roman" w:cs="Times New Roman"/>
          <w:sz w:val="24"/>
          <w:szCs w:val="24"/>
        </w:rPr>
      </w:pPr>
    </w:p>
    <w:p w14:paraId="17A81D49" w14:textId="77777777" w:rsidR="00DC24AF" w:rsidRPr="00DC24AF" w:rsidRDefault="00DC24AF" w:rsidP="00DC24AF">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DC24AF">
        <w:rPr>
          <w:rFonts w:ascii="Times New Roman" w:eastAsia="Times New Roman" w:hAnsi="Times New Roman" w:cs="Times New Roman"/>
          <w:sz w:val="24"/>
          <w:szCs w:val="24"/>
        </w:rPr>
        <w:t>Cellular networks o</w:t>
      </w:r>
      <w:r w:rsidRPr="00DC24AF">
        <w:rPr>
          <w:rFonts w:ascii="Times New Roman" w:eastAsia="Times New Roman" w:hAnsi="Times New Roman" w:cs="Times New Roman"/>
          <w:spacing w:val="-4"/>
          <w:sz w:val="24"/>
          <w:szCs w:val="24"/>
        </w:rPr>
        <w:t>f</w:t>
      </w:r>
      <w:r w:rsidRPr="00DC24AF">
        <w:rPr>
          <w:rFonts w:ascii="Times New Roman" w:eastAsia="Times New Roman" w:hAnsi="Times New Roman" w:cs="Times New Roman"/>
          <w:sz w:val="24"/>
          <w:szCs w:val="24"/>
        </w:rPr>
        <w:t>fer a number of desirable features:</w:t>
      </w:r>
    </w:p>
    <w:p w14:paraId="27782548" w14:textId="77777777" w:rsidR="00DC24AF" w:rsidRPr="00DC24AF" w:rsidRDefault="00DC24AF" w:rsidP="00DC24AF">
      <w:pPr>
        <w:widowControl w:val="0"/>
        <w:autoSpaceDE w:val="0"/>
        <w:autoSpaceDN w:val="0"/>
        <w:adjustRightInd w:val="0"/>
        <w:spacing w:after="0" w:line="200" w:lineRule="exact"/>
        <w:rPr>
          <w:rFonts w:ascii="Times New Roman" w:eastAsia="Times New Roman" w:hAnsi="Times New Roman" w:cs="Times New Roman"/>
          <w:sz w:val="20"/>
          <w:szCs w:val="20"/>
        </w:rPr>
      </w:pPr>
      <w:r w:rsidRPr="00DC24AF">
        <w:rPr>
          <w:rFonts w:ascii="Times New Roman" w:eastAsia="Times New Roman" w:hAnsi="Times New Roman" w:cs="Times New Roman"/>
          <w:sz w:val="24"/>
          <w:szCs w:val="24"/>
        </w:rPr>
        <w:br w:type="column"/>
      </w:r>
    </w:p>
    <w:p w14:paraId="473AF1A1" w14:textId="77777777" w:rsidR="00DC24AF" w:rsidRPr="00DC24AF" w:rsidRDefault="00DC24AF" w:rsidP="00DC24AF">
      <w:pPr>
        <w:widowControl w:val="0"/>
        <w:autoSpaceDE w:val="0"/>
        <w:autoSpaceDN w:val="0"/>
        <w:adjustRightInd w:val="0"/>
        <w:spacing w:after="0" w:line="200" w:lineRule="exact"/>
        <w:rPr>
          <w:rFonts w:ascii="Times New Roman" w:eastAsia="Times New Roman" w:hAnsi="Times New Roman" w:cs="Times New Roman"/>
          <w:sz w:val="20"/>
          <w:szCs w:val="20"/>
        </w:rPr>
      </w:pPr>
    </w:p>
    <w:p w14:paraId="3B54895A" w14:textId="77777777" w:rsidR="00DC24AF" w:rsidRPr="00DC24AF" w:rsidRDefault="00DC24AF" w:rsidP="00DC24AF">
      <w:pPr>
        <w:widowControl w:val="0"/>
        <w:autoSpaceDE w:val="0"/>
        <w:autoSpaceDN w:val="0"/>
        <w:adjustRightInd w:val="0"/>
        <w:spacing w:after="0" w:line="200" w:lineRule="exact"/>
        <w:rPr>
          <w:rFonts w:ascii="Times New Roman" w:eastAsia="Times New Roman" w:hAnsi="Times New Roman" w:cs="Times New Roman"/>
          <w:sz w:val="20"/>
          <w:szCs w:val="20"/>
        </w:rPr>
      </w:pPr>
    </w:p>
    <w:p w14:paraId="35260FB2" w14:textId="77777777" w:rsidR="00DC24AF" w:rsidRPr="00DC24AF" w:rsidRDefault="00DC24AF" w:rsidP="00DC24AF">
      <w:pPr>
        <w:widowControl w:val="0"/>
        <w:autoSpaceDE w:val="0"/>
        <w:autoSpaceDN w:val="0"/>
        <w:adjustRightInd w:val="0"/>
        <w:spacing w:after="0" w:line="200" w:lineRule="exact"/>
        <w:rPr>
          <w:rFonts w:ascii="Times New Roman" w:eastAsia="Times New Roman" w:hAnsi="Times New Roman" w:cs="Times New Roman"/>
          <w:sz w:val="20"/>
          <w:szCs w:val="20"/>
        </w:rPr>
      </w:pPr>
    </w:p>
    <w:p w14:paraId="1034FCE1" w14:textId="77777777" w:rsidR="00DC24AF" w:rsidRPr="00DC24AF" w:rsidRDefault="00DC24AF" w:rsidP="00DC24AF">
      <w:pPr>
        <w:widowControl w:val="0"/>
        <w:autoSpaceDE w:val="0"/>
        <w:autoSpaceDN w:val="0"/>
        <w:adjustRightInd w:val="0"/>
        <w:spacing w:after="0" w:line="200" w:lineRule="exact"/>
        <w:rPr>
          <w:rFonts w:ascii="Times New Roman" w:eastAsia="Times New Roman" w:hAnsi="Times New Roman" w:cs="Times New Roman"/>
          <w:sz w:val="20"/>
          <w:szCs w:val="20"/>
        </w:rPr>
      </w:pPr>
    </w:p>
    <w:p w14:paraId="5BD5F5B7" w14:textId="77777777" w:rsidR="00DC24AF" w:rsidRPr="00DC24AF" w:rsidRDefault="00DC24AF" w:rsidP="00DC24AF">
      <w:pPr>
        <w:widowControl w:val="0"/>
        <w:autoSpaceDE w:val="0"/>
        <w:autoSpaceDN w:val="0"/>
        <w:adjustRightInd w:val="0"/>
        <w:spacing w:after="0" w:line="200" w:lineRule="exact"/>
        <w:rPr>
          <w:rFonts w:ascii="Times New Roman" w:eastAsia="Times New Roman" w:hAnsi="Times New Roman" w:cs="Times New Roman"/>
          <w:sz w:val="20"/>
          <w:szCs w:val="20"/>
        </w:rPr>
      </w:pPr>
    </w:p>
    <w:p w14:paraId="3A404D3D" w14:textId="77777777" w:rsidR="00DC24AF" w:rsidRPr="00DC24AF" w:rsidRDefault="00DC24AF" w:rsidP="00DC24AF">
      <w:pPr>
        <w:widowControl w:val="0"/>
        <w:autoSpaceDE w:val="0"/>
        <w:autoSpaceDN w:val="0"/>
        <w:adjustRightInd w:val="0"/>
        <w:spacing w:after="0" w:line="200" w:lineRule="exact"/>
        <w:rPr>
          <w:rFonts w:ascii="Times New Roman" w:eastAsia="Times New Roman" w:hAnsi="Times New Roman" w:cs="Times New Roman"/>
          <w:sz w:val="20"/>
          <w:szCs w:val="20"/>
        </w:rPr>
      </w:pPr>
    </w:p>
    <w:p w14:paraId="4FDFFC3E" w14:textId="77777777" w:rsidR="00DC24AF" w:rsidRPr="00DC24AF" w:rsidRDefault="00DC24AF" w:rsidP="00DC24AF">
      <w:pPr>
        <w:widowControl w:val="0"/>
        <w:autoSpaceDE w:val="0"/>
        <w:autoSpaceDN w:val="0"/>
        <w:adjustRightInd w:val="0"/>
        <w:spacing w:after="0" w:line="240" w:lineRule="exact"/>
        <w:rPr>
          <w:rFonts w:ascii="Times New Roman" w:eastAsia="Times New Roman" w:hAnsi="Times New Roman" w:cs="Times New Roman"/>
          <w:sz w:val="24"/>
          <w:szCs w:val="24"/>
        </w:rPr>
      </w:pPr>
    </w:p>
    <w:p w14:paraId="5EDCC39E" w14:textId="77777777" w:rsidR="00DC24AF" w:rsidRPr="00DC24AF" w:rsidRDefault="00DC24AF" w:rsidP="00DC24AF">
      <w:pPr>
        <w:widowControl w:val="0"/>
        <w:autoSpaceDE w:val="0"/>
        <w:autoSpaceDN w:val="0"/>
        <w:adjustRightInd w:val="0"/>
        <w:spacing w:after="0" w:line="240" w:lineRule="auto"/>
        <w:ind w:right="-20"/>
        <w:rPr>
          <w:rFonts w:ascii="Times New Roman" w:eastAsia="Times New Roman" w:hAnsi="Times New Roman" w:cs="Times New Roman"/>
          <w:sz w:val="21"/>
          <w:szCs w:val="21"/>
        </w:rPr>
      </w:pPr>
      <w:r w:rsidRPr="00DC24AF">
        <w:rPr>
          <w:rFonts w:ascii="Times New Roman" w:eastAsia="Times New Roman" w:hAnsi="Times New Roman" w:cs="Times New Roman"/>
          <w:spacing w:val="-15"/>
          <w:sz w:val="21"/>
          <w:szCs w:val="21"/>
        </w:rPr>
        <w:t>T</w:t>
      </w:r>
      <w:r w:rsidRPr="00DC24AF">
        <w:rPr>
          <w:rFonts w:ascii="Times New Roman" w:eastAsia="Times New Roman" w:hAnsi="Times New Roman" w:cs="Times New Roman"/>
          <w:sz w:val="21"/>
          <w:szCs w:val="21"/>
        </w:rPr>
        <w:t>op</w:t>
      </w:r>
      <w:r w:rsidRPr="00DC24AF">
        <w:rPr>
          <w:rFonts w:ascii="Times New Roman" w:eastAsia="Times New Roman" w:hAnsi="Times New Roman" w:cs="Times New Roman"/>
          <w:spacing w:val="1"/>
          <w:sz w:val="21"/>
          <w:szCs w:val="21"/>
        </w:rPr>
        <w:t xml:space="preserve"> </w:t>
      </w:r>
      <w:r w:rsidRPr="00DC24AF">
        <w:rPr>
          <w:rFonts w:ascii="Times New Roman" w:eastAsia="Times New Roman" w:hAnsi="Times New Roman" w:cs="Times New Roman"/>
          <w:sz w:val="21"/>
          <w:szCs w:val="21"/>
        </w:rPr>
        <w:t>of a</w:t>
      </w:r>
      <w:r w:rsidRPr="00DC24AF">
        <w:rPr>
          <w:rFonts w:ascii="Times New Roman" w:eastAsia="Times New Roman" w:hAnsi="Times New Roman" w:cs="Times New Roman"/>
          <w:spacing w:val="1"/>
          <w:sz w:val="21"/>
          <w:szCs w:val="21"/>
        </w:rPr>
        <w:t xml:space="preserve"> </w:t>
      </w:r>
      <w:r w:rsidRPr="00DC24AF">
        <w:rPr>
          <w:rFonts w:ascii="Times New Roman" w:eastAsia="Times New Roman" w:hAnsi="Times New Roman" w:cs="Times New Roman"/>
          <w:sz w:val="21"/>
          <w:szCs w:val="21"/>
        </w:rPr>
        <w:t>cellular</w:t>
      </w:r>
      <w:r w:rsidRPr="00DC24AF">
        <w:rPr>
          <w:rFonts w:ascii="Times New Roman" w:eastAsia="Times New Roman" w:hAnsi="Times New Roman" w:cs="Times New Roman"/>
          <w:spacing w:val="6"/>
          <w:sz w:val="21"/>
          <w:szCs w:val="21"/>
        </w:rPr>
        <w:t xml:space="preserve"> </w:t>
      </w:r>
      <w:r w:rsidRPr="00DC24AF">
        <w:rPr>
          <w:rFonts w:ascii="Times New Roman" w:eastAsia="Times New Roman" w:hAnsi="Times New Roman" w:cs="Times New Roman"/>
          <w:sz w:val="21"/>
          <w:szCs w:val="21"/>
        </w:rPr>
        <w:t>radio</w:t>
      </w:r>
      <w:r w:rsidRPr="00DC24AF">
        <w:rPr>
          <w:rFonts w:ascii="Times New Roman" w:eastAsia="Times New Roman" w:hAnsi="Times New Roman" w:cs="Times New Roman"/>
          <w:spacing w:val="3"/>
          <w:sz w:val="21"/>
          <w:szCs w:val="21"/>
        </w:rPr>
        <w:t xml:space="preserve"> </w:t>
      </w:r>
      <w:r w:rsidRPr="00DC24AF">
        <w:rPr>
          <w:rFonts w:ascii="Times New Roman" w:eastAsia="Times New Roman" w:hAnsi="Times New Roman" w:cs="Times New Roman"/>
          <w:w w:val="101"/>
          <w:sz w:val="21"/>
          <w:szCs w:val="21"/>
        </w:rPr>
        <w:t>t</w:t>
      </w:r>
      <w:r w:rsidRPr="00DC24AF">
        <w:rPr>
          <w:rFonts w:ascii="Times New Roman" w:eastAsia="Times New Roman" w:hAnsi="Times New Roman" w:cs="Times New Roman"/>
          <w:sz w:val="21"/>
          <w:szCs w:val="21"/>
        </w:rPr>
        <w:t>ow</w:t>
      </w:r>
      <w:r w:rsidRPr="00DC24AF">
        <w:rPr>
          <w:rFonts w:ascii="Times New Roman" w:eastAsia="Times New Roman" w:hAnsi="Times New Roman" w:cs="Times New Roman"/>
          <w:w w:val="101"/>
          <w:sz w:val="21"/>
          <w:szCs w:val="21"/>
        </w:rPr>
        <w:t>e</w:t>
      </w:r>
      <w:r w:rsidRPr="00DC24AF">
        <w:rPr>
          <w:rFonts w:ascii="Times New Roman" w:eastAsia="Times New Roman" w:hAnsi="Times New Roman" w:cs="Times New Roman"/>
          <w:sz w:val="21"/>
          <w:szCs w:val="21"/>
        </w:rPr>
        <w:t>r</w:t>
      </w:r>
    </w:p>
    <w:p w14:paraId="56497038" w14:textId="77777777" w:rsidR="00DC24AF" w:rsidRPr="00DC24AF" w:rsidRDefault="00DC24AF" w:rsidP="00DC24AF">
      <w:pPr>
        <w:widowControl w:val="0"/>
        <w:autoSpaceDE w:val="0"/>
        <w:autoSpaceDN w:val="0"/>
        <w:adjustRightInd w:val="0"/>
        <w:spacing w:after="0" w:line="240" w:lineRule="auto"/>
        <w:ind w:right="-20"/>
        <w:rPr>
          <w:rFonts w:ascii="Times New Roman" w:eastAsia="Times New Roman" w:hAnsi="Times New Roman" w:cs="Times New Roman"/>
          <w:sz w:val="21"/>
          <w:szCs w:val="21"/>
        </w:rPr>
        <w:sectPr w:rsidR="00DC24AF" w:rsidRPr="00DC24AF">
          <w:type w:val="continuous"/>
          <w:pgSz w:w="11900" w:h="16840"/>
          <w:pgMar w:top="440" w:right="120" w:bottom="440" w:left="140" w:header="720" w:footer="720" w:gutter="0"/>
          <w:cols w:num="2" w:space="720" w:equalWidth="0">
            <w:col w:w="6875" w:space="577"/>
            <w:col w:w="4188"/>
          </w:cols>
          <w:noEndnote/>
        </w:sectPr>
      </w:pPr>
    </w:p>
    <w:p w14:paraId="5A62FCCB" w14:textId="77777777" w:rsidR="00DC24AF" w:rsidRPr="00DC24AF" w:rsidRDefault="00DC24AF" w:rsidP="00DC24AF">
      <w:pPr>
        <w:widowControl w:val="0"/>
        <w:autoSpaceDE w:val="0"/>
        <w:autoSpaceDN w:val="0"/>
        <w:adjustRightInd w:val="0"/>
        <w:spacing w:before="16" w:after="0" w:line="220" w:lineRule="exact"/>
        <w:rPr>
          <w:rFonts w:ascii="Times New Roman" w:eastAsia="Times New Roman" w:hAnsi="Times New Roman" w:cs="Times New Roman"/>
        </w:rPr>
      </w:pPr>
    </w:p>
    <w:p w14:paraId="2288D988" w14:textId="77777777" w:rsidR="00DC24AF" w:rsidRPr="00DC24AF" w:rsidRDefault="00DC24AF" w:rsidP="00DC24AF">
      <w:pPr>
        <w:widowControl w:val="0"/>
        <w:autoSpaceDE w:val="0"/>
        <w:autoSpaceDN w:val="0"/>
        <w:adjustRightInd w:val="0"/>
        <w:spacing w:before="16" w:after="0" w:line="250" w:lineRule="auto"/>
        <w:ind w:left="1420" w:right="969"/>
        <w:rPr>
          <w:rFonts w:ascii="Times New Roman" w:eastAsia="Times New Roman" w:hAnsi="Times New Roman" w:cs="Times New Roman"/>
          <w:sz w:val="24"/>
          <w:szCs w:val="24"/>
        </w:rPr>
      </w:pPr>
      <w:r w:rsidRPr="00DC24AF">
        <w:rPr>
          <w:rFonts w:ascii="Times New Roman" w:eastAsia="Times New Roman" w:hAnsi="Times New Roman" w:cs="Times New Roman"/>
          <w:noProof/>
          <w:sz w:val="20"/>
          <w:szCs w:val="20"/>
        </w:rPr>
        <mc:AlternateContent>
          <mc:Choice Requires="wps">
            <w:drawing>
              <wp:anchor distT="0" distB="0" distL="114300" distR="114300" simplePos="0" relativeHeight="251911168" behindDoc="1" locked="0" layoutInCell="0" allowOverlap="1" wp14:anchorId="7D61CEE1" wp14:editId="2C4A8B52">
                <wp:simplePos x="0" y="0"/>
                <wp:positionH relativeFrom="page">
                  <wp:posOffset>865505</wp:posOffset>
                </wp:positionH>
                <wp:positionV relativeFrom="paragraph">
                  <wp:posOffset>89535</wp:posOffset>
                </wp:positionV>
                <wp:extent cx="50800" cy="50800"/>
                <wp:effectExtent l="27305" t="3810" r="26670" b="2540"/>
                <wp:wrapNone/>
                <wp:docPr id="46"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192FE068" id="Freeform 392" o:spid="_x0000_s1026" style="position:absolute;z-index:-251405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9.05pt,72.15pt,9.0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" o:allowincell="f" filled="f" strokeweight="1.44636mm">
                <v:path arrowok="t" o:connecttype="custom" o:connectlocs="0,25400;50800,25400" o:connectangles="0,0"/>
                <w10:wrap anchorx="page"/>
              </v:polyline>
            </w:pict>
          </mc:Fallback>
        </mc:AlternateContent>
      </w:r>
      <w:r w:rsidRPr="00DC24AF">
        <w:rPr>
          <w:rFonts w:ascii="Times New Roman" w:eastAsia="Times New Roman" w:hAnsi="Times New Roman" w:cs="Times New Roman"/>
          <w:sz w:val="24"/>
          <w:szCs w:val="24"/>
        </w:rPr>
        <w:t>More capacity than a single la</w:t>
      </w:r>
      <w:r w:rsidRPr="00DC24AF">
        <w:rPr>
          <w:rFonts w:ascii="Times New Roman" w:eastAsia="Times New Roman" w:hAnsi="Times New Roman" w:cs="Times New Roman"/>
          <w:spacing w:val="-4"/>
          <w:sz w:val="24"/>
          <w:szCs w:val="24"/>
        </w:rPr>
        <w:t>r</w:t>
      </w:r>
      <w:r w:rsidRPr="00DC24AF">
        <w:rPr>
          <w:rFonts w:ascii="Times New Roman" w:eastAsia="Times New Roman" w:hAnsi="Times New Roman" w:cs="Times New Roman"/>
          <w:sz w:val="24"/>
          <w:szCs w:val="24"/>
        </w:rPr>
        <w:t>ge transmitte</w:t>
      </w:r>
      <w:r w:rsidRPr="00DC24AF">
        <w:rPr>
          <w:rFonts w:ascii="Times New Roman" w:eastAsia="Times New Roman" w:hAnsi="Times New Roman" w:cs="Times New Roman"/>
          <w:spacing w:val="-10"/>
          <w:sz w:val="24"/>
          <w:szCs w:val="24"/>
        </w:rPr>
        <w:t>r</w:t>
      </w:r>
      <w:r w:rsidRPr="00DC24AF">
        <w:rPr>
          <w:rFonts w:ascii="Times New Roman" w:eastAsia="Times New Roman" w:hAnsi="Times New Roman" w:cs="Times New Roman"/>
          <w:sz w:val="24"/>
          <w:szCs w:val="24"/>
        </w:rPr>
        <w:t>, since the same frequency can be used for multiple links as long as they are in di</w:t>
      </w:r>
      <w:r w:rsidRPr="00DC24AF">
        <w:rPr>
          <w:rFonts w:ascii="Times New Roman" w:eastAsia="Times New Roman" w:hAnsi="Times New Roman" w:cs="Times New Roman"/>
          <w:spacing w:val="-4"/>
          <w:sz w:val="24"/>
          <w:szCs w:val="24"/>
        </w:rPr>
        <w:t>f</w:t>
      </w:r>
      <w:r w:rsidRPr="00DC24AF">
        <w:rPr>
          <w:rFonts w:ascii="Times New Roman" w:eastAsia="Times New Roman" w:hAnsi="Times New Roman" w:cs="Times New Roman"/>
          <w:sz w:val="24"/>
          <w:szCs w:val="24"/>
        </w:rPr>
        <w:t>ferent cells</w:t>
      </w:r>
    </w:p>
    <w:p w14:paraId="770DEB74" w14:textId="77777777" w:rsidR="00DC24AF" w:rsidRPr="00DC24AF" w:rsidRDefault="00DC24AF" w:rsidP="00DC24AF">
      <w:pPr>
        <w:widowControl w:val="0"/>
        <w:autoSpaceDE w:val="0"/>
        <w:autoSpaceDN w:val="0"/>
        <w:adjustRightInd w:val="0"/>
        <w:spacing w:after="0" w:line="250" w:lineRule="auto"/>
        <w:ind w:left="1420" w:right="942"/>
        <w:rPr>
          <w:rFonts w:ascii="Times New Roman" w:eastAsia="Times New Roman" w:hAnsi="Times New Roman" w:cs="Times New Roman"/>
          <w:sz w:val="24"/>
          <w:szCs w:val="24"/>
        </w:rPr>
      </w:pPr>
      <w:r w:rsidRPr="00DC24AF">
        <w:rPr>
          <w:rFonts w:ascii="Times New Roman" w:eastAsia="Times New Roman" w:hAnsi="Times New Roman" w:cs="Times New Roman"/>
          <w:noProof/>
          <w:sz w:val="20"/>
          <w:szCs w:val="20"/>
        </w:rPr>
        <mc:AlternateContent>
          <mc:Choice Requires="wps">
            <w:drawing>
              <wp:anchor distT="0" distB="0" distL="114300" distR="114300" simplePos="0" relativeHeight="251912192" behindDoc="1" locked="0" layoutInCell="0" allowOverlap="1" wp14:anchorId="42CF8CC0" wp14:editId="2F5771ED">
                <wp:simplePos x="0" y="0"/>
                <wp:positionH relativeFrom="page">
                  <wp:posOffset>865505</wp:posOffset>
                </wp:positionH>
                <wp:positionV relativeFrom="paragraph">
                  <wp:posOffset>79375</wp:posOffset>
                </wp:positionV>
                <wp:extent cx="50800" cy="50800"/>
                <wp:effectExtent l="27305" t="3175" r="26670" b="3175"/>
                <wp:wrapNone/>
                <wp:docPr id="47"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064DA22C" id="Freeform 391" o:spid="_x0000_s1026" style="position:absolute;z-index:-251404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" o:allowincell="f" filled="f" strokeweight="1.44636mm">
                <v:path arrowok="t" o:connecttype="custom" o:connectlocs="0,25400;50800,25400" o:connectangles="0,0"/>
                <w10:wrap anchorx="page"/>
              </v:polyline>
            </w:pict>
          </mc:Fallback>
        </mc:AlternateContent>
      </w:r>
      <w:r w:rsidRPr="00DC24AF">
        <w:rPr>
          <w:rFonts w:ascii="Times New Roman" w:eastAsia="Times New Roman" w:hAnsi="Times New Roman" w:cs="Times New Roman"/>
          <w:sz w:val="24"/>
          <w:szCs w:val="24"/>
        </w:rPr>
        <w:t>Mobile devices use less power than with a single transmitter or satellite since the cell towers are closer</w:t>
      </w:r>
    </w:p>
    <w:p w14:paraId="6C0EB20E" w14:textId="77777777" w:rsidR="00DC24AF" w:rsidRPr="00DC24AF" w:rsidRDefault="00DC24AF" w:rsidP="00DC24AF">
      <w:pPr>
        <w:widowControl w:val="0"/>
        <w:autoSpaceDE w:val="0"/>
        <w:autoSpaceDN w:val="0"/>
        <w:adjustRightInd w:val="0"/>
        <w:spacing w:after="0" w:line="250" w:lineRule="auto"/>
        <w:ind w:left="1420" w:right="1383"/>
        <w:rPr>
          <w:rFonts w:ascii="Times New Roman" w:eastAsia="Times New Roman" w:hAnsi="Times New Roman" w:cs="Times New Roman"/>
          <w:sz w:val="24"/>
          <w:szCs w:val="24"/>
        </w:rPr>
      </w:pPr>
      <w:r w:rsidRPr="00DC24AF">
        <w:rPr>
          <w:rFonts w:ascii="Times New Roman" w:eastAsia="Times New Roman" w:hAnsi="Times New Roman" w:cs="Times New Roman"/>
          <w:noProof/>
          <w:sz w:val="20"/>
          <w:szCs w:val="20"/>
        </w:rPr>
        <mc:AlternateContent>
          <mc:Choice Requires="wps">
            <w:drawing>
              <wp:anchor distT="0" distB="0" distL="114300" distR="114300" simplePos="0" relativeHeight="251913216" behindDoc="1" locked="0" layoutInCell="0" allowOverlap="1" wp14:anchorId="48BA5236" wp14:editId="2EF0B58A">
                <wp:simplePos x="0" y="0"/>
                <wp:positionH relativeFrom="page">
                  <wp:posOffset>865505</wp:posOffset>
                </wp:positionH>
                <wp:positionV relativeFrom="paragraph">
                  <wp:posOffset>79375</wp:posOffset>
                </wp:positionV>
                <wp:extent cx="50800" cy="50800"/>
                <wp:effectExtent l="27305" t="3175" r="26670" b="3175"/>
                <wp:wrapNone/>
                <wp:docPr id="48"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79D9FA8C" id="Freeform 390" o:spid="_x0000_s1026" style="position:absolute;z-index:-25140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qpAm6vMC&#10;AACJBgAADgAAAAAAAAAAAAAAAAAuAgAAZHJzL2Uyb0RvYy54bWxQSwECLQAUAAYACAAAACEAmeWI&#10;j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DC24AF">
        <w:rPr>
          <w:rFonts w:ascii="Times New Roman" w:eastAsia="Times New Roman" w:hAnsi="Times New Roman" w:cs="Times New Roman"/>
          <w:sz w:val="24"/>
          <w:szCs w:val="24"/>
        </w:rPr>
        <w:t>La</w:t>
      </w:r>
      <w:r w:rsidRPr="00DC24AF">
        <w:rPr>
          <w:rFonts w:ascii="Times New Roman" w:eastAsia="Times New Roman" w:hAnsi="Times New Roman" w:cs="Times New Roman"/>
          <w:spacing w:val="-4"/>
          <w:sz w:val="24"/>
          <w:szCs w:val="24"/>
        </w:rPr>
        <w:t>r</w:t>
      </w:r>
      <w:r w:rsidRPr="00DC24AF">
        <w:rPr>
          <w:rFonts w:ascii="Times New Roman" w:eastAsia="Times New Roman" w:hAnsi="Times New Roman" w:cs="Times New Roman"/>
          <w:sz w:val="24"/>
          <w:szCs w:val="24"/>
        </w:rPr>
        <w:t>ger coverage area than a single terrestrial transmitte</w:t>
      </w:r>
      <w:r w:rsidRPr="00DC24AF">
        <w:rPr>
          <w:rFonts w:ascii="Times New Roman" w:eastAsia="Times New Roman" w:hAnsi="Times New Roman" w:cs="Times New Roman"/>
          <w:spacing w:val="-10"/>
          <w:sz w:val="24"/>
          <w:szCs w:val="24"/>
        </w:rPr>
        <w:t>r</w:t>
      </w:r>
      <w:r w:rsidRPr="00DC24AF">
        <w:rPr>
          <w:rFonts w:ascii="Times New Roman" w:eastAsia="Times New Roman" w:hAnsi="Times New Roman" w:cs="Times New Roman"/>
          <w:sz w:val="24"/>
          <w:szCs w:val="24"/>
        </w:rPr>
        <w:t>, since additional cell towers can be added indefinitely</w:t>
      </w:r>
      <w:r w:rsidRPr="00DC24AF">
        <w:rPr>
          <w:rFonts w:ascii="Times New Roman" w:eastAsia="Times New Roman" w:hAnsi="Times New Roman" w:cs="Times New Roman"/>
          <w:spacing w:val="-13"/>
          <w:sz w:val="24"/>
          <w:szCs w:val="24"/>
        </w:rPr>
        <w:t xml:space="preserve"> </w:t>
      </w:r>
      <w:r w:rsidRPr="00DC24AF">
        <w:rPr>
          <w:rFonts w:ascii="Times New Roman" w:eastAsia="Times New Roman" w:hAnsi="Times New Roman" w:cs="Times New Roman"/>
          <w:sz w:val="24"/>
          <w:szCs w:val="24"/>
        </w:rPr>
        <w:t>and are not limited by the horizon</w:t>
      </w:r>
    </w:p>
    <w:p w14:paraId="0AD1B91A" w14:textId="77777777" w:rsidR="00ED2B06" w:rsidRDefault="00ED2B06" w:rsidP="006041F8">
      <w:pPr>
        <w:tabs>
          <w:tab w:val="left" w:pos="2426"/>
        </w:tabs>
      </w:pPr>
    </w:p>
    <w:p w14:paraId="2AB6D138" w14:textId="77777777" w:rsidR="00ED2B06" w:rsidRDefault="00DC24AF" w:rsidP="00DC24AF">
      <w:pPr>
        <w:tabs>
          <w:tab w:val="left" w:pos="2426"/>
        </w:tabs>
        <w:ind w:left="810"/>
      </w:pPr>
      <w:r>
        <w:rPr>
          <w:sz w:val="24"/>
          <w:szCs w:val="24"/>
        </w:rPr>
        <w:t>Major telecommunications providers have deployed voice and data cellular networks over most of the inhabited land area of the Earth. This allows mobile phones and mobile computing devices to be connected to the public switched telephone network and public Internet. Private cellular networks can be used for research</w:t>
      </w:r>
      <w:r>
        <w:rPr>
          <w:spacing w:val="16"/>
          <w:position w:val="11"/>
          <w:sz w:val="19"/>
          <w:szCs w:val="19"/>
        </w:rPr>
        <w:t xml:space="preserve"> </w:t>
      </w:r>
      <w:r>
        <w:rPr>
          <w:sz w:val="24"/>
          <w:szCs w:val="24"/>
        </w:rPr>
        <w:t>or for la</w:t>
      </w:r>
      <w:r>
        <w:rPr>
          <w:spacing w:val="-4"/>
          <w:sz w:val="24"/>
          <w:szCs w:val="24"/>
        </w:rPr>
        <w:t>r</w:t>
      </w:r>
      <w:r>
        <w:rPr>
          <w:sz w:val="24"/>
          <w:szCs w:val="24"/>
        </w:rPr>
        <w:t>ge o</w:t>
      </w:r>
      <w:r>
        <w:rPr>
          <w:spacing w:val="-4"/>
          <w:sz w:val="24"/>
          <w:szCs w:val="24"/>
        </w:rPr>
        <w:t>r</w:t>
      </w:r>
      <w:r>
        <w:rPr>
          <w:sz w:val="24"/>
          <w:szCs w:val="24"/>
        </w:rPr>
        <w:t>ganizations and fleets,</w:t>
      </w:r>
      <w:r>
        <w:rPr>
          <w:spacing w:val="-13"/>
          <w:sz w:val="24"/>
          <w:szCs w:val="24"/>
        </w:rPr>
        <w:t xml:space="preserve"> </w:t>
      </w:r>
      <w:r>
        <w:rPr>
          <w:sz w:val="24"/>
          <w:szCs w:val="24"/>
        </w:rPr>
        <w:t>such as dispatch for local public safety agencies or a taxicab compan</w:t>
      </w:r>
      <w:r>
        <w:rPr>
          <w:spacing w:val="-16"/>
          <w:sz w:val="24"/>
          <w:szCs w:val="24"/>
        </w:rPr>
        <w:t>y</w:t>
      </w:r>
      <w:r>
        <w:rPr>
          <w:sz w:val="24"/>
          <w:szCs w:val="24"/>
        </w:rPr>
        <w:t>.</w:t>
      </w:r>
    </w:p>
    <w:p w14:paraId="428522B7" w14:textId="77777777" w:rsidR="00ED2B06" w:rsidRDefault="00ED2B06" w:rsidP="006041F8">
      <w:pPr>
        <w:tabs>
          <w:tab w:val="left" w:pos="2426"/>
        </w:tabs>
      </w:pPr>
    </w:p>
    <w:p w14:paraId="0891AA5D" w14:textId="77777777" w:rsidR="00ED2B06" w:rsidRDefault="00ED2B06" w:rsidP="006041F8">
      <w:pPr>
        <w:tabs>
          <w:tab w:val="left" w:pos="2426"/>
        </w:tabs>
      </w:pPr>
    </w:p>
    <w:p w14:paraId="57416A21" w14:textId="77777777" w:rsidR="00ED2B06" w:rsidRPr="00ED2B06" w:rsidRDefault="00ED2B06" w:rsidP="00ED2B06">
      <w:pPr>
        <w:widowControl w:val="0"/>
        <w:autoSpaceDE w:val="0"/>
        <w:autoSpaceDN w:val="0"/>
        <w:adjustRightInd w:val="0"/>
        <w:spacing w:after="0" w:line="408" w:lineRule="exact"/>
        <w:ind w:left="820" w:right="-20"/>
        <w:rPr>
          <w:rFonts w:ascii="Times New Roman" w:eastAsia="Times New Roman" w:hAnsi="Times New Roman" w:cs="Times New Roman"/>
          <w:sz w:val="36"/>
          <w:szCs w:val="36"/>
        </w:rPr>
      </w:pPr>
      <w:r w:rsidRPr="00ED2B06">
        <w:rPr>
          <w:rFonts w:ascii="Times New Roman" w:eastAsia="Times New Roman" w:hAnsi="Times New Roman" w:cs="Times New Roman"/>
          <w:b/>
          <w:bCs/>
          <w:sz w:val="36"/>
          <w:szCs w:val="36"/>
        </w:rPr>
        <w:t>Concept</w:t>
      </w:r>
    </w:p>
    <w:p w14:paraId="0391649C" w14:textId="77777777" w:rsidR="00ED2B06" w:rsidRPr="00ED2B06" w:rsidRDefault="00ED2B06" w:rsidP="00ED2B06">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7BCD685E"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1229EB17" w14:textId="77777777" w:rsidR="00ED2B06" w:rsidRPr="00ED2B06" w:rsidRDefault="00ED2B06" w:rsidP="00ED2B06">
      <w:pPr>
        <w:widowControl w:val="0"/>
        <w:autoSpaceDE w:val="0"/>
        <w:autoSpaceDN w:val="0"/>
        <w:adjustRightInd w:val="0"/>
        <w:spacing w:after="0" w:line="250" w:lineRule="auto"/>
        <w:ind w:left="820" w:right="7349"/>
        <w:rPr>
          <w:rFonts w:ascii="Times New Roman" w:eastAsia="Times New Roman" w:hAnsi="Times New Roman" w:cs="Times New Roman"/>
          <w:sz w:val="24"/>
          <w:szCs w:val="24"/>
        </w:rPr>
      </w:pPr>
      <w:r w:rsidRPr="00ED2B06">
        <w:rPr>
          <w:rFonts w:ascii="Times New Roman" w:eastAsia="Times New Roman" w:hAnsi="Times New Roman" w:cs="Times New Roman"/>
          <w:noProof/>
          <w:sz w:val="20"/>
          <w:szCs w:val="20"/>
        </w:rPr>
        <mc:AlternateContent>
          <mc:Choice Requires="wpg">
            <w:drawing>
              <wp:anchor distT="0" distB="0" distL="114300" distR="114300" simplePos="0" relativeHeight="251901952" behindDoc="1" locked="0" layoutInCell="0" allowOverlap="1" wp14:anchorId="63713364" wp14:editId="08CD6F61">
                <wp:simplePos x="0" y="0"/>
                <wp:positionH relativeFrom="page">
                  <wp:posOffset>3035300</wp:posOffset>
                </wp:positionH>
                <wp:positionV relativeFrom="paragraph">
                  <wp:posOffset>84455</wp:posOffset>
                </wp:positionV>
                <wp:extent cx="3911600" cy="3429000"/>
                <wp:effectExtent l="6350" t="8255" r="6350" b="1270"/>
                <wp:wrapNone/>
                <wp:docPr id="359"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1600" cy="3429000"/>
                          <a:chOff x="4780" y="133"/>
                          <a:chExt cx="6160" cy="5400"/>
                        </a:xfrm>
                      </wpg:grpSpPr>
                      <wps:wsp>
                        <wps:cNvPr id="360" name="Rectangle 138"/>
                        <wps:cNvSpPr>
                          <a:spLocks/>
                        </wps:cNvSpPr>
                        <wps:spPr bwMode="auto">
                          <a:xfrm>
                            <a:off x="4790" y="143"/>
                            <a:ext cx="6140" cy="538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Rectangle 139"/>
                        <wps:cNvSpPr>
                          <a:spLocks/>
                        </wps:cNvSpPr>
                        <wps:spPr bwMode="auto">
                          <a:xfrm>
                            <a:off x="4867" y="225"/>
                            <a:ext cx="6000" cy="4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Rectangle 140"/>
                        <wps:cNvSpPr>
                          <a:spLocks/>
                        </wps:cNvSpPr>
                        <wps:spPr bwMode="auto">
                          <a:xfrm>
                            <a:off x="4850" y="223"/>
                            <a:ext cx="6020" cy="486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 name="Rectangle 141"/>
                        <wps:cNvSpPr>
                          <a:spLocks noChangeArrowheads="1"/>
                        </wps:cNvSpPr>
                        <wps:spPr bwMode="auto">
                          <a:xfrm>
                            <a:off x="4867" y="225"/>
                            <a:ext cx="6000" cy="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76445" w14:textId="77777777" w:rsidR="00B72D2D" w:rsidRDefault="00B72D2D" w:rsidP="00ED2B06">
                              <w:pPr>
                                <w:spacing w:line="4840" w:lineRule="atLeast"/>
                                <w:rPr>
                                  <w:sz w:val="24"/>
                                  <w:szCs w:val="24"/>
                                </w:rPr>
                              </w:pPr>
                              <w:r>
                                <w:rPr>
                                  <w:noProof/>
                                  <w:sz w:val="24"/>
                                  <w:szCs w:val="24"/>
                                </w:rPr>
                                <w:drawing>
                                  <wp:inline distT="0" distB="0" distL="0" distR="0" wp14:anchorId="1C677EE3" wp14:editId="497B952B">
                                    <wp:extent cx="3813810" cy="3064510"/>
                                    <wp:effectExtent l="0" t="0" r="0" b="254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813810" cy="3064510"/>
                                            </a:xfrm>
                                            <a:prstGeom prst="rect">
                                              <a:avLst/>
                                            </a:prstGeom>
                                            <a:noFill/>
                                            <a:ln>
                                              <a:noFill/>
                                            </a:ln>
                                          </pic:spPr>
                                        </pic:pic>
                                      </a:graphicData>
                                    </a:graphic>
                                  </wp:inline>
                                </w:drawing>
                              </w:r>
                            </w:p>
                            <w:p w14:paraId="5A7E788A" w14:textId="77777777" w:rsidR="00B72D2D" w:rsidRDefault="00B72D2D" w:rsidP="00ED2B06">
                              <w:pPr>
                                <w:widowControl w:val="0"/>
                                <w:autoSpaceDE w:val="0"/>
                                <w:autoSpaceDN w:val="0"/>
                                <w:adjustRightInd w:val="0"/>
                                <w:rPr>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9" o:spid="_x0000_s1115" style="position:absolute;left:0;text-align:left;margin-left:239pt;margin-top:6.65pt;width:308pt;height:270pt;z-index:-251414528;mso-position-horizontal-relative:page" coordorigin="4780,133" coordsize="6160,54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" o:allowincell="f">
                <v:rect id="Rectangle 138" o:spid="_x0000_s1116" style="position:absolute;left:4790;top:143;width:6140;height:53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GGs5wQAA&#10;ANwAAAAPAAAAZHJzL2Rvd25yZXYueG1sRE/NasJAEL4XfIdlhF6KbmqoaHQVEYSCB+vPAwzZMQlm&#10;Z0N2G9M+vXMQPH58/8t172rVURsqzwY+xwko4tzbigsDl/NuNAMVIrLF2jMZ+KMA69XgbYmZ9Xc+&#10;UneKhZIQDhkaKGNsMq1DXpLDMPYNsXBX3zqMAttC2xbvEu5qPUmSqXZYsTSU2NC2pPx2+nXS+zHf&#10;F/97G7rJ1+HH0o05rVJj3of9ZgEqUh9f4qf72xpIpzJfzsgR0Ks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URhrOcEAAADcAAAADwAAAAAAAAAAAAAAAACXAgAAZHJzL2Rvd25y&#10;ZXYueG1sUEsFBgAAAAAEAAQA9QAAAIUDAAAAAA==&#10;" filled="f" strokecolor="#ccc" strokeweight="1pt">
                  <v:path arrowok="t"/>
                </v:rect>
                <v:rect id="Rectangle 139" o:spid="_x0000_s1117" style="position:absolute;left:4867;top:225;width:6000;height:484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0Zo7xAAA&#10;ANwAAAAPAAAAZHJzL2Rvd25yZXYueG1sRI9Bi8IwFITvwv6H8Bb2pmldFOkaZVlQVLxYvezttXm2&#10;xealNLHWf28EweMwM98w82VvatFR6yrLCuJRBII4t7riQsHpuBrOQDiPrLG2TAru5GC5+BjMMdH2&#10;xgfqUl+IAGGXoILS+yaR0uUlGXQj2xAH72xbgz7ItpC6xVuAm1qOo2gqDVYcFkps6K+k/JJejYJs&#10;uz/49e607mZZ0dQ2+4/3dqLU12f/+wPCU+/f4Vd7oxV8T2N4nglHQC4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NGaO8QAAADcAAAADwAAAAAAAAAAAAAAAACXAgAAZHJzL2Rv&#10;d25yZXYueG1sUEsFBgAAAAAEAAQA9QAAAIgDAAAAAA==&#10;" stroked="f">
                  <v:path arrowok="t"/>
                </v:rect>
                <v:rect id="Rectangle 140" o:spid="_x0000_s1118" style="position:absolute;left:4850;top:223;width:6020;height:48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hlDVwwAA&#10;ANwAAAAPAAAAZHJzL2Rvd25yZXYueG1sRI/disIwEIXvBd8hjOCNaGqLRatRZEFY8GL9e4ChGdti&#10;MylNtnZ9erOwsJeH8/NxNrve1KKj1lWWFcxnEQji3OqKCwW362G6BOE8ssbaMin4IQe77XCwwUzb&#10;J5+pu/hChBF2GSoovW8yKV1ekkE3sw1x8O62NeiDbAupW3yGcVPLOIpSabDiQCixoY+S8sfl2wTu&#10;ZHUsXkftunjxddL0YE6qRKnxqN+vQXjq/X/4r/2pFSRpDL9nwhGQ2z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OhlDVwwAAANwAAAAPAAAAAAAAAAAAAAAAAJcCAABkcnMvZG93&#10;bnJldi54bWxQSwUGAAAAAAQABAD1AAAAhwMAAAAA&#10;" filled="f" strokecolor="#ccc" strokeweight="1pt">
                  <v:path arrowok="t"/>
                </v:rect>
                <v:rect id="Rectangle 141" o:spid="_x0000_s1119" style="position:absolute;left:4867;top:225;width:6000;height:48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8vl8xAAA&#10;ANwAAAAPAAAAZHJzL2Rvd25yZXYueG1sRI9Pi8IwFMTvgt8hPGFvmqogWo0iuose/Qfq7dE822Lz&#10;UpqsrX56IyzscZiZ3zCzRWMK8aDK5ZYV9HsRCOLE6pxTBafjT3cMwnlkjYVlUvAkB4t5uzXDWNua&#10;9/Q4+FQECLsYFWTel7GULsnIoOvZkjh4N1sZ9EFWqdQV1gFuCjmIopE0mHNYyLCkVUbJ/fBrFGzG&#10;5fKyta86Lb6vm/PuPFkfJ16pr06znILw1Pj/8F97qxUMR0P4nAlHQM7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L5fMQAAADcAAAADwAAAAAAAAAAAAAAAACXAgAAZHJzL2Rv&#10;d25yZXYueG1sUEsFBgAAAAAEAAQA9QAAAIgDAAAAAA==&#10;" filled="f" stroked="f">
                  <v:textbox inset="0,0,0,0">
                    <w:txbxContent>
                      <w:p w14:paraId="35676445" w14:textId="77777777" w:rsidR="00B72D2D" w:rsidRDefault="00B72D2D" w:rsidP="00ED2B06">
                        <w:pPr>
                          <w:spacing w:line="4840" w:lineRule="atLeast"/>
                          <w:rPr>
                            <w:sz w:val="24"/>
                            <w:szCs w:val="24"/>
                          </w:rPr>
                        </w:pPr>
                        <w:r>
                          <w:rPr>
                            <w:noProof/>
                            <w:sz w:val="24"/>
                            <w:szCs w:val="24"/>
                          </w:rPr>
                          <w:drawing>
                            <wp:inline distT="0" distB="0" distL="0" distR="0" wp14:anchorId="1C677EE3" wp14:editId="497B952B">
                              <wp:extent cx="3813810" cy="3064510"/>
                              <wp:effectExtent l="0" t="0" r="0" b="254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813810" cy="3064510"/>
                                      </a:xfrm>
                                      <a:prstGeom prst="rect">
                                        <a:avLst/>
                                      </a:prstGeom>
                                      <a:noFill/>
                                      <a:ln>
                                        <a:noFill/>
                                      </a:ln>
                                    </pic:spPr>
                                  </pic:pic>
                                </a:graphicData>
                              </a:graphic>
                            </wp:inline>
                          </w:drawing>
                        </w:r>
                      </w:p>
                      <w:p w14:paraId="5A7E788A" w14:textId="77777777" w:rsidR="00B72D2D" w:rsidRDefault="00B72D2D" w:rsidP="00ED2B06">
                        <w:pPr>
                          <w:widowControl w:val="0"/>
                          <w:autoSpaceDE w:val="0"/>
                          <w:autoSpaceDN w:val="0"/>
                          <w:adjustRightInd w:val="0"/>
                          <w:rPr>
                            <w:sz w:val="24"/>
                            <w:szCs w:val="24"/>
                          </w:rPr>
                        </w:pPr>
                      </w:p>
                    </w:txbxContent>
                  </v:textbox>
                </v:rect>
                <w10:wrap anchorx="page"/>
              </v:group>
            </w:pict>
          </mc:Fallback>
        </mc:AlternateContent>
      </w:r>
      <w:r w:rsidRPr="00ED2B06">
        <w:rPr>
          <w:rFonts w:ascii="Times New Roman" w:eastAsia="Times New Roman" w:hAnsi="Times New Roman" w:cs="Times New Roman"/>
          <w:sz w:val="24"/>
          <w:szCs w:val="24"/>
        </w:rPr>
        <w:t>In a cellular radio system, a land area to be supplied with radio service is divided into regular shaped cells, which can be hexagonal, square, circular or some other regular shapes, although hexagonal cells are conventional. Each of these cells is assigned</w:t>
      </w:r>
    </w:p>
    <w:p w14:paraId="6D2C9E74" w14:textId="77777777" w:rsidR="00ED2B06" w:rsidRPr="00ED2B06" w:rsidRDefault="00ED2B06" w:rsidP="00ED2B06">
      <w:pPr>
        <w:widowControl w:val="0"/>
        <w:autoSpaceDE w:val="0"/>
        <w:autoSpaceDN w:val="0"/>
        <w:adjustRightInd w:val="0"/>
        <w:spacing w:after="0" w:line="250" w:lineRule="auto"/>
        <w:ind w:left="820" w:right="7349"/>
        <w:rPr>
          <w:rFonts w:ascii="Times New Roman" w:eastAsia="Times New Roman" w:hAnsi="Times New Roman" w:cs="Times New Roman"/>
          <w:sz w:val="24"/>
          <w:szCs w:val="24"/>
        </w:rPr>
        <w:sectPr w:rsidR="00ED2B06" w:rsidRPr="00ED2B06">
          <w:pgSz w:w="11900" w:h="16840"/>
          <w:pgMar w:top="440" w:right="120" w:bottom="440" w:left="140" w:header="256" w:footer="252" w:gutter="0"/>
          <w:cols w:space="720"/>
          <w:noEndnote/>
        </w:sectPr>
      </w:pPr>
    </w:p>
    <w:p w14:paraId="63C7C4D2" w14:textId="77777777" w:rsidR="00ED2B06" w:rsidRPr="00ED2B06" w:rsidRDefault="00ED2B06" w:rsidP="00ED2B06">
      <w:pPr>
        <w:widowControl w:val="0"/>
        <w:autoSpaceDE w:val="0"/>
        <w:autoSpaceDN w:val="0"/>
        <w:adjustRightInd w:val="0"/>
        <w:spacing w:after="0" w:line="232" w:lineRule="exact"/>
        <w:ind w:right="77"/>
        <w:jc w:val="right"/>
        <w:rPr>
          <w:rFonts w:ascii="Times New Roman" w:eastAsia="Times New Roman" w:hAnsi="Times New Roman" w:cs="Times New Roman"/>
          <w:sz w:val="24"/>
          <w:szCs w:val="24"/>
        </w:rPr>
      </w:pPr>
      <w:r w:rsidRPr="00ED2B06">
        <w:rPr>
          <w:rFonts w:ascii="Times New Roman" w:eastAsia="Times New Roman" w:hAnsi="Times New Roman" w:cs="Times New Roman"/>
          <w:position w:val="-4"/>
          <w:sz w:val="24"/>
          <w:szCs w:val="24"/>
        </w:rPr>
        <w:t>multiple frequencies (</w:t>
      </w:r>
      <w:r w:rsidRPr="00ED2B06">
        <w:rPr>
          <w:rFonts w:ascii="Times New Roman" w:eastAsia="Times New Roman" w:hAnsi="Times New Roman" w:cs="Times New Roman"/>
          <w:i/>
          <w:iCs/>
          <w:position w:val="-4"/>
          <w:sz w:val="24"/>
          <w:szCs w:val="24"/>
        </w:rPr>
        <w:t>f</w:t>
      </w:r>
    </w:p>
    <w:p w14:paraId="01D68FB9" w14:textId="77777777" w:rsidR="00ED2B06" w:rsidRPr="00ED2B06" w:rsidRDefault="00ED2B06" w:rsidP="00ED2B06">
      <w:pPr>
        <w:widowControl w:val="0"/>
        <w:autoSpaceDE w:val="0"/>
        <w:autoSpaceDN w:val="0"/>
        <w:adjustRightInd w:val="0"/>
        <w:spacing w:after="0" w:line="144" w:lineRule="exact"/>
        <w:ind w:right="-20"/>
        <w:jc w:val="right"/>
        <w:rPr>
          <w:rFonts w:ascii="Times New Roman" w:eastAsia="Times New Roman" w:hAnsi="Times New Roman" w:cs="Times New Roman"/>
          <w:sz w:val="19"/>
          <w:szCs w:val="19"/>
        </w:rPr>
      </w:pPr>
      <w:r w:rsidRPr="00ED2B06">
        <w:rPr>
          <w:rFonts w:ascii="Times New Roman" w:eastAsia="Times New Roman" w:hAnsi="Times New Roman" w:cs="Times New Roman"/>
          <w:w w:val="102"/>
          <w:position w:val="1"/>
          <w:sz w:val="19"/>
          <w:szCs w:val="19"/>
        </w:rPr>
        <w:t>1</w:t>
      </w:r>
    </w:p>
    <w:p w14:paraId="1F54611C" w14:textId="77777777" w:rsidR="00ED2B06" w:rsidRPr="00ED2B06" w:rsidRDefault="00ED2B06" w:rsidP="00ED2B06">
      <w:pPr>
        <w:widowControl w:val="0"/>
        <w:autoSpaceDE w:val="0"/>
        <w:autoSpaceDN w:val="0"/>
        <w:adjustRightInd w:val="0"/>
        <w:spacing w:after="0" w:line="232" w:lineRule="exact"/>
        <w:ind w:right="-20"/>
        <w:rPr>
          <w:rFonts w:ascii="Times New Roman" w:eastAsia="Times New Roman" w:hAnsi="Times New Roman" w:cs="Times New Roman"/>
          <w:sz w:val="24"/>
          <w:szCs w:val="24"/>
        </w:rPr>
      </w:pPr>
      <w:r w:rsidRPr="00ED2B06">
        <w:rPr>
          <w:rFonts w:ascii="Times New Roman" w:eastAsia="Times New Roman" w:hAnsi="Times New Roman" w:cs="Times New Roman"/>
          <w:sz w:val="19"/>
          <w:szCs w:val="19"/>
        </w:rPr>
        <w:br w:type="column"/>
      </w:r>
      <w:r w:rsidRPr="00ED2B06">
        <w:rPr>
          <w:rFonts w:ascii="Times New Roman" w:eastAsia="Times New Roman" w:hAnsi="Times New Roman" w:cs="Times New Roman"/>
          <w:position w:val="-4"/>
          <w:sz w:val="24"/>
          <w:szCs w:val="24"/>
        </w:rPr>
        <w:t xml:space="preserve">– </w:t>
      </w:r>
      <w:r w:rsidRPr="00ED2B06">
        <w:rPr>
          <w:rFonts w:ascii="Times New Roman" w:eastAsia="Times New Roman" w:hAnsi="Times New Roman" w:cs="Times New Roman"/>
          <w:i/>
          <w:iCs/>
          <w:position w:val="-4"/>
          <w:sz w:val="24"/>
          <w:szCs w:val="24"/>
        </w:rPr>
        <w:t>f</w:t>
      </w:r>
      <w:r w:rsidRPr="00ED2B06">
        <w:rPr>
          <w:rFonts w:ascii="Times New Roman" w:eastAsia="Times New Roman" w:hAnsi="Times New Roman" w:cs="Times New Roman"/>
          <w:i/>
          <w:iCs/>
          <w:spacing w:val="37"/>
          <w:position w:val="-4"/>
          <w:sz w:val="24"/>
          <w:szCs w:val="24"/>
        </w:rPr>
        <w:t xml:space="preserve"> </w:t>
      </w:r>
      <w:r w:rsidRPr="00ED2B06">
        <w:rPr>
          <w:rFonts w:ascii="Times New Roman" w:eastAsia="Times New Roman" w:hAnsi="Times New Roman" w:cs="Times New Roman"/>
          <w:position w:val="-4"/>
          <w:sz w:val="24"/>
          <w:szCs w:val="24"/>
        </w:rPr>
        <w:t>) which</w:t>
      </w:r>
    </w:p>
    <w:p w14:paraId="031E2BCC" w14:textId="77777777" w:rsidR="00ED2B06" w:rsidRPr="00ED2B06" w:rsidRDefault="00ED2B06" w:rsidP="00ED2B06">
      <w:pPr>
        <w:widowControl w:val="0"/>
        <w:autoSpaceDE w:val="0"/>
        <w:autoSpaceDN w:val="0"/>
        <w:adjustRightInd w:val="0"/>
        <w:spacing w:after="0" w:line="144" w:lineRule="exact"/>
        <w:ind w:left="246" w:right="-20"/>
        <w:rPr>
          <w:rFonts w:ascii="Times New Roman" w:eastAsia="Times New Roman" w:hAnsi="Times New Roman" w:cs="Times New Roman"/>
          <w:sz w:val="19"/>
          <w:szCs w:val="19"/>
        </w:rPr>
      </w:pPr>
      <w:r w:rsidRPr="00ED2B06">
        <w:rPr>
          <w:rFonts w:ascii="Times New Roman" w:eastAsia="Times New Roman" w:hAnsi="Times New Roman" w:cs="Times New Roman"/>
          <w:w w:val="102"/>
          <w:position w:val="1"/>
          <w:sz w:val="19"/>
          <w:szCs w:val="19"/>
        </w:rPr>
        <w:t>6</w:t>
      </w:r>
    </w:p>
    <w:p w14:paraId="3782D334" w14:textId="77777777" w:rsidR="00ED2B06" w:rsidRPr="00ED2B06" w:rsidRDefault="00ED2B06" w:rsidP="00ED2B06">
      <w:pPr>
        <w:widowControl w:val="0"/>
        <w:autoSpaceDE w:val="0"/>
        <w:autoSpaceDN w:val="0"/>
        <w:adjustRightInd w:val="0"/>
        <w:spacing w:after="0" w:line="144" w:lineRule="exact"/>
        <w:ind w:left="246" w:right="-20"/>
        <w:rPr>
          <w:rFonts w:ascii="Times New Roman" w:eastAsia="Times New Roman" w:hAnsi="Times New Roman" w:cs="Times New Roman"/>
          <w:sz w:val="19"/>
          <w:szCs w:val="19"/>
        </w:rPr>
        <w:sectPr w:rsidR="00ED2B06" w:rsidRPr="00ED2B06">
          <w:type w:val="continuous"/>
          <w:pgSz w:w="11900" w:h="16840"/>
          <w:pgMar w:top="440" w:right="120" w:bottom="440" w:left="140" w:header="720" w:footer="720" w:gutter="0"/>
          <w:cols w:num="2" w:space="720" w:equalWidth="0">
            <w:col w:w="3089" w:space="59"/>
            <w:col w:w="8492"/>
          </w:cols>
          <w:noEndnote/>
        </w:sectPr>
      </w:pPr>
    </w:p>
    <w:p w14:paraId="30ED3E2C" w14:textId="77777777" w:rsidR="00ED2B06" w:rsidRPr="00ED2B06" w:rsidRDefault="00ED2B06" w:rsidP="00ED2B06">
      <w:pPr>
        <w:widowControl w:val="0"/>
        <w:autoSpaceDE w:val="0"/>
        <w:autoSpaceDN w:val="0"/>
        <w:adjustRightInd w:val="0"/>
        <w:spacing w:after="0" w:line="262" w:lineRule="exact"/>
        <w:ind w:left="820" w:right="-20"/>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have</w:t>
      </w:r>
      <w:proofErr w:type="gramEnd"/>
      <w:r w:rsidRPr="00ED2B06">
        <w:rPr>
          <w:rFonts w:ascii="Times New Roman" w:eastAsia="Times New Roman" w:hAnsi="Times New Roman" w:cs="Times New Roman"/>
          <w:sz w:val="24"/>
          <w:szCs w:val="24"/>
        </w:rPr>
        <w:t xml:space="preserve"> corresponding radio base</w:t>
      </w:r>
    </w:p>
    <w:p w14:paraId="1876E505" w14:textId="77777777" w:rsidR="00ED2B06" w:rsidRPr="00ED2B06" w:rsidRDefault="00ED2B06" w:rsidP="00ED2B06">
      <w:pPr>
        <w:widowControl w:val="0"/>
        <w:autoSpaceDE w:val="0"/>
        <w:autoSpaceDN w:val="0"/>
        <w:adjustRightInd w:val="0"/>
        <w:spacing w:before="12" w:after="0" w:line="250" w:lineRule="auto"/>
        <w:ind w:left="820" w:right="7415"/>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stations</w:t>
      </w:r>
      <w:proofErr w:type="gramEnd"/>
      <w:r w:rsidRPr="00ED2B06">
        <w:rPr>
          <w:rFonts w:ascii="Times New Roman" w:eastAsia="Times New Roman" w:hAnsi="Times New Roman" w:cs="Times New Roman"/>
          <w:sz w:val="24"/>
          <w:szCs w:val="24"/>
        </w:rPr>
        <w:t xml:space="preserve">. The group of frequencies can be reused in other cells, provided that the same frequencies are not reused in adjacent neighboring </w:t>
      </w:r>
      <w:proofErr w:type="gramStart"/>
      <w:r w:rsidRPr="00ED2B06">
        <w:rPr>
          <w:rFonts w:ascii="Times New Roman" w:eastAsia="Times New Roman" w:hAnsi="Times New Roman" w:cs="Times New Roman"/>
          <w:sz w:val="24"/>
          <w:szCs w:val="24"/>
        </w:rPr>
        <w:t>cells</w:t>
      </w:r>
      <w:proofErr w:type="gramEnd"/>
      <w:r w:rsidRPr="00ED2B06">
        <w:rPr>
          <w:rFonts w:ascii="Times New Roman" w:eastAsia="Times New Roman" w:hAnsi="Times New Roman" w:cs="Times New Roman"/>
          <w:sz w:val="24"/>
          <w:szCs w:val="24"/>
        </w:rPr>
        <w:t xml:space="preserve"> as that would cause co-channel interference.</w:t>
      </w:r>
    </w:p>
    <w:p w14:paraId="243CABC9" w14:textId="77777777" w:rsidR="00ED2B06" w:rsidRPr="00ED2B06" w:rsidRDefault="00ED2B06" w:rsidP="00ED2B06">
      <w:pPr>
        <w:widowControl w:val="0"/>
        <w:autoSpaceDE w:val="0"/>
        <w:autoSpaceDN w:val="0"/>
        <w:adjustRightInd w:val="0"/>
        <w:spacing w:before="4" w:after="0" w:line="220" w:lineRule="exact"/>
        <w:rPr>
          <w:rFonts w:ascii="Times New Roman" w:eastAsia="Times New Roman" w:hAnsi="Times New Roman" w:cs="Times New Roman"/>
        </w:rPr>
      </w:pPr>
    </w:p>
    <w:p w14:paraId="469715FC" w14:textId="77777777" w:rsidR="00ED2B06" w:rsidRPr="00ED2B06" w:rsidRDefault="00ED2B06" w:rsidP="00ED2B06">
      <w:pPr>
        <w:widowControl w:val="0"/>
        <w:autoSpaceDE w:val="0"/>
        <w:autoSpaceDN w:val="0"/>
        <w:adjustRightInd w:val="0"/>
        <w:spacing w:before="4" w:after="0" w:line="220" w:lineRule="exact"/>
        <w:rPr>
          <w:rFonts w:ascii="Times New Roman" w:eastAsia="Times New Roman" w:hAnsi="Times New Roman" w:cs="Times New Roman"/>
        </w:rPr>
        <w:sectPr w:rsidR="00ED2B06" w:rsidRPr="00ED2B06">
          <w:type w:val="continuous"/>
          <w:pgSz w:w="11900" w:h="16840"/>
          <w:pgMar w:top="440" w:right="120" w:bottom="440" w:left="140" w:header="720" w:footer="720" w:gutter="0"/>
          <w:cols w:space="720" w:equalWidth="0">
            <w:col w:w="11640"/>
          </w:cols>
          <w:noEndnote/>
        </w:sectPr>
      </w:pPr>
    </w:p>
    <w:p w14:paraId="2D3347D4" w14:textId="77777777" w:rsidR="00ED2B06" w:rsidRPr="00ED2B06" w:rsidRDefault="00ED2B06" w:rsidP="00ED2B06">
      <w:pPr>
        <w:widowControl w:val="0"/>
        <w:autoSpaceDE w:val="0"/>
        <w:autoSpaceDN w:val="0"/>
        <w:adjustRightInd w:val="0"/>
        <w:spacing w:before="16" w:after="0" w:line="250" w:lineRule="auto"/>
        <w:ind w:left="820" w:right="-61"/>
        <w:jc w:val="both"/>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The increased capacity in a cellular network, compared with a network with a single transmitte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comes</w:t>
      </w:r>
    </w:p>
    <w:p w14:paraId="23575D58" w14:textId="77777777" w:rsidR="00ED2B06" w:rsidRPr="00ED2B06" w:rsidRDefault="00ED2B06" w:rsidP="00ED2B06">
      <w:pPr>
        <w:widowControl w:val="0"/>
        <w:autoSpaceDE w:val="0"/>
        <w:autoSpaceDN w:val="0"/>
        <w:adjustRightInd w:val="0"/>
        <w:spacing w:before="11" w:after="0" w:line="220" w:lineRule="exact"/>
        <w:rPr>
          <w:rFonts w:ascii="Times New Roman" w:eastAsia="Times New Roman" w:hAnsi="Times New Roman" w:cs="Times New Roman"/>
        </w:rPr>
      </w:pPr>
      <w:r w:rsidRPr="00ED2B06">
        <w:rPr>
          <w:rFonts w:ascii="Times New Roman" w:eastAsia="Times New Roman" w:hAnsi="Times New Roman" w:cs="Times New Roman"/>
          <w:sz w:val="24"/>
          <w:szCs w:val="24"/>
        </w:rPr>
        <w:br w:type="column"/>
      </w:r>
    </w:p>
    <w:p w14:paraId="69A4BDD3" w14:textId="77777777" w:rsidR="00ED2B06" w:rsidRPr="00ED2B06" w:rsidRDefault="00ED2B06" w:rsidP="00ED2B06">
      <w:pPr>
        <w:widowControl w:val="0"/>
        <w:autoSpaceDE w:val="0"/>
        <w:autoSpaceDN w:val="0"/>
        <w:adjustRightInd w:val="0"/>
        <w:spacing w:after="0" w:line="240" w:lineRule="auto"/>
        <w:ind w:right="-20"/>
        <w:rPr>
          <w:rFonts w:ascii="Times New Roman" w:eastAsia="Times New Roman" w:hAnsi="Times New Roman" w:cs="Times New Roman"/>
          <w:sz w:val="21"/>
          <w:szCs w:val="21"/>
        </w:rPr>
      </w:pPr>
      <w:r w:rsidRPr="00ED2B06">
        <w:rPr>
          <w:rFonts w:ascii="Times New Roman" w:eastAsia="Times New Roman" w:hAnsi="Times New Roman" w:cs="Times New Roman"/>
          <w:sz w:val="21"/>
          <w:szCs w:val="21"/>
        </w:rPr>
        <w:t>Example</w:t>
      </w:r>
      <w:r w:rsidRPr="00ED2B06">
        <w:rPr>
          <w:rFonts w:ascii="Times New Roman" w:eastAsia="Times New Roman" w:hAnsi="Times New Roman" w:cs="Times New Roman"/>
          <w:spacing w:val="7"/>
          <w:sz w:val="21"/>
          <w:szCs w:val="21"/>
        </w:rPr>
        <w:t xml:space="preserve"> </w:t>
      </w:r>
      <w:r w:rsidRPr="00ED2B06">
        <w:rPr>
          <w:rFonts w:ascii="Times New Roman" w:eastAsia="Times New Roman" w:hAnsi="Times New Roman" w:cs="Times New Roman"/>
          <w:sz w:val="21"/>
          <w:szCs w:val="21"/>
        </w:rPr>
        <w:t>of frequency</w:t>
      </w:r>
      <w:r w:rsidRPr="00ED2B06">
        <w:rPr>
          <w:rFonts w:ascii="Times New Roman" w:eastAsia="Times New Roman" w:hAnsi="Times New Roman" w:cs="Times New Roman"/>
          <w:spacing w:val="4"/>
          <w:sz w:val="21"/>
          <w:szCs w:val="21"/>
        </w:rPr>
        <w:t xml:space="preserve"> </w:t>
      </w:r>
      <w:r w:rsidRPr="00ED2B06">
        <w:rPr>
          <w:rFonts w:ascii="Times New Roman" w:eastAsia="Times New Roman" w:hAnsi="Times New Roman" w:cs="Times New Roman"/>
          <w:sz w:val="21"/>
          <w:szCs w:val="21"/>
        </w:rPr>
        <w:t>reuse</w:t>
      </w:r>
      <w:r w:rsidRPr="00ED2B06">
        <w:rPr>
          <w:rFonts w:ascii="Times New Roman" w:eastAsia="Times New Roman" w:hAnsi="Times New Roman" w:cs="Times New Roman"/>
          <w:spacing w:val="2"/>
          <w:sz w:val="21"/>
          <w:szCs w:val="21"/>
        </w:rPr>
        <w:t xml:space="preserve"> </w:t>
      </w:r>
      <w:r w:rsidRPr="00ED2B06">
        <w:rPr>
          <w:rFonts w:ascii="Times New Roman" w:eastAsia="Times New Roman" w:hAnsi="Times New Roman" w:cs="Times New Roman"/>
          <w:sz w:val="21"/>
          <w:szCs w:val="21"/>
        </w:rPr>
        <w:t>factor</w:t>
      </w:r>
      <w:r w:rsidRPr="00ED2B06">
        <w:rPr>
          <w:rFonts w:ascii="Times New Roman" w:eastAsia="Times New Roman" w:hAnsi="Times New Roman" w:cs="Times New Roman"/>
          <w:spacing w:val="2"/>
          <w:sz w:val="21"/>
          <w:szCs w:val="21"/>
        </w:rPr>
        <w:t xml:space="preserve"> </w:t>
      </w:r>
      <w:r w:rsidRPr="00ED2B06">
        <w:rPr>
          <w:rFonts w:ascii="Times New Roman" w:eastAsia="Times New Roman" w:hAnsi="Times New Roman" w:cs="Times New Roman"/>
          <w:sz w:val="21"/>
          <w:szCs w:val="21"/>
        </w:rPr>
        <w:t>or pattern</w:t>
      </w:r>
      <w:r w:rsidRPr="00ED2B06">
        <w:rPr>
          <w:rFonts w:ascii="Times New Roman" w:eastAsia="Times New Roman" w:hAnsi="Times New Roman" w:cs="Times New Roman"/>
          <w:spacing w:val="4"/>
          <w:sz w:val="21"/>
          <w:szCs w:val="21"/>
        </w:rPr>
        <w:t xml:space="preserve"> </w:t>
      </w:r>
      <w:r w:rsidRPr="00ED2B06">
        <w:rPr>
          <w:rFonts w:ascii="Times New Roman" w:eastAsia="Times New Roman" w:hAnsi="Times New Roman" w:cs="Times New Roman"/>
          <w:w w:val="101"/>
          <w:sz w:val="21"/>
          <w:szCs w:val="21"/>
        </w:rPr>
        <w:t>1/</w:t>
      </w:r>
      <w:r w:rsidRPr="00ED2B06">
        <w:rPr>
          <w:rFonts w:ascii="Times New Roman" w:eastAsia="Times New Roman" w:hAnsi="Times New Roman" w:cs="Times New Roman"/>
          <w:sz w:val="21"/>
          <w:szCs w:val="21"/>
        </w:rPr>
        <w:t>4</w:t>
      </w:r>
    </w:p>
    <w:p w14:paraId="70134514" w14:textId="77777777" w:rsidR="00ED2B06" w:rsidRPr="00ED2B06" w:rsidRDefault="00ED2B06" w:rsidP="00ED2B06">
      <w:pPr>
        <w:widowControl w:val="0"/>
        <w:autoSpaceDE w:val="0"/>
        <w:autoSpaceDN w:val="0"/>
        <w:adjustRightInd w:val="0"/>
        <w:spacing w:after="0" w:line="240" w:lineRule="auto"/>
        <w:ind w:right="-20"/>
        <w:rPr>
          <w:rFonts w:ascii="Times New Roman" w:eastAsia="Times New Roman" w:hAnsi="Times New Roman" w:cs="Times New Roman"/>
          <w:sz w:val="21"/>
          <w:szCs w:val="21"/>
        </w:rPr>
        <w:sectPr w:rsidR="00ED2B06" w:rsidRPr="00ED2B06">
          <w:type w:val="continuous"/>
          <w:pgSz w:w="11900" w:h="16840"/>
          <w:pgMar w:top="440" w:right="120" w:bottom="440" w:left="140" w:header="720" w:footer="720" w:gutter="0"/>
          <w:cols w:num="2" w:space="720" w:equalWidth="0">
            <w:col w:w="4210" w:space="542"/>
            <w:col w:w="6888"/>
          </w:cols>
          <w:noEndnote/>
        </w:sectPr>
      </w:pPr>
    </w:p>
    <w:p w14:paraId="2E4E1304" w14:textId="77777777" w:rsidR="00ED2B06" w:rsidRPr="00ED2B06" w:rsidRDefault="00ED2B06" w:rsidP="00ED2B06">
      <w:pPr>
        <w:widowControl w:val="0"/>
        <w:autoSpaceDE w:val="0"/>
        <w:autoSpaceDN w:val="0"/>
        <w:adjustRightInd w:val="0"/>
        <w:spacing w:before="48" w:after="0" w:line="288" w:lineRule="exact"/>
        <w:ind w:left="820" w:right="810"/>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from</w:t>
      </w:r>
      <w:proofErr w:type="gramEnd"/>
      <w:r w:rsidRPr="00ED2B06">
        <w:rPr>
          <w:rFonts w:ascii="Times New Roman" w:eastAsia="Times New Roman" w:hAnsi="Times New Roman" w:cs="Times New Roman"/>
          <w:sz w:val="24"/>
          <w:szCs w:val="24"/>
        </w:rPr>
        <w:t xml:space="preserve"> the mobile communication switching system developed by Amos Joel of Bell Labs </w:t>
      </w:r>
      <w:r w:rsidRPr="00ED2B06">
        <w:rPr>
          <w:rFonts w:ascii="Times New Roman" w:eastAsia="Times New Roman" w:hAnsi="Times New Roman" w:cs="Times New Roman"/>
          <w:spacing w:val="16"/>
          <w:position w:val="11"/>
          <w:sz w:val="19"/>
          <w:szCs w:val="19"/>
        </w:rPr>
        <w:t xml:space="preserve"> </w:t>
      </w:r>
      <w:r w:rsidRPr="00ED2B06">
        <w:rPr>
          <w:rFonts w:ascii="Times New Roman" w:eastAsia="Times New Roman" w:hAnsi="Times New Roman" w:cs="Times New Roman"/>
          <w:sz w:val="24"/>
          <w:szCs w:val="24"/>
        </w:rPr>
        <w:t>that permitted multiple callers in the same area to use the same frequency by switching calls made using the same frequency to the nearest available cellular tower having that frequency available and from the fact that the same radio frequency can be reused in a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area for a completely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transmission.</w:t>
      </w:r>
    </w:p>
    <w:p w14:paraId="043C58F3" w14:textId="77777777" w:rsidR="00ED2B06" w:rsidRPr="00ED2B06" w:rsidRDefault="00ED2B06" w:rsidP="00ED2B06">
      <w:pPr>
        <w:widowControl w:val="0"/>
        <w:autoSpaceDE w:val="0"/>
        <w:autoSpaceDN w:val="0"/>
        <w:adjustRightInd w:val="0"/>
        <w:spacing w:before="6" w:after="0" w:line="250" w:lineRule="auto"/>
        <w:ind w:left="820" w:right="943"/>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If there is a single plain transmitte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only one transmission can be used on any given frequenc</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Unfortunatel</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xml:space="preserve">, there is inevitably some level of interference from the signal from the other </w:t>
      </w:r>
      <w:proofErr w:type="gramStart"/>
      <w:r w:rsidRPr="00ED2B06">
        <w:rPr>
          <w:rFonts w:ascii="Times New Roman" w:eastAsia="Times New Roman" w:hAnsi="Times New Roman" w:cs="Times New Roman"/>
          <w:sz w:val="24"/>
          <w:szCs w:val="24"/>
        </w:rPr>
        <w:t>cells which</w:t>
      </w:r>
      <w:proofErr w:type="gramEnd"/>
      <w:r w:rsidRPr="00ED2B06">
        <w:rPr>
          <w:rFonts w:ascii="Times New Roman" w:eastAsia="Times New Roman" w:hAnsi="Times New Roman" w:cs="Times New Roman"/>
          <w:sz w:val="24"/>
          <w:szCs w:val="24"/>
        </w:rPr>
        <w:t xml:space="preserve"> use the same frequenc</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xml:space="preserve">. This means that, in a standard FDMA system, there must be at least a </w:t>
      </w:r>
      <w:proofErr w:type="gramStart"/>
      <w:r w:rsidRPr="00ED2B06">
        <w:rPr>
          <w:rFonts w:ascii="Times New Roman" w:eastAsia="Times New Roman" w:hAnsi="Times New Roman" w:cs="Times New Roman"/>
          <w:sz w:val="24"/>
          <w:szCs w:val="24"/>
        </w:rPr>
        <w:t>one cell</w:t>
      </w:r>
      <w:proofErr w:type="gramEnd"/>
      <w:r w:rsidRPr="00ED2B06">
        <w:rPr>
          <w:rFonts w:ascii="Times New Roman" w:eastAsia="Times New Roman" w:hAnsi="Times New Roman" w:cs="Times New Roman"/>
          <w:sz w:val="24"/>
          <w:szCs w:val="24"/>
        </w:rPr>
        <w:t xml:space="preserve"> gap between cells which reuse the same frequenc</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w:t>
      </w:r>
    </w:p>
    <w:p w14:paraId="1A2D0340"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4BE25EBA" w14:textId="77777777" w:rsidR="00ED2B06" w:rsidRPr="00ED2B06" w:rsidRDefault="00ED2B06" w:rsidP="00ED2B06">
      <w:pPr>
        <w:widowControl w:val="0"/>
        <w:autoSpaceDE w:val="0"/>
        <w:autoSpaceDN w:val="0"/>
        <w:adjustRightInd w:val="0"/>
        <w:spacing w:after="0" w:line="250" w:lineRule="auto"/>
        <w:ind w:left="820" w:right="954"/>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In the simple case of the taxi compan</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each radio had a manually operated channel selector knob to tune to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frequencies. As the drivers moved around, they would change from channel to channel. The drivers knew which frequency covered approximately what area. When they did not receive a signal from the transmitte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they would try other channels until they found one that worked. The taxi drivers would only speak one at a time, when invited by the base station operator (this is, in a sense, time division multiple access (TDMA)).</w:t>
      </w:r>
    </w:p>
    <w:p w14:paraId="4658F36A" w14:textId="77777777" w:rsidR="00ED2B06" w:rsidRPr="00ED2B06" w:rsidRDefault="00ED2B06" w:rsidP="00ED2B06">
      <w:pPr>
        <w:widowControl w:val="0"/>
        <w:autoSpaceDE w:val="0"/>
        <w:autoSpaceDN w:val="0"/>
        <w:adjustRightInd w:val="0"/>
        <w:spacing w:before="3" w:after="0" w:line="260" w:lineRule="exact"/>
        <w:rPr>
          <w:rFonts w:ascii="Times New Roman" w:eastAsia="Times New Roman" w:hAnsi="Times New Roman" w:cs="Times New Roman"/>
          <w:sz w:val="26"/>
          <w:szCs w:val="26"/>
        </w:rPr>
      </w:pPr>
    </w:p>
    <w:p w14:paraId="5D7F0E49"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ED2B06">
        <w:rPr>
          <w:rFonts w:ascii="Times New Roman" w:eastAsia="Times New Roman" w:hAnsi="Times New Roman" w:cs="Times New Roman"/>
          <w:b/>
          <w:bCs/>
          <w:sz w:val="36"/>
          <w:szCs w:val="36"/>
        </w:rPr>
        <w:t>Cell signal encoding</w:t>
      </w:r>
    </w:p>
    <w:p w14:paraId="6E53EC1F" w14:textId="77777777" w:rsidR="00ED2B06" w:rsidRPr="00ED2B06" w:rsidRDefault="00ED2B06" w:rsidP="00ED2B06">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249646CB"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34269205"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ED2B06">
        <w:rPr>
          <w:rFonts w:ascii="Times New Roman" w:eastAsia="Times New Roman" w:hAnsi="Times New Roman" w:cs="Times New Roman"/>
          <w:spacing w:val="-17"/>
          <w:sz w:val="24"/>
          <w:szCs w:val="24"/>
        </w:rPr>
        <w:t>T</w:t>
      </w:r>
      <w:r w:rsidRPr="00ED2B06">
        <w:rPr>
          <w:rFonts w:ascii="Times New Roman" w:eastAsia="Times New Roman" w:hAnsi="Times New Roman" w:cs="Times New Roman"/>
          <w:sz w:val="24"/>
          <w:szCs w:val="24"/>
        </w:rPr>
        <w:t>o distinguish signals from several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 xml:space="preserve">ferent transmitters, frequency division multiple </w:t>
      </w:r>
      <w:proofErr w:type="gramStart"/>
      <w:r w:rsidRPr="00ED2B06">
        <w:rPr>
          <w:rFonts w:ascii="Times New Roman" w:eastAsia="Times New Roman" w:hAnsi="Times New Roman" w:cs="Times New Roman"/>
          <w:sz w:val="24"/>
          <w:szCs w:val="24"/>
        </w:rPr>
        <w:t>access</w:t>
      </w:r>
      <w:proofErr w:type="gramEnd"/>
      <w:r w:rsidRPr="00ED2B06">
        <w:rPr>
          <w:rFonts w:ascii="Times New Roman" w:eastAsia="Times New Roman" w:hAnsi="Times New Roman" w:cs="Times New Roman"/>
          <w:sz w:val="24"/>
          <w:szCs w:val="24"/>
        </w:rPr>
        <w:t xml:space="preserve"> (FDMA)</w:t>
      </w:r>
    </w:p>
    <w:p w14:paraId="46BC8D1A" w14:textId="77777777" w:rsidR="00ED2B06" w:rsidRPr="00ED2B06" w:rsidRDefault="00ED2B06" w:rsidP="00ED2B06">
      <w:pPr>
        <w:widowControl w:val="0"/>
        <w:autoSpaceDE w:val="0"/>
        <w:autoSpaceDN w:val="0"/>
        <w:adjustRightInd w:val="0"/>
        <w:spacing w:before="12" w:after="0" w:line="240" w:lineRule="auto"/>
        <w:ind w:left="820" w:right="-20"/>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and</w:t>
      </w:r>
      <w:proofErr w:type="gramEnd"/>
      <w:r w:rsidRPr="00ED2B06">
        <w:rPr>
          <w:rFonts w:ascii="Times New Roman" w:eastAsia="Times New Roman" w:hAnsi="Times New Roman" w:cs="Times New Roman"/>
          <w:sz w:val="24"/>
          <w:szCs w:val="24"/>
        </w:rPr>
        <w:t xml:space="preserve"> code division multiple access (CDMA) were developed.</w:t>
      </w:r>
    </w:p>
    <w:p w14:paraId="4A7DFCA1" w14:textId="77777777" w:rsidR="00ED2B06" w:rsidRPr="00ED2B06" w:rsidRDefault="00ED2B06" w:rsidP="00ED2B06">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5E5192B0" w14:textId="77777777" w:rsidR="00ED2B06" w:rsidRPr="00ED2B06" w:rsidRDefault="00ED2B06" w:rsidP="00ED2B06">
      <w:pPr>
        <w:widowControl w:val="0"/>
        <w:autoSpaceDE w:val="0"/>
        <w:autoSpaceDN w:val="0"/>
        <w:adjustRightInd w:val="0"/>
        <w:spacing w:after="0" w:line="250" w:lineRule="auto"/>
        <w:ind w:left="820" w:right="908"/>
        <w:rPr>
          <w:rFonts w:ascii="Times New Roman" w:eastAsia="Times New Roman" w:hAnsi="Times New Roman" w:cs="Times New Roman"/>
          <w:sz w:val="24"/>
          <w:szCs w:val="24"/>
        </w:rPr>
      </w:pPr>
      <w:r w:rsidRPr="00ED2B06">
        <w:rPr>
          <w:rFonts w:ascii="Times New Roman" w:eastAsia="Times New Roman" w:hAnsi="Times New Roman" w:cs="Times New Roman"/>
          <w:spacing w:val="-10"/>
          <w:sz w:val="24"/>
          <w:szCs w:val="24"/>
        </w:rPr>
        <w:t>W</w:t>
      </w:r>
      <w:r w:rsidRPr="00ED2B06">
        <w:rPr>
          <w:rFonts w:ascii="Times New Roman" w:eastAsia="Times New Roman" w:hAnsi="Times New Roman" w:cs="Times New Roman"/>
          <w:sz w:val="24"/>
          <w:szCs w:val="24"/>
        </w:rPr>
        <w:t>ith FDMA, the transmitting and receiving frequencies used in each cell are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from the frequencies used in each neighbouring cell. In a simple taxi system, the taxi driver manually tuned to a frequency of a chosen cell to obtain a strong signal and to avoid interference from signals from other cells.</w:t>
      </w:r>
    </w:p>
    <w:p w14:paraId="7A7560D8" w14:textId="77777777" w:rsidR="00ED2B06" w:rsidRPr="00ED2B06" w:rsidRDefault="00ED2B06" w:rsidP="00ED2B06">
      <w:pPr>
        <w:widowControl w:val="0"/>
        <w:autoSpaceDE w:val="0"/>
        <w:autoSpaceDN w:val="0"/>
        <w:adjustRightInd w:val="0"/>
        <w:spacing w:after="0" w:line="250" w:lineRule="auto"/>
        <w:ind w:left="820" w:right="908"/>
        <w:rPr>
          <w:rFonts w:ascii="Times New Roman" w:eastAsia="Times New Roman" w:hAnsi="Times New Roman" w:cs="Times New Roman"/>
          <w:sz w:val="24"/>
          <w:szCs w:val="24"/>
        </w:rPr>
        <w:sectPr w:rsidR="00ED2B06" w:rsidRPr="00ED2B06">
          <w:type w:val="continuous"/>
          <w:pgSz w:w="11900" w:h="16840"/>
          <w:pgMar w:top="440" w:right="120" w:bottom="440" w:left="140" w:header="720" w:footer="720" w:gutter="0"/>
          <w:cols w:space="720" w:equalWidth="0">
            <w:col w:w="11640"/>
          </w:cols>
          <w:noEndnote/>
        </w:sectPr>
      </w:pPr>
    </w:p>
    <w:p w14:paraId="041148CA"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26222CD9" w14:textId="77777777" w:rsidR="00ED2B06" w:rsidRPr="00ED2B06" w:rsidRDefault="00ED2B06" w:rsidP="00ED2B06">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081F54E8" w14:textId="77777777" w:rsidR="00ED2B06" w:rsidRPr="00ED2B06" w:rsidRDefault="00ED2B06" w:rsidP="00ED2B06">
      <w:pPr>
        <w:widowControl w:val="0"/>
        <w:autoSpaceDE w:val="0"/>
        <w:autoSpaceDN w:val="0"/>
        <w:adjustRightInd w:val="0"/>
        <w:spacing w:before="16" w:after="0" w:line="250" w:lineRule="auto"/>
        <w:ind w:left="820" w:right="862"/>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The principle of CDMA is more complex, but achieves the same result; the distributed transceivers can select one cell and listen to it.</w:t>
      </w:r>
    </w:p>
    <w:p w14:paraId="3508F41E"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3389E057" w14:textId="77777777" w:rsidR="00ED2B06" w:rsidRPr="00ED2B06" w:rsidRDefault="00ED2B06" w:rsidP="00ED2B06">
      <w:pPr>
        <w:widowControl w:val="0"/>
        <w:autoSpaceDE w:val="0"/>
        <w:autoSpaceDN w:val="0"/>
        <w:adjustRightInd w:val="0"/>
        <w:spacing w:after="0" w:line="250" w:lineRule="auto"/>
        <w:ind w:left="820" w:right="1221"/>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Other available methods of multiplexing such as polarization division multiple access (PDMA) and time division multiple access (TDMA) cannot be used to separate signals from one cell to the next since the e</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 xml:space="preserve">fects of both vary with position and this would make signal separation practically impossible. </w:t>
      </w:r>
      <w:r w:rsidRPr="00ED2B06">
        <w:rPr>
          <w:rFonts w:ascii="Times New Roman" w:eastAsia="Times New Roman" w:hAnsi="Times New Roman" w:cs="Times New Roman"/>
          <w:spacing w:val="-8"/>
          <w:sz w:val="24"/>
          <w:szCs w:val="24"/>
        </w:rPr>
        <w:t>T</w:t>
      </w:r>
      <w:r w:rsidRPr="00ED2B06">
        <w:rPr>
          <w:rFonts w:ascii="Times New Roman" w:eastAsia="Times New Roman" w:hAnsi="Times New Roman" w:cs="Times New Roman"/>
          <w:sz w:val="24"/>
          <w:szCs w:val="24"/>
        </w:rPr>
        <w:t>ime division multiple access, howeve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is used in combination with either FDMA or CDMA in a number of systems to give multiple channels within the coverage area of a single cell.</w:t>
      </w:r>
    </w:p>
    <w:p w14:paraId="4B704159" w14:textId="77777777" w:rsidR="00ED2B06" w:rsidRPr="00ED2B06" w:rsidRDefault="00ED2B06" w:rsidP="00ED2B06">
      <w:pPr>
        <w:widowControl w:val="0"/>
        <w:autoSpaceDE w:val="0"/>
        <w:autoSpaceDN w:val="0"/>
        <w:adjustRightInd w:val="0"/>
        <w:spacing w:before="3" w:after="0" w:line="260" w:lineRule="exact"/>
        <w:rPr>
          <w:rFonts w:ascii="Times New Roman" w:eastAsia="Times New Roman" w:hAnsi="Times New Roman" w:cs="Times New Roman"/>
          <w:sz w:val="26"/>
          <w:szCs w:val="26"/>
        </w:rPr>
      </w:pPr>
    </w:p>
    <w:p w14:paraId="2C87C1B5"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ED2B06">
        <w:rPr>
          <w:rFonts w:ascii="Times New Roman" w:eastAsia="Times New Roman" w:hAnsi="Times New Roman" w:cs="Times New Roman"/>
          <w:b/>
          <w:bCs/>
          <w:sz w:val="36"/>
          <w:szCs w:val="36"/>
        </w:rPr>
        <w:t>F</w:t>
      </w:r>
      <w:r w:rsidRPr="00ED2B06">
        <w:rPr>
          <w:rFonts w:ascii="Times New Roman" w:eastAsia="Times New Roman" w:hAnsi="Times New Roman" w:cs="Times New Roman"/>
          <w:b/>
          <w:bCs/>
          <w:spacing w:val="-7"/>
          <w:sz w:val="36"/>
          <w:szCs w:val="36"/>
        </w:rPr>
        <w:t>r</w:t>
      </w:r>
      <w:r w:rsidRPr="00ED2B06">
        <w:rPr>
          <w:rFonts w:ascii="Times New Roman" w:eastAsia="Times New Roman" w:hAnsi="Times New Roman" w:cs="Times New Roman"/>
          <w:b/>
          <w:bCs/>
          <w:sz w:val="36"/>
          <w:szCs w:val="36"/>
        </w:rPr>
        <w:t xml:space="preserve">equency </w:t>
      </w:r>
      <w:r w:rsidRPr="00ED2B06">
        <w:rPr>
          <w:rFonts w:ascii="Times New Roman" w:eastAsia="Times New Roman" w:hAnsi="Times New Roman" w:cs="Times New Roman"/>
          <w:b/>
          <w:bCs/>
          <w:spacing w:val="-7"/>
          <w:sz w:val="36"/>
          <w:szCs w:val="36"/>
        </w:rPr>
        <w:t>r</w:t>
      </w:r>
      <w:r w:rsidRPr="00ED2B06">
        <w:rPr>
          <w:rFonts w:ascii="Times New Roman" w:eastAsia="Times New Roman" w:hAnsi="Times New Roman" w:cs="Times New Roman"/>
          <w:b/>
          <w:bCs/>
          <w:sz w:val="36"/>
          <w:szCs w:val="36"/>
        </w:rPr>
        <w:t>euse</w:t>
      </w:r>
    </w:p>
    <w:p w14:paraId="6F1F1671" w14:textId="77777777" w:rsidR="00ED2B06" w:rsidRPr="00ED2B06" w:rsidRDefault="00ED2B06" w:rsidP="00ED2B06">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16ACD727"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7FC6AE6F" w14:textId="77777777" w:rsidR="00ED2B06" w:rsidRPr="00ED2B06" w:rsidRDefault="00ED2B06" w:rsidP="00ED2B06">
      <w:pPr>
        <w:widowControl w:val="0"/>
        <w:autoSpaceDE w:val="0"/>
        <w:autoSpaceDN w:val="0"/>
        <w:adjustRightInd w:val="0"/>
        <w:spacing w:after="0" w:line="250" w:lineRule="auto"/>
        <w:ind w:left="820" w:right="783"/>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The key characteristic of a cellular network is the ability to re-use frequencies to increase both coverage and capacit</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As described above, adjacent cells must use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frequencies, however there is no problem with two cells sufficiently</w:t>
      </w:r>
      <w:r w:rsidRPr="00ED2B06">
        <w:rPr>
          <w:rFonts w:ascii="Times New Roman" w:eastAsia="Times New Roman" w:hAnsi="Times New Roman" w:cs="Times New Roman"/>
          <w:spacing w:val="-13"/>
          <w:sz w:val="24"/>
          <w:szCs w:val="24"/>
        </w:rPr>
        <w:t xml:space="preserve"> </w:t>
      </w:r>
      <w:r w:rsidRPr="00ED2B06">
        <w:rPr>
          <w:rFonts w:ascii="Times New Roman" w:eastAsia="Times New Roman" w:hAnsi="Times New Roman" w:cs="Times New Roman"/>
          <w:sz w:val="24"/>
          <w:szCs w:val="24"/>
        </w:rPr>
        <w:t>far apart operating on the same frequenc</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The elements that determine frequency reuse are the reuse distance and the reuse facto</w:t>
      </w:r>
      <w:r w:rsidRPr="00ED2B06">
        <w:rPr>
          <w:rFonts w:ascii="Times New Roman" w:eastAsia="Times New Roman" w:hAnsi="Times New Roman" w:cs="Times New Roman"/>
          <w:spacing w:val="-13"/>
          <w:sz w:val="24"/>
          <w:szCs w:val="24"/>
        </w:rPr>
        <w:t>r</w:t>
      </w:r>
      <w:r w:rsidRPr="00ED2B06">
        <w:rPr>
          <w:rFonts w:ascii="Times New Roman" w:eastAsia="Times New Roman" w:hAnsi="Times New Roman" w:cs="Times New Roman"/>
          <w:sz w:val="24"/>
          <w:szCs w:val="24"/>
        </w:rPr>
        <w:t>.</w:t>
      </w:r>
    </w:p>
    <w:p w14:paraId="041ECC2B"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2C8B3A34"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 xml:space="preserve">The reuse distance, </w:t>
      </w:r>
      <w:r w:rsidRPr="00ED2B06">
        <w:rPr>
          <w:rFonts w:ascii="Times New Roman" w:eastAsia="Times New Roman" w:hAnsi="Times New Roman" w:cs="Times New Roman"/>
          <w:i/>
          <w:iCs/>
          <w:sz w:val="24"/>
          <w:szCs w:val="24"/>
        </w:rPr>
        <w:t xml:space="preserve">D </w:t>
      </w:r>
      <w:r w:rsidRPr="00ED2B06">
        <w:rPr>
          <w:rFonts w:ascii="Times New Roman" w:eastAsia="Times New Roman" w:hAnsi="Times New Roman" w:cs="Times New Roman"/>
          <w:sz w:val="24"/>
          <w:szCs w:val="24"/>
        </w:rPr>
        <w:t>is calculated as</w:t>
      </w:r>
    </w:p>
    <w:p w14:paraId="7444B9A6" w14:textId="77777777" w:rsidR="00ED2B06" w:rsidRPr="00ED2B06" w:rsidRDefault="00ED2B06" w:rsidP="00ED2B06">
      <w:pPr>
        <w:widowControl w:val="0"/>
        <w:autoSpaceDE w:val="0"/>
        <w:autoSpaceDN w:val="0"/>
        <w:adjustRightInd w:val="0"/>
        <w:spacing w:before="12" w:after="0" w:line="260" w:lineRule="exact"/>
        <w:rPr>
          <w:rFonts w:ascii="Times New Roman" w:eastAsia="Times New Roman" w:hAnsi="Times New Roman" w:cs="Times New Roman"/>
          <w:sz w:val="26"/>
          <w:szCs w:val="26"/>
        </w:rPr>
      </w:pPr>
    </w:p>
    <w:p w14:paraId="0B931091" w14:textId="77777777" w:rsidR="00ED2B06" w:rsidRPr="00ED2B06" w:rsidRDefault="00ED2B06" w:rsidP="00ED2B06">
      <w:pPr>
        <w:widowControl w:val="0"/>
        <w:autoSpaceDE w:val="0"/>
        <w:autoSpaceDN w:val="0"/>
        <w:adjustRightInd w:val="0"/>
        <w:spacing w:after="0" w:line="240" w:lineRule="auto"/>
        <w:ind w:left="1420" w:right="-20"/>
        <w:rPr>
          <w:rFonts w:ascii="Times New Roman" w:eastAsia="Times New Roman" w:hAnsi="Times New Roman" w:cs="Times New Roman"/>
          <w:sz w:val="20"/>
          <w:szCs w:val="20"/>
        </w:rPr>
      </w:pPr>
      <w:r w:rsidRPr="00ED2B06">
        <w:rPr>
          <w:rFonts w:ascii="Times New Roman" w:eastAsia="Times New Roman" w:hAnsi="Times New Roman" w:cs="Times New Roman"/>
          <w:noProof/>
          <w:sz w:val="26"/>
          <w:szCs w:val="26"/>
        </w:rPr>
        <w:drawing>
          <wp:inline distT="0" distB="0" distL="0" distR="0" wp14:anchorId="4C368CDE" wp14:editId="63C6F611">
            <wp:extent cx="1013460" cy="222250"/>
            <wp:effectExtent l="0" t="0" r="0" b="635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013460" cy="222250"/>
                    </a:xfrm>
                    <a:prstGeom prst="rect">
                      <a:avLst/>
                    </a:prstGeom>
                    <a:noFill/>
                    <a:ln>
                      <a:noFill/>
                    </a:ln>
                  </pic:spPr>
                </pic:pic>
              </a:graphicData>
            </a:graphic>
          </wp:inline>
        </w:drawing>
      </w:r>
    </w:p>
    <w:p w14:paraId="23EF3683" w14:textId="77777777" w:rsidR="00ED2B06" w:rsidRPr="00ED2B06" w:rsidRDefault="00ED2B06" w:rsidP="00ED2B06">
      <w:pPr>
        <w:widowControl w:val="0"/>
        <w:autoSpaceDE w:val="0"/>
        <w:autoSpaceDN w:val="0"/>
        <w:adjustRightInd w:val="0"/>
        <w:spacing w:before="20" w:after="0" w:line="200" w:lineRule="exact"/>
        <w:rPr>
          <w:rFonts w:ascii="Times New Roman" w:eastAsia="Times New Roman" w:hAnsi="Times New Roman" w:cs="Times New Roman"/>
          <w:sz w:val="20"/>
          <w:szCs w:val="20"/>
        </w:rPr>
      </w:pPr>
    </w:p>
    <w:p w14:paraId="2B0AFD08" w14:textId="77777777" w:rsidR="00ED2B06" w:rsidRPr="00ED2B06" w:rsidRDefault="00ED2B06" w:rsidP="00ED2B06">
      <w:pPr>
        <w:widowControl w:val="0"/>
        <w:autoSpaceDE w:val="0"/>
        <w:autoSpaceDN w:val="0"/>
        <w:adjustRightInd w:val="0"/>
        <w:spacing w:after="0" w:line="246" w:lineRule="auto"/>
        <w:ind w:left="820" w:right="778"/>
        <w:jc w:val="both"/>
        <w:rPr>
          <w:rFonts w:ascii="Times New Roman" w:eastAsia="Times New Roman" w:hAnsi="Times New Roman" w:cs="Times New Roman"/>
          <w:sz w:val="19"/>
          <w:szCs w:val="19"/>
        </w:rPr>
      </w:pPr>
      <w:proofErr w:type="gramStart"/>
      <w:r w:rsidRPr="00ED2B06">
        <w:rPr>
          <w:rFonts w:ascii="Times New Roman" w:eastAsia="Times New Roman" w:hAnsi="Times New Roman" w:cs="Times New Roman"/>
          <w:sz w:val="24"/>
          <w:szCs w:val="24"/>
        </w:rPr>
        <w:t>where</w:t>
      </w:r>
      <w:proofErr w:type="gramEnd"/>
      <w:r w:rsidRPr="00ED2B06">
        <w:rPr>
          <w:rFonts w:ascii="Times New Roman" w:eastAsia="Times New Roman" w:hAnsi="Times New Roman" w:cs="Times New Roman"/>
          <w:sz w:val="24"/>
          <w:szCs w:val="24"/>
        </w:rPr>
        <w:t xml:space="preserve"> </w:t>
      </w:r>
      <w:r w:rsidRPr="00ED2B06">
        <w:rPr>
          <w:rFonts w:ascii="Times New Roman" w:eastAsia="Times New Roman" w:hAnsi="Times New Roman" w:cs="Times New Roman"/>
          <w:i/>
          <w:iCs/>
          <w:sz w:val="24"/>
          <w:szCs w:val="24"/>
        </w:rPr>
        <w:t xml:space="preserve">R </w:t>
      </w:r>
      <w:r w:rsidRPr="00ED2B06">
        <w:rPr>
          <w:rFonts w:ascii="Times New Roman" w:eastAsia="Times New Roman" w:hAnsi="Times New Roman" w:cs="Times New Roman"/>
          <w:sz w:val="24"/>
          <w:szCs w:val="24"/>
        </w:rPr>
        <w:t xml:space="preserve">is the cell radius and </w:t>
      </w:r>
      <w:r w:rsidRPr="00ED2B06">
        <w:rPr>
          <w:rFonts w:ascii="Times New Roman" w:eastAsia="Times New Roman" w:hAnsi="Times New Roman" w:cs="Times New Roman"/>
          <w:i/>
          <w:iCs/>
          <w:sz w:val="24"/>
          <w:szCs w:val="24"/>
        </w:rPr>
        <w:t xml:space="preserve">N </w:t>
      </w:r>
      <w:r w:rsidRPr="00ED2B06">
        <w:rPr>
          <w:rFonts w:ascii="Times New Roman" w:eastAsia="Times New Roman" w:hAnsi="Times New Roman" w:cs="Times New Roman"/>
          <w:sz w:val="24"/>
          <w:szCs w:val="24"/>
        </w:rPr>
        <w:t>is the number of cells per cluste</w:t>
      </w:r>
      <w:r w:rsidRPr="00ED2B06">
        <w:rPr>
          <w:rFonts w:ascii="Times New Roman" w:eastAsia="Times New Roman" w:hAnsi="Times New Roman" w:cs="Times New Roman"/>
          <w:spacing w:val="-13"/>
          <w:sz w:val="24"/>
          <w:szCs w:val="24"/>
        </w:rPr>
        <w:t>r</w:t>
      </w:r>
      <w:r w:rsidRPr="00ED2B06">
        <w:rPr>
          <w:rFonts w:ascii="Times New Roman" w:eastAsia="Times New Roman" w:hAnsi="Times New Roman" w:cs="Times New Roman"/>
          <w:sz w:val="24"/>
          <w:szCs w:val="24"/>
        </w:rPr>
        <w:t>. Cells may vary in radius in the ranges (1 km to 30 km). The boundaries of the cells can also overlap between adjacent cells and la</w:t>
      </w:r>
      <w:r w:rsidRPr="00ED2B06">
        <w:rPr>
          <w:rFonts w:ascii="Times New Roman" w:eastAsia="Times New Roman" w:hAnsi="Times New Roman" w:cs="Times New Roman"/>
          <w:spacing w:val="-4"/>
          <w:sz w:val="24"/>
          <w:szCs w:val="24"/>
        </w:rPr>
        <w:t>r</w:t>
      </w:r>
      <w:r w:rsidRPr="00ED2B06">
        <w:rPr>
          <w:rFonts w:ascii="Times New Roman" w:eastAsia="Times New Roman" w:hAnsi="Times New Roman" w:cs="Times New Roman"/>
          <w:sz w:val="24"/>
          <w:szCs w:val="24"/>
        </w:rPr>
        <w:t>ge cells can be divided into smaller cells.</w:t>
      </w:r>
    </w:p>
    <w:p w14:paraId="5F99F3A5" w14:textId="77777777" w:rsidR="00ED2B06" w:rsidRPr="00ED2B06" w:rsidRDefault="00ED2B06" w:rsidP="00ED2B06">
      <w:pPr>
        <w:widowControl w:val="0"/>
        <w:autoSpaceDE w:val="0"/>
        <w:autoSpaceDN w:val="0"/>
        <w:adjustRightInd w:val="0"/>
        <w:spacing w:before="3" w:after="0" w:line="240" w:lineRule="exact"/>
        <w:rPr>
          <w:rFonts w:ascii="Times New Roman" w:eastAsia="Times New Roman" w:hAnsi="Times New Roman" w:cs="Times New Roman"/>
          <w:sz w:val="24"/>
          <w:szCs w:val="24"/>
        </w:rPr>
      </w:pPr>
    </w:p>
    <w:p w14:paraId="3024F5AE" w14:textId="77777777" w:rsidR="00ED2B06" w:rsidRPr="00ED2B06" w:rsidRDefault="00ED2B06" w:rsidP="00ED2B06">
      <w:pPr>
        <w:widowControl w:val="0"/>
        <w:autoSpaceDE w:val="0"/>
        <w:autoSpaceDN w:val="0"/>
        <w:adjustRightInd w:val="0"/>
        <w:spacing w:after="0" w:line="250" w:lineRule="auto"/>
        <w:ind w:left="820" w:right="868"/>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 xml:space="preserve">The frequency reuse factor is the rate at which the same frequency can be used in the network. It is </w:t>
      </w:r>
      <w:r w:rsidRPr="00ED2B06">
        <w:rPr>
          <w:rFonts w:ascii="Times New Roman" w:eastAsia="Times New Roman" w:hAnsi="Times New Roman" w:cs="Times New Roman"/>
          <w:i/>
          <w:iCs/>
          <w:sz w:val="24"/>
          <w:szCs w:val="24"/>
        </w:rPr>
        <w:t xml:space="preserve">1/K </w:t>
      </w:r>
      <w:r w:rsidRPr="00ED2B06">
        <w:rPr>
          <w:rFonts w:ascii="Times New Roman" w:eastAsia="Times New Roman" w:hAnsi="Times New Roman" w:cs="Times New Roman"/>
          <w:sz w:val="24"/>
          <w:szCs w:val="24"/>
        </w:rPr>
        <w:t xml:space="preserve">(or </w:t>
      </w:r>
      <w:r w:rsidRPr="00ED2B06">
        <w:rPr>
          <w:rFonts w:ascii="Times New Roman" w:eastAsia="Times New Roman" w:hAnsi="Times New Roman" w:cs="Times New Roman"/>
          <w:i/>
          <w:iCs/>
          <w:sz w:val="24"/>
          <w:szCs w:val="24"/>
        </w:rPr>
        <w:t xml:space="preserve">K </w:t>
      </w:r>
      <w:r w:rsidRPr="00ED2B06">
        <w:rPr>
          <w:rFonts w:ascii="Times New Roman" w:eastAsia="Times New Roman" w:hAnsi="Times New Roman" w:cs="Times New Roman"/>
          <w:sz w:val="24"/>
          <w:szCs w:val="24"/>
        </w:rPr>
        <w:t xml:space="preserve">according to some books) where </w:t>
      </w:r>
      <w:r w:rsidRPr="00ED2B06">
        <w:rPr>
          <w:rFonts w:ascii="Times New Roman" w:eastAsia="Times New Roman" w:hAnsi="Times New Roman" w:cs="Times New Roman"/>
          <w:i/>
          <w:iCs/>
          <w:sz w:val="24"/>
          <w:szCs w:val="24"/>
        </w:rPr>
        <w:t xml:space="preserve">K </w:t>
      </w:r>
      <w:r w:rsidRPr="00ED2B06">
        <w:rPr>
          <w:rFonts w:ascii="Times New Roman" w:eastAsia="Times New Roman" w:hAnsi="Times New Roman" w:cs="Times New Roman"/>
          <w:sz w:val="24"/>
          <w:szCs w:val="24"/>
        </w:rPr>
        <w:t xml:space="preserve">is the number of </w:t>
      </w:r>
      <w:proofErr w:type="gramStart"/>
      <w:r w:rsidRPr="00ED2B06">
        <w:rPr>
          <w:rFonts w:ascii="Times New Roman" w:eastAsia="Times New Roman" w:hAnsi="Times New Roman" w:cs="Times New Roman"/>
          <w:sz w:val="24"/>
          <w:szCs w:val="24"/>
        </w:rPr>
        <w:t>cells which</w:t>
      </w:r>
      <w:proofErr w:type="gramEnd"/>
      <w:r w:rsidRPr="00ED2B06">
        <w:rPr>
          <w:rFonts w:ascii="Times New Roman" w:eastAsia="Times New Roman" w:hAnsi="Times New Roman" w:cs="Times New Roman"/>
          <w:sz w:val="24"/>
          <w:szCs w:val="24"/>
        </w:rPr>
        <w:t xml:space="preserve"> cannot use the same frequencies for transmission. Common values for the frequency reuse factor are 1/3, 1/4, 1/7, 1/9 and 1/12 (or 3, 4,</w:t>
      </w:r>
    </w:p>
    <w:p w14:paraId="14F1EDE7" w14:textId="77777777" w:rsidR="00ED2B06" w:rsidRPr="00ED2B06" w:rsidRDefault="00ED2B06" w:rsidP="00ED2B06">
      <w:pPr>
        <w:widowControl w:val="0"/>
        <w:autoSpaceDE w:val="0"/>
        <w:autoSpaceDN w:val="0"/>
        <w:adjustRightInd w:val="0"/>
        <w:spacing w:after="0" w:line="331" w:lineRule="exact"/>
        <w:ind w:left="820" w:right="-20"/>
        <w:rPr>
          <w:rFonts w:ascii="Times New Roman" w:eastAsia="Times New Roman" w:hAnsi="Times New Roman" w:cs="Times New Roman"/>
          <w:sz w:val="19"/>
          <w:szCs w:val="19"/>
        </w:rPr>
      </w:pPr>
      <w:r w:rsidRPr="00ED2B06">
        <w:rPr>
          <w:rFonts w:ascii="Times New Roman" w:eastAsia="Times New Roman" w:hAnsi="Times New Roman" w:cs="Times New Roman"/>
          <w:position w:val="-1"/>
          <w:sz w:val="24"/>
          <w:szCs w:val="24"/>
        </w:rPr>
        <w:t>7, 9 and 12 depending on notation).</w:t>
      </w:r>
    </w:p>
    <w:p w14:paraId="20407AA8" w14:textId="77777777" w:rsidR="00ED2B06" w:rsidRPr="00ED2B06" w:rsidRDefault="00ED2B06" w:rsidP="00ED2B06">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64AE3A4C" w14:textId="77777777" w:rsidR="00ED2B06" w:rsidRPr="00ED2B06" w:rsidRDefault="00ED2B06" w:rsidP="00ED2B06">
      <w:pPr>
        <w:widowControl w:val="0"/>
        <w:autoSpaceDE w:val="0"/>
        <w:autoSpaceDN w:val="0"/>
        <w:adjustRightInd w:val="0"/>
        <w:spacing w:after="0" w:line="250" w:lineRule="auto"/>
        <w:ind w:left="820" w:right="853"/>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 xml:space="preserve">In case of </w:t>
      </w:r>
      <w:r w:rsidRPr="00ED2B06">
        <w:rPr>
          <w:rFonts w:ascii="Times New Roman" w:eastAsia="Times New Roman" w:hAnsi="Times New Roman" w:cs="Times New Roman"/>
          <w:i/>
          <w:iCs/>
          <w:sz w:val="24"/>
          <w:szCs w:val="24"/>
        </w:rPr>
        <w:t xml:space="preserve">N </w:t>
      </w:r>
      <w:r w:rsidRPr="00ED2B06">
        <w:rPr>
          <w:rFonts w:ascii="Times New Roman" w:eastAsia="Times New Roman" w:hAnsi="Times New Roman" w:cs="Times New Roman"/>
          <w:sz w:val="24"/>
          <w:szCs w:val="24"/>
        </w:rPr>
        <w:t>sector antennas on the same base station site, each with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direction, the base station site can serve N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 xml:space="preserve">ferent sectors. </w:t>
      </w:r>
      <w:r w:rsidRPr="00ED2B06">
        <w:rPr>
          <w:rFonts w:ascii="Times New Roman" w:eastAsia="Times New Roman" w:hAnsi="Times New Roman" w:cs="Times New Roman"/>
          <w:i/>
          <w:iCs/>
          <w:sz w:val="24"/>
          <w:szCs w:val="24"/>
        </w:rPr>
        <w:t xml:space="preserve">N </w:t>
      </w:r>
      <w:r w:rsidRPr="00ED2B06">
        <w:rPr>
          <w:rFonts w:ascii="Times New Roman" w:eastAsia="Times New Roman" w:hAnsi="Times New Roman" w:cs="Times New Roman"/>
          <w:sz w:val="24"/>
          <w:szCs w:val="24"/>
        </w:rPr>
        <w:t xml:space="preserve">is typically 3. A </w:t>
      </w:r>
      <w:r w:rsidRPr="00ED2B06">
        <w:rPr>
          <w:rFonts w:ascii="Times New Roman" w:eastAsia="Times New Roman" w:hAnsi="Times New Roman" w:cs="Times New Roman"/>
          <w:b/>
          <w:bCs/>
          <w:spacing w:val="-4"/>
          <w:sz w:val="24"/>
          <w:szCs w:val="24"/>
        </w:rPr>
        <w:t>r</w:t>
      </w:r>
      <w:r w:rsidRPr="00ED2B06">
        <w:rPr>
          <w:rFonts w:ascii="Times New Roman" w:eastAsia="Times New Roman" w:hAnsi="Times New Roman" w:cs="Times New Roman"/>
          <w:b/>
          <w:bCs/>
          <w:sz w:val="24"/>
          <w:szCs w:val="24"/>
        </w:rPr>
        <w:t xml:space="preserve">euse pattern </w:t>
      </w:r>
      <w:r w:rsidRPr="00ED2B06">
        <w:rPr>
          <w:rFonts w:ascii="Times New Roman" w:eastAsia="Times New Roman" w:hAnsi="Times New Roman" w:cs="Times New Roman"/>
          <w:sz w:val="24"/>
          <w:szCs w:val="24"/>
        </w:rPr>
        <w:t xml:space="preserve">of </w:t>
      </w:r>
      <w:r w:rsidRPr="00ED2B06">
        <w:rPr>
          <w:rFonts w:ascii="Times New Roman" w:eastAsia="Times New Roman" w:hAnsi="Times New Roman" w:cs="Times New Roman"/>
          <w:i/>
          <w:iCs/>
          <w:sz w:val="24"/>
          <w:szCs w:val="24"/>
        </w:rPr>
        <w:t xml:space="preserve">N/K </w:t>
      </w:r>
      <w:r w:rsidRPr="00ED2B06">
        <w:rPr>
          <w:rFonts w:ascii="Times New Roman" w:eastAsia="Times New Roman" w:hAnsi="Times New Roman" w:cs="Times New Roman"/>
          <w:sz w:val="24"/>
          <w:szCs w:val="24"/>
        </w:rPr>
        <w:t xml:space="preserve">denotes a further division in frequency among </w:t>
      </w:r>
      <w:r w:rsidRPr="00ED2B06">
        <w:rPr>
          <w:rFonts w:ascii="Times New Roman" w:eastAsia="Times New Roman" w:hAnsi="Times New Roman" w:cs="Times New Roman"/>
          <w:i/>
          <w:iCs/>
          <w:sz w:val="24"/>
          <w:szCs w:val="24"/>
        </w:rPr>
        <w:t xml:space="preserve">N </w:t>
      </w:r>
      <w:r w:rsidRPr="00ED2B06">
        <w:rPr>
          <w:rFonts w:ascii="Times New Roman" w:eastAsia="Times New Roman" w:hAnsi="Times New Roman" w:cs="Times New Roman"/>
          <w:sz w:val="24"/>
          <w:szCs w:val="24"/>
        </w:rPr>
        <w:t>sector antennas per site. Some current and historical reuse patterns are 3/7 (North American AMPS), 6/4 (Motorola NAMPS), and 3/4 (GSM).</w:t>
      </w:r>
    </w:p>
    <w:p w14:paraId="0AFF6974"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037D3394" w14:textId="77777777" w:rsidR="00ED2B06" w:rsidRPr="00ED2B06" w:rsidRDefault="00ED2B06" w:rsidP="00ED2B06">
      <w:pPr>
        <w:widowControl w:val="0"/>
        <w:autoSpaceDE w:val="0"/>
        <w:autoSpaceDN w:val="0"/>
        <w:adjustRightInd w:val="0"/>
        <w:spacing w:after="0" w:line="250" w:lineRule="auto"/>
        <w:ind w:left="820" w:right="1973"/>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 xml:space="preserve">If the total available bandwidth is </w:t>
      </w:r>
      <w:r w:rsidRPr="00ED2B06">
        <w:rPr>
          <w:rFonts w:ascii="Times New Roman" w:eastAsia="Times New Roman" w:hAnsi="Times New Roman" w:cs="Times New Roman"/>
          <w:i/>
          <w:iCs/>
          <w:sz w:val="24"/>
          <w:szCs w:val="24"/>
        </w:rPr>
        <w:t>B</w:t>
      </w:r>
      <w:r w:rsidRPr="00ED2B06">
        <w:rPr>
          <w:rFonts w:ascii="Times New Roman" w:eastAsia="Times New Roman" w:hAnsi="Times New Roman" w:cs="Times New Roman"/>
          <w:sz w:val="24"/>
          <w:szCs w:val="24"/>
        </w:rPr>
        <w:t xml:space="preserve">, each cell can only use a number of frequency channels corresponding to a bandwidth of </w:t>
      </w:r>
      <w:r w:rsidRPr="00ED2B06">
        <w:rPr>
          <w:rFonts w:ascii="Times New Roman" w:eastAsia="Times New Roman" w:hAnsi="Times New Roman" w:cs="Times New Roman"/>
          <w:i/>
          <w:iCs/>
          <w:sz w:val="24"/>
          <w:szCs w:val="24"/>
        </w:rPr>
        <w:t>B/K</w:t>
      </w:r>
      <w:r w:rsidRPr="00ED2B06">
        <w:rPr>
          <w:rFonts w:ascii="Times New Roman" w:eastAsia="Times New Roman" w:hAnsi="Times New Roman" w:cs="Times New Roman"/>
          <w:sz w:val="24"/>
          <w:szCs w:val="24"/>
        </w:rPr>
        <w:t xml:space="preserve">, and each sector can use a bandwidth of </w:t>
      </w:r>
      <w:r w:rsidRPr="00ED2B06">
        <w:rPr>
          <w:rFonts w:ascii="Times New Roman" w:eastAsia="Times New Roman" w:hAnsi="Times New Roman" w:cs="Times New Roman"/>
          <w:i/>
          <w:iCs/>
          <w:sz w:val="24"/>
          <w:szCs w:val="24"/>
        </w:rPr>
        <w:t>B/NK</w:t>
      </w:r>
      <w:r w:rsidRPr="00ED2B06">
        <w:rPr>
          <w:rFonts w:ascii="Times New Roman" w:eastAsia="Times New Roman" w:hAnsi="Times New Roman" w:cs="Times New Roman"/>
          <w:sz w:val="24"/>
          <w:szCs w:val="24"/>
        </w:rPr>
        <w:t>.</w:t>
      </w:r>
    </w:p>
    <w:p w14:paraId="75305D39"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5B755734" w14:textId="77777777" w:rsidR="00ED2B06" w:rsidRPr="00ED2B06" w:rsidRDefault="00ED2B06" w:rsidP="00ED2B06">
      <w:pPr>
        <w:widowControl w:val="0"/>
        <w:autoSpaceDE w:val="0"/>
        <w:autoSpaceDN w:val="0"/>
        <w:adjustRightInd w:val="0"/>
        <w:spacing w:after="0" w:line="250" w:lineRule="auto"/>
        <w:ind w:left="820" w:right="1008"/>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Code division multiple access-based systems use a wider frequency band to achieve the same rate of transmission as FDMA, but this is compensated for by the ability to use a frequency reuse factor of 1, for example using a reuse pattern of 1/1. In other words, adjacent base station sites use the same frequencies, and the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 xml:space="preserve">ferent base stations and users are separated by codes rather than frequencies. While </w:t>
      </w:r>
      <w:r w:rsidRPr="00ED2B06">
        <w:rPr>
          <w:rFonts w:ascii="Times New Roman" w:eastAsia="Times New Roman" w:hAnsi="Times New Roman" w:cs="Times New Roman"/>
          <w:i/>
          <w:iCs/>
          <w:sz w:val="24"/>
          <w:szCs w:val="24"/>
        </w:rPr>
        <w:t xml:space="preserve">N </w:t>
      </w:r>
      <w:r w:rsidRPr="00ED2B06">
        <w:rPr>
          <w:rFonts w:ascii="Times New Roman" w:eastAsia="Times New Roman" w:hAnsi="Times New Roman" w:cs="Times New Roman"/>
          <w:sz w:val="24"/>
          <w:szCs w:val="24"/>
        </w:rPr>
        <w:t>is shown as 1 in this example, that does not mean the CDMA cell has only one secto</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but rather that the entire cell bandwidth is also available to each sector individuall</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w:t>
      </w:r>
    </w:p>
    <w:p w14:paraId="3F9F5DB4"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5FDA86E0" w14:textId="77777777" w:rsidR="00ED2B06" w:rsidRPr="00ED2B06" w:rsidRDefault="00ED2B06" w:rsidP="00ED2B06">
      <w:pPr>
        <w:widowControl w:val="0"/>
        <w:autoSpaceDE w:val="0"/>
        <w:autoSpaceDN w:val="0"/>
        <w:adjustRightInd w:val="0"/>
        <w:spacing w:after="0" w:line="250" w:lineRule="auto"/>
        <w:ind w:left="820" w:right="1031"/>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Depending on the size of the cit</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a taxi system may not have any frequency-reuse in its own cit</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but certainly in other nearby cities, the same frequency can be used. In a la</w:t>
      </w:r>
      <w:r w:rsidRPr="00ED2B06">
        <w:rPr>
          <w:rFonts w:ascii="Times New Roman" w:eastAsia="Times New Roman" w:hAnsi="Times New Roman" w:cs="Times New Roman"/>
          <w:spacing w:val="-4"/>
          <w:sz w:val="24"/>
          <w:szCs w:val="24"/>
        </w:rPr>
        <w:t>r</w:t>
      </w:r>
      <w:r w:rsidRPr="00ED2B06">
        <w:rPr>
          <w:rFonts w:ascii="Times New Roman" w:eastAsia="Times New Roman" w:hAnsi="Times New Roman" w:cs="Times New Roman"/>
          <w:sz w:val="24"/>
          <w:szCs w:val="24"/>
        </w:rPr>
        <w:t>ge cit</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on the other hand, frequency-reuse could certainly be in use.</w:t>
      </w:r>
    </w:p>
    <w:p w14:paraId="5D7519F6"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7071E35B" w14:textId="77777777" w:rsidR="00ED2B06" w:rsidRPr="00ED2B06" w:rsidRDefault="00ED2B06" w:rsidP="00ED2B06">
      <w:pPr>
        <w:widowControl w:val="0"/>
        <w:autoSpaceDE w:val="0"/>
        <w:autoSpaceDN w:val="0"/>
        <w:adjustRightInd w:val="0"/>
        <w:spacing w:after="0" w:line="250" w:lineRule="auto"/>
        <w:ind w:left="820" w:right="86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 xml:space="preserve">Recently also orthogonal frequency-division multiple </w:t>
      </w:r>
      <w:proofErr w:type="gramStart"/>
      <w:r w:rsidRPr="00ED2B06">
        <w:rPr>
          <w:rFonts w:ascii="Times New Roman" w:eastAsia="Times New Roman" w:hAnsi="Times New Roman" w:cs="Times New Roman"/>
          <w:sz w:val="24"/>
          <w:szCs w:val="24"/>
        </w:rPr>
        <w:t>access based</w:t>
      </w:r>
      <w:proofErr w:type="gramEnd"/>
      <w:r w:rsidRPr="00ED2B06">
        <w:rPr>
          <w:rFonts w:ascii="Times New Roman" w:eastAsia="Times New Roman" w:hAnsi="Times New Roman" w:cs="Times New Roman"/>
          <w:sz w:val="24"/>
          <w:szCs w:val="24"/>
        </w:rPr>
        <w:t xml:space="preserve"> systems such as </w:t>
      </w:r>
      <w:r w:rsidRPr="00ED2B06">
        <w:rPr>
          <w:rFonts w:ascii="Times New Roman" w:eastAsia="Times New Roman" w:hAnsi="Times New Roman" w:cs="Times New Roman"/>
          <w:spacing w:val="-22"/>
          <w:sz w:val="24"/>
          <w:szCs w:val="24"/>
        </w:rPr>
        <w:t>L</w:t>
      </w:r>
      <w:r w:rsidRPr="00ED2B06">
        <w:rPr>
          <w:rFonts w:ascii="Times New Roman" w:eastAsia="Times New Roman" w:hAnsi="Times New Roman" w:cs="Times New Roman"/>
          <w:sz w:val="24"/>
          <w:szCs w:val="24"/>
        </w:rPr>
        <w:t>TE are being deployed with a frequency reuse of 1. Since such systems do not spread the signal across the frequency band, inte</w:t>
      </w:r>
      <w:r w:rsidRPr="00ED2B06">
        <w:rPr>
          <w:rFonts w:ascii="Times New Roman" w:eastAsia="Times New Roman" w:hAnsi="Times New Roman" w:cs="Times New Roman"/>
          <w:spacing w:val="-5"/>
          <w:sz w:val="24"/>
          <w:szCs w:val="24"/>
        </w:rPr>
        <w:t>r</w:t>
      </w:r>
      <w:r w:rsidRPr="00ED2B06">
        <w:rPr>
          <w:rFonts w:ascii="Times New Roman" w:eastAsia="Times New Roman" w:hAnsi="Times New Roman" w:cs="Times New Roman"/>
          <w:sz w:val="24"/>
          <w:szCs w:val="24"/>
        </w:rPr>
        <w:t>-cell radio resource management is important to coordinate resource allocation between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cell sites and to limit the inte</w:t>
      </w:r>
      <w:r w:rsidRPr="00ED2B06">
        <w:rPr>
          <w:rFonts w:ascii="Times New Roman" w:eastAsia="Times New Roman" w:hAnsi="Times New Roman" w:cs="Times New Roman"/>
          <w:spacing w:val="-5"/>
          <w:sz w:val="24"/>
          <w:szCs w:val="24"/>
        </w:rPr>
        <w:t>r</w:t>
      </w:r>
      <w:r w:rsidRPr="00ED2B06">
        <w:rPr>
          <w:rFonts w:ascii="Times New Roman" w:eastAsia="Times New Roman" w:hAnsi="Times New Roman" w:cs="Times New Roman"/>
          <w:sz w:val="24"/>
          <w:szCs w:val="24"/>
        </w:rPr>
        <w:t>-cell interference. There are various means of Inte</w:t>
      </w:r>
      <w:r w:rsidRPr="00ED2B06">
        <w:rPr>
          <w:rFonts w:ascii="Times New Roman" w:eastAsia="Times New Roman" w:hAnsi="Times New Roman" w:cs="Times New Roman"/>
          <w:spacing w:val="-5"/>
          <w:sz w:val="24"/>
          <w:szCs w:val="24"/>
        </w:rPr>
        <w:t>r</w:t>
      </w:r>
      <w:r w:rsidRPr="00ED2B06">
        <w:rPr>
          <w:rFonts w:ascii="Times New Roman" w:eastAsia="Times New Roman" w:hAnsi="Times New Roman" w:cs="Times New Roman"/>
          <w:sz w:val="24"/>
          <w:szCs w:val="24"/>
        </w:rPr>
        <w:t>-Cell</w:t>
      </w:r>
    </w:p>
    <w:p w14:paraId="5C2C16F6" w14:textId="77777777" w:rsidR="00ED2B06" w:rsidRPr="00ED2B06" w:rsidRDefault="00ED2B06" w:rsidP="00ED2B06">
      <w:pPr>
        <w:widowControl w:val="0"/>
        <w:autoSpaceDE w:val="0"/>
        <w:autoSpaceDN w:val="0"/>
        <w:adjustRightInd w:val="0"/>
        <w:spacing w:after="0" w:line="250" w:lineRule="auto"/>
        <w:ind w:left="820" w:right="860"/>
        <w:rPr>
          <w:rFonts w:ascii="Times New Roman" w:eastAsia="Times New Roman" w:hAnsi="Times New Roman" w:cs="Times New Roman"/>
          <w:sz w:val="24"/>
          <w:szCs w:val="24"/>
        </w:rPr>
        <w:sectPr w:rsidR="00ED2B06" w:rsidRPr="00ED2B06">
          <w:pgSz w:w="11900" w:h="16840"/>
          <w:pgMar w:top="440" w:right="120" w:bottom="440" w:left="140" w:header="256" w:footer="252" w:gutter="0"/>
          <w:cols w:space="720"/>
          <w:noEndnote/>
        </w:sectPr>
      </w:pPr>
    </w:p>
    <w:p w14:paraId="2279D3C7"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36BE4F29" w14:textId="77777777" w:rsidR="00ED2B06" w:rsidRPr="00ED2B06" w:rsidRDefault="00ED2B06" w:rsidP="00ED2B06">
      <w:pPr>
        <w:widowControl w:val="0"/>
        <w:autoSpaceDE w:val="0"/>
        <w:autoSpaceDN w:val="0"/>
        <w:adjustRightInd w:val="0"/>
        <w:spacing w:before="11" w:after="0" w:line="240" w:lineRule="exact"/>
        <w:rPr>
          <w:rFonts w:ascii="Times New Roman" w:eastAsia="Times New Roman" w:hAnsi="Times New Roman" w:cs="Times New Roman"/>
          <w:sz w:val="24"/>
          <w:szCs w:val="24"/>
        </w:rPr>
      </w:pPr>
    </w:p>
    <w:p w14:paraId="3DEFB7E1" w14:textId="77777777" w:rsidR="00ED2B06" w:rsidRPr="00ED2B06" w:rsidRDefault="00ED2B06" w:rsidP="00ED2B06">
      <w:pPr>
        <w:widowControl w:val="0"/>
        <w:autoSpaceDE w:val="0"/>
        <w:autoSpaceDN w:val="0"/>
        <w:adjustRightInd w:val="0"/>
        <w:spacing w:before="29" w:after="0" w:line="249" w:lineRule="auto"/>
        <w:ind w:left="820" w:right="895"/>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Interference Coordination (ICIC) already defined</w:t>
      </w:r>
      <w:r w:rsidRPr="00ED2B06">
        <w:rPr>
          <w:rFonts w:ascii="Times New Roman" w:eastAsia="Times New Roman" w:hAnsi="Times New Roman" w:cs="Times New Roman"/>
          <w:spacing w:val="-13"/>
          <w:sz w:val="24"/>
          <w:szCs w:val="24"/>
        </w:rPr>
        <w:t xml:space="preserve"> </w:t>
      </w:r>
      <w:r w:rsidRPr="00ED2B06">
        <w:rPr>
          <w:rFonts w:ascii="Times New Roman" w:eastAsia="Times New Roman" w:hAnsi="Times New Roman" w:cs="Times New Roman"/>
          <w:sz w:val="24"/>
          <w:szCs w:val="24"/>
        </w:rPr>
        <w:t>in the standard.</w:t>
      </w:r>
      <w:r w:rsidRPr="00ED2B06">
        <w:rPr>
          <w:rFonts w:ascii="Times New Roman" w:eastAsia="Times New Roman" w:hAnsi="Times New Roman" w:cs="Times New Roman"/>
          <w:spacing w:val="16"/>
          <w:position w:val="11"/>
          <w:sz w:val="19"/>
          <w:szCs w:val="19"/>
        </w:rPr>
        <w:t xml:space="preserve"> </w:t>
      </w:r>
      <w:r w:rsidRPr="00ED2B06">
        <w:rPr>
          <w:rFonts w:ascii="Times New Roman" w:eastAsia="Times New Roman" w:hAnsi="Times New Roman" w:cs="Times New Roman"/>
          <w:sz w:val="24"/>
          <w:szCs w:val="24"/>
        </w:rPr>
        <w:t xml:space="preserve">Coordinated scheduling, multi-site MIMO or multi-site </w:t>
      </w:r>
      <w:proofErr w:type="gramStart"/>
      <w:r w:rsidRPr="00ED2B06">
        <w:rPr>
          <w:rFonts w:ascii="Times New Roman" w:eastAsia="Times New Roman" w:hAnsi="Times New Roman" w:cs="Times New Roman"/>
          <w:sz w:val="24"/>
          <w:szCs w:val="24"/>
        </w:rPr>
        <w:t>beam forming are</w:t>
      </w:r>
      <w:proofErr w:type="gramEnd"/>
      <w:r w:rsidRPr="00ED2B06">
        <w:rPr>
          <w:rFonts w:ascii="Times New Roman" w:eastAsia="Times New Roman" w:hAnsi="Times New Roman" w:cs="Times New Roman"/>
          <w:sz w:val="24"/>
          <w:szCs w:val="24"/>
        </w:rPr>
        <w:t xml:space="preserve"> other examples for inte</w:t>
      </w:r>
      <w:r w:rsidRPr="00ED2B06">
        <w:rPr>
          <w:rFonts w:ascii="Times New Roman" w:eastAsia="Times New Roman" w:hAnsi="Times New Roman" w:cs="Times New Roman"/>
          <w:spacing w:val="-5"/>
          <w:sz w:val="24"/>
          <w:szCs w:val="24"/>
        </w:rPr>
        <w:t>r</w:t>
      </w:r>
      <w:r w:rsidRPr="00ED2B06">
        <w:rPr>
          <w:rFonts w:ascii="Times New Roman" w:eastAsia="Times New Roman" w:hAnsi="Times New Roman" w:cs="Times New Roman"/>
          <w:sz w:val="24"/>
          <w:szCs w:val="24"/>
        </w:rPr>
        <w:t>-cell radio resource management that might be standardized in the future.</w:t>
      </w:r>
    </w:p>
    <w:p w14:paraId="306E005E" w14:textId="77777777" w:rsidR="00ED2B06" w:rsidRPr="00ED2B06" w:rsidRDefault="00ED2B06" w:rsidP="00ED2B06">
      <w:pPr>
        <w:widowControl w:val="0"/>
        <w:autoSpaceDE w:val="0"/>
        <w:autoSpaceDN w:val="0"/>
        <w:adjustRightInd w:val="0"/>
        <w:spacing w:before="4" w:after="0" w:line="260" w:lineRule="exact"/>
        <w:rPr>
          <w:rFonts w:ascii="Times New Roman" w:eastAsia="Times New Roman" w:hAnsi="Times New Roman" w:cs="Times New Roman"/>
          <w:sz w:val="26"/>
          <w:szCs w:val="26"/>
        </w:rPr>
      </w:pPr>
    </w:p>
    <w:p w14:paraId="0710D085"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ED2B06">
        <w:rPr>
          <w:rFonts w:ascii="Times New Roman" w:eastAsia="Times New Roman" w:hAnsi="Times New Roman" w:cs="Times New Roman"/>
          <w:b/>
          <w:bCs/>
          <w:sz w:val="36"/>
          <w:szCs w:val="36"/>
        </w:rPr>
        <w:t>Di</w:t>
      </w:r>
      <w:r w:rsidRPr="00ED2B06">
        <w:rPr>
          <w:rFonts w:ascii="Times New Roman" w:eastAsia="Times New Roman" w:hAnsi="Times New Roman" w:cs="Times New Roman"/>
          <w:b/>
          <w:bCs/>
          <w:spacing w:val="-7"/>
          <w:sz w:val="36"/>
          <w:szCs w:val="36"/>
        </w:rPr>
        <w:t>r</w:t>
      </w:r>
      <w:r w:rsidRPr="00ED2B06">
        <w:rPr>
          <w:rFonts w:ascii="Times New Roman" w:eastAsia="Times New Roman" w:hAnsi="Times New Roman" w:cs="Times New Roman"/>
          <w:b/>
          <w:bCs/>
          <w:sz w:val="36"/>
          <w:szCs w:val="36"/>
        </w:rPr>
        <w:t>ectional antennas</w:t>
      </w:r>
    </w:p>
    <w:p w14:paraId="2B1C44E7" w14:textId="77777777" w:rsidR="00ED2B06" w:rsidRPr="00ED2B06" w:rsidRDefault="00ED2B06" w:rsidP="00ED2B06">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768C0970"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7552FE60"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ED2B06">
        <w:rPr>
          <w:rFonts w:ascii="Times New Roman" w:eastAsia="Times New Roman" w:hAnsi="Times New Roman" w:cs="Times New Roman"/>
          <w:noProof/>
          <w:sz w:val="20"/>
          <w:szCs w:val="20"/>
        </w:rPr>
        <mc:AlternateContent>
          <mc:Choice Requires="wpg">
            <w:drawing>
              <wp:anchor distT="0" distB="0" distL="114300" distR="114300" simplePos="0" relativeHeight="251902976" behindDoc="1" locked="0" layoutInCell="0" allowOverlap="1" wp14:anchorId="62DAC6B6" wp14:editId="7E061A77">
                <wp:simplePos x="0" y="0"/>
                <wp:positionH relativeFrom="page">
                  <wp:posOffset>3213100</wp:posOffset>
                </wp:positionH>
                <wp:positionV relativeFrom="paragraph">
                  <wp:posOffset>87630</wp:posOffset>
                </wp:positionV>
                <wp:extent cx="3733800" cy="4864100"/>
                <wp:effectExtent l="3175" t="1905" r="6350" b="127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33800" cy="4864100"/>
                          <a:chOff x="5060" y="138"/>
                          <a:chExt cx="5880" cy="7660"/>
                        </a:xfrm>
                      </wpg:grpSpPr>
                      <wps:wsp>
                        <wps:cNvPr id="355" name="Rectangle 143"/>
                        <wps:cNvSpPr>
                          <a:spLocks/>
                        </wps:cNvSpPr>
                        <wps:spPr bwMode="auto">
                          <a:xfrm>
                            <a:off x="5070" y="148"/>
                            <a:ext cx="5860" cy="764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 name="Rectangle 144"/>
                        <wps:cNvSpPr>
                          <a:spLocks/>
                        </wps:cNvSpPr>
                        <wps:spPr bwMode="auto">
                          <a:xfrm>
                            <a:off x="5137" y="225"/>
                            <a:ext cx="5729" cy="68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 name="Rectangle 145"/>
                        <wps:cNvSpPr>
                          <a:spLocks/>
                        </wps:cNvSpPr>
                        <wps:spPr bwMode="auto">
                          <a:xfrm>
                            <a:off x="5130" y="208"/>
                            <a:ext cx="5740" cy="684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 name="Rectangle 146"/>
                        <wps:cNvSpPr>
                          <a:spLocks noChangeArrowheads="1"/>
                        </wps:cNvSpPr>
                        <wps:spPr bwMode="auto">
                          <a:xfrm>
                            <a:off x="5137" y="225"/>
                            <a:ext cx="5720" cy="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FEF12" w14:textId="77777777" w:rsidR="00B72D2D" w:rsidRDefault="00B72D2D" w:rsidP="00ED2B06">
                              <w:pPr>
                                <w:spacing w:line="6800" w:lineRule="atLeast"/>
                                <w:rPr>
                                  <w:sz w:val="24"/>
                                  <w:szCs w:val="24"/>
                                </w:rPr>
                              </w:pPr>
                              <w:r>
                                <w:rPr>
                                  <w:noProof/>
                                  <w:sz w:val="24"/>
                                  <w:szCs w:val="24"/>
                                </w:rPr>
                                <w:drawing>
                                  <wp:inline distT="0" distB="0" distL="0" distR="0" wp14:anchorId="25167022" wp14:editId="68D89633">
                                    <wp:extent cx="3641090" cy="4316730"/>
                                    <wp:effectExtent l="0" t="0" r="0" b="762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641090" cy="4316730"/>
                                            </a:xfrm>
                                            <a:prstGeom prst="rect">
                                              <a:avLst/>
                                            </a:prstGeom>
                                            <a:noFill/>
                                            <a:ln>
                                              <a:noFill/>
                                            </a:ln>
                                          </pic:spPr>
                                        </pic:pic>
                                      </a:graphicData>
                                    </a:graphic>
                                  </wp:inline>
                                </w:drawing>
                              </w:r>
                            </w:p>
                            <w:p w14:paraId="3D8362AD" w14:textId="77777777" w:rsidR="00B72D2D" w:rsidRDefault="00B72D2D" w:rsidP="00ED2B06">
                              <w:pPr>
                                <w:widowControl w:val="0"/>
                                <w:autoSpaceDE w:val="0"/>
                                <w:autoSpaceDN w:val="0"/>
                                <w:adjustRightInd w:val="0"/>
                                <w:rPr>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4" o:spid="_x0000_s1120" style="position:absolute;left:0;text-align:left;margin-left:253pt;margin-top:6.9pt;width:294pt;height:383pt;z-index:-251413504;mso-position-horizontal-relative:page" coordorigin="5060,138" coordsize="5880,76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" o:allowincell="f">
                <v:rect id="Rectangle 143" o:spid="_x0000_s1121" style="position:absolute;left:5070;top:148;width:5860;height:76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AwIcxAAA&#10;ANwAAAAPAAAAZHJzL2Rvd25yZXYueG1sRI/daoNAEIXvA3mHZQq9CXGNYkmtmxAKhYIXTU0eYHCn&#10;KnFnxd0Y26fvFgq5PJyfj1PsZ9OLiUbXWVawiWIQxLXVHTcKzqe39RaE88gae8uk4Jsc7HfLRYG5&#10;tjf+pKnyjQgj7HJU0Ho/5FK6uiWDLrIDcfC+7GjQBzk2Uo94C+Oml0kcP0mDHQdCiwO9tlRfqqsJ&#10;3NVz2fyU2k1J9nHUdGFOu1Spx4f58ALC0+zv4f/2u1aQZhn8nQlHQO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wMCHMQAAADcAAAADwAAAAAAAAAAAAAAAACXAgAAZHJzL2Rv&#10;d25yZXYueG1sUEsFBgAAAAAEAAQA9QAAAIgDAAAAAA==&#10;" filled="f" strokecolor="#ccc" strokeweight="1pt">
                  <v:path arrowok="t"/>
                </v:rect>
                <v:rect id="Rectangle 144" o:spid="_x0000_s1122" style="position:absolute;left:5137;top:225;width:5729;height:68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VMjyxQAA&#10;ANwAAAAPAAAAZHJzL2Rvd25yZXYueG1sRI9Pa8JAFMTvBb/D8oTe6kZLRFJXKYKhlVz8c/H2kn1N&#10;QrNvQ3ZN0m/fFQSPw8z8hllvR9OInjpXW1Ywn0UgiAuray4VXM77txUI55E1NpZJwR852G4mL2tM&#10;tB34SP3JlyJA2CWooPK+TaR0RUUG3cy2xMH7sZ1BH2RXSt3hEOCmkYsoWkqDNYeFClvaVVT8nm5G&#10;Qf6dHX16uKT9Ki/bxubXeWZjpV6n4+cHCE+jf4Yf7S+t4D1ewv1MOAJy8w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1UyPLFAAAA3AAAAA8AAAAAAAAAAAAAAAAAlwIAAGRycy9k&#10;b3ducmV2LnhtbFBLBQYAAAAABAAEAPUAAACJAwAAAAA=&#10;" stroked="f">
                  <v:path arrowok="t"/>
                </v:rect>
                <v:rect id="Rectangle 145" o:spid="_x0000_s1123" style="position:absolute;left:5130;top:208;width:5740;height:68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nTnwxAAA&#10;ANwAAAAPAAAAZHJzL2Rvd25yZXYueG1sRI/dasJAEIXvC32HZQq9Ed00wdpG11CEgpALbfQBhuyY&#10;BLOzIbsmaZ/eLRR6eTg/H2eTTaYVA/WusazgZRGBIC6tbrhScD59zt9AOI+ssbVMCr7JQbZ9fNhg&#10;qu3IXzQUvhJhhF2KCmrvu1RKV9Zk0C1sRxy8i+0N+iD7SuoexzBuWhlH0as02HAg1NjRrqbyWtxM&#10;4M7e8+on126Il4ejpitz0iRKPT9NH2sQnib/H/5r77WCZLmC3zPhCMjt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J058MQAAADcAAAADwAAAAAAAAAAAAAAAACXAgAAZHJzL2Rv&#10;d25yZXYueG1sUEsFBgAAAAAEAAQA9QAAAIgDAAAAAA==&#10;" filled="f" strokecolor="#ccc" strokeweight="1pt">
                  <v:path arrowok="t"/>
                </v:rect>
                <v:rect id="Rectangle 146" o:spid="_x0000_s1124" style="position:absolute;left:5137;top:225;width:5720;height:6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OqGwwQAA&#10;ANwAAAAPAAAAZHJzL2Rvd25yZXYueG1sRE/LisIwFN0L/kO4gjtNHXHQahRxFF36AnV3aa5tsbkp&#10;TbSd+XqzGHB5OO/ZojGFeFHlcssKBv0IBHFidc6pgvNp0xuDcB5ZY2GZFPySg8W83ZphrG3NB3od&#10;fSpCCLsYFWTel7GULsnIoOvbkjhwd1sZ9AFWqdQV1iHcFPIrir6lwZxDQ4YlrTJKHsenUbAdl8vr&#10;zv7VabG+bS/7y+TnNPFKdTvNcgrCU+M/4n/3TisYjsLacCYcATl/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jzqhsMEAAADcAAAADwAAAAAAAAAAAAAAAACXAgAAZHJzL2Rvd25y&#10;ZXYueG1sUEsFBgAAAAAEAAQA9QAAAIUDAAAAAA==&#10;" filled="f" stroked="f">
                  <v:textbox inset="0,0,0,0">
                    <w:txbxContent>
                      <w:p w14:paraId="68FFEF12" w14:textId="77777777" w:rsidR="00B72D2D" w:rsidRDefault="00B72D2D" w:rsidP="00ED2B06">
                        <w:pPr>
                          <w:spacing w:line="6800" w:lineRule="atLeast"/>
                          <w:rPr>
                            <w:sz w:val="24"/>
                            <w:szCs w:val="24"/>
                          </w:rPr>
                        </w:pPr>
                        <w:r>
                          <w:rPr>
                            <w:noProof/>
                            <w:sz w:val="24"/>
                            <w:szCs w:val="24"/>
                          </w:rPr>
                          <w:drawing>
                            <wp:inline distT="0" distB="0" distL="0" distR="0" wp14:anchorId="25167022" wp14:editId="68D89633">
                              <wp:extent cx="3641090" cy="4316730"/>
                              <wp:effectExtent l="0" t="0" r="0" b="762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641090" cy="4316730"/>
                                      </a:xfrm>
                                      <a:prstGeom prst="rect">
                                        <a:avLst/>
                                      </a:prstGeom>
                                      <a:noFill/>
                                      <a:ln>
                                        <a:noFill/>
                                      </a:ln>
                                    </pic:spPr>
                                  </pic:pic>
                                </a:graphicData>
                              </a:graphic>
                            </wp:inline>
                          </w:drawing>
                        </w:r>
                      </w:p>
                      <w:p w14:paraId="3D8362AD" w14:textId="77777777" w:rsidR="00B72D2D" w:rsidRDefault="00B72D2D" w:rsidP="00ED2B06">
                        <w:pPr>
                          <w:widowControl w:val="0"/>
                          <w:autoSpaceDE w:val="0"/>
                          <w:autoSpaceDN w:val="0"/>
                          <w:adjustRightInd w:val="0"/>
                          <w:rPr>
                            <w:sz w:val="24"/>
                            <w:szCs w:val="24"/>
                          </w:rPr>
                        </w:pPr>
                      </w:p>
                    </w:txbxContent>
                  </v:textbox>
                </v:rect>
                <w10:wrap anchorx="page"/>
              </v:group>
            </w:pict>
          </mc:Fallback>
        </mc:AlternateContent>
      </w:r>
      <w:r w:rsidRPr="00ED2B06">
        <w:rPr>
          <w:rFonts w:ascii="Times New Roman" w:eastAsia="Times New Roman" w:hAnsi="Times New Roman" w:cs="Times New Roman"/>
          <w:sz w:val="24"/>
          <w:szCs w:val="24"/>
        </w:rPr>
        <w:t>Cell towers frequently use a</w:t>
      </w:r>
    </w:p>
    <w:p w14:paraId="0BF5B046" w14:textId="77777777" w:rsidR="00ED2B06" w:rsidRPr="00ED2B06" w:rsidRDefault="00ED2B06" w:rsidP="00ED2B06">
      <w:pPr>
        <w:widowControl w:val="0"/>
        <w:autoSpaceDE w:val="0"/>
        <w:autoSpaceDN w:val="0"/>
        <w:adjustRightInd w:val="0"/>
        <w:spacing w:before="12" w:after="0" w:line="250" w:lineRule="auto"/>
        <w:ind w:left="820" w:right="7043"/>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directional</w:t>
      </w:r>
      <w:proofErr w:type="gramEnd"/>
      <w:r w:rsidRPr="00ED2B06">
        <w:rPr>
          <w:rFonts w:ascii="Times New Roman" w:eastAsia="Times New Roman" w:hAnsi="Times New Roman" w:cs="Times New Roman"/>
          <w:sz w:val="24"/>
          <w:szCs w:val="24"/>
        </w:rPr>
        <w:t xml:space="preserve"> signal to improve reception in higher traffic</w:t>
      </w:r>
      <w:r w:rsidRPr="00ED2B06">
        <w:rPr>
          <w:rFonts w:ascii="Times New Roman" w:eastAsia="Times New Roman" w:hAnsi="Times New Roman" w:cs="Times New Roman"/>
          <w:spacing w:val="-13"/>
          <w:sz w:val="24"/>
          <w:szCs w:val="24"/>
        </w:rPr>
        <w:t xml:space="preserve"> </w:t>
      </w:r>
      <w:r w:rsidRPr="00ED2B06">
        <w:rPr>
          <w:rFonts w:ascii="Times New Roman" w:eastAsia="Times New Roman" w:hAnsi="Times New Roman" w:cs="Times New Roman"/>
          <w:sz w:val="24"/>
          <w:szCs w:val="24"/>
        </w:rPr>
        <w:t>areas. In the United States, the FCC limits</w:t>
      </w:r>
    </w:p>
    <w:p w14:paraId="6B782998"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omni</w:t>
      </w:r>
      <w:proofErr w:type="gramEnd"/>
      <w:r w:rsidRPr="00ED2B06">
        <w:rPr>
          <w:rFonts w:ascii="Times New Roman" w:eastAsia="Times New Roman" w:hAnsi="Times New Roman" w:cs="Times New Roman"/>
          <w:sz w:val="24"/>
          <w:szCs w:val="24"/>
        </w:rPr>
        <w:t>-directional cell tower signals to</w:t>
      </w:r>
    </w:p>
    <w:p w14:paraId="7BE0A6F3" w14:textId="77777777" w:rsidR="00ED2B06" w:rsidRPr="00ED2B06" w:rsidRDefault="00ED2B06" w:rsidP="00ED2B06">
      <w:pPr>
        <w:widowControl w:val="0"/>
        <w:autoSpaceDE w:val="0"/>
        <w:autoSpaceDN w:val="0"/>
        <w:adjustRightInd w:val="0"/>
        <w:spacing w:before="12" w:after="0" w:line="248" w:lineRule="auto"/>
        <w:ind w:left="820" w:right="6999"/>
        <w:rPr>
          <w:rFonts w:ascii="Times New Roman" w:eastAsia="Times New Roman" w:hAnsi="Times New Roman" w:cs="Times New Roman"/>
          <w:sz w:val="19"/>
          <w:szCs w:val="19"/>
        </w:rPr>
      </w:pPr>
      <w:proofErr w:type="gramStart"/>
      <w:r w:rsidRPr="00ED2B06">
        <w:rPr>
          <w:rFonts w:ascii="Times New Roman" w:eastAsia="Times New Roman" w:hAnsi="Times New Roman" w:cs="Times New Roman"/>
          <w:sz w:val="24"/>
          <w:szCs w:val="24"/>
        </w:rPr>
        <w:t>100 watts of powe</w:t>
      </w:r>
      <w:r w:rsidRPr="00ED2B06">
        <w:rPr>
          <w:rFonts w:ascii="Times New Roman" w:eastAsia="Times New Roman" w:hAnsi="Times New Roman" w:cs="Times New Roman"/>
          <w:spacing w:val="-13"/>
          <w:sz w:val="24"/>
          <w:szCs w:val="24"/>
        </w:rPr>
        <w:t>r</w:t>
      </w:r>
      <w:r w:rsidRPr="00ED2B06">
        <w:rPr>
          <w:rFonts w:ascii="Times New Roman" w:eastAsia="Times New Roman" w:hAnsi="Times New Roman" w:cs="Times New Roman"/>
          <w:sz w:val="24"/>
          <w:szCs w:val="24"/>
        </w:rPr>
        <w:t>.</w:t>
      </w:r>
      <w:proofErr w:type="gramEnd"/>
      <w:r w:rsidRPr="00ED2B06">
        <w:rPr>
          <w:rFonts w:ascii="Times New Roman" w:eastAsia="Times New Roman" w:hAnsi="Times New Roman" w:cs="Times New Roman"/>
          <w:sz w:val="24"/>
          <w:szCs w:val="24"/>
        </w:rPr>
        <w:t xml:space="preserve"> If the tower has directional antennas, the FCC allows the cell operator to broadcast up to 500 watts of e</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 xml:space="preserve">fective radiated power (ERP). </w:t>
      </w:r>
    </w:p>
    <w:p w14:paraId="7471A67E"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470D3778" w14:textId="77777777" w:rsidR="00ED2B06" w:rsidRPr="00ED2B06" w:rsidRDefault="00ED2B06" w:rsidP="00ED2B06">
      <w:pPr>
        <w:widowControl w:val="0"/>
        <w:autoSpaceDE w:val="0"/>
        <w:autoSpaceDN w:val="0"/>
        <w:adjustRightInd w:val="0"/>
        <w:spacing w:after="0" w:line="249" w:lineRule="auto"/>
        <w:ind w:left="820" w:right="7033"/>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Cell phone companies use this directional signal to improve reception along highways and inside buil</w:t>
      </w:r>
      <w:r w:rsidR="000645D8">
        <w:rPr>
          <w:rFonts w:ascii="Times New Roman" w:eastAsia="Times New Roman" w:hAnsi="Times New Roman" w:cs="Times New Roman"/>
          <w:sz w:val="24"/>
          <w:szCs w:val="24"/>
        </w:rPr>
        <w:t>dings like stadiums and arenas.</w:t>
      </w:r>
      <w:r w:rsidRPr="00ED2B06">
        <w:rPr>
          <w:rFonts w:ascii="Times New Roman" w:eastAsia="Times New Roman" w:hAnsi="Times New Roman" w:cs="Times New Roman"/>
          <w:spacing w:val="16"/>
          <w:position w:val="11"/>
          <w:sz w:val="19"/>
          <w:szCs w:val="19"/>
        </w:rPr>
        <w:t xml:space="preserve"> </w:t>
      </w:r>
      <w:r w:rsidRPr="00ED2B06">
        <w:rPr>
          <w:rFonts w:ascii="Times New Roman" w:eastAsia="Times New Roman" w:hAnsi="Times New Roman" w:cs="Times New Roman"/>
          <w:sz w:val="24"/>
          <w:szCs w:val="24"/>
        </w:rPr>
        <w:t>As a result, a cell phone user may be standing in sight of a cell towe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but still have trouble getting a good signal because the directional antennas point</w:t>
      </w:r>
    </w:p>
    <w:p w14:paraId="6115CEA2" w14:textId="77777777" w:rsidR="00ED2B06" w:rsidRPr="00ED2B06" w:rsidRDefault="00ED2B06" w:rsidP="00ED2B06">
      <w:pPr>
        <w:widowControl w:val="0"/>
        <w:autoSpaceDE w:val="0"/>
        <w:autoSpaceDN w:val="0"/>
        <w:adjustRightInd w:val="0"/>
        <w:spacing w:after="0" w:line="332" w:lineRule="exact"/>
        <w:ind w:left="820" w:right="-20"/>
        <w:rPr>
          <w:rFonts w:ascii="Times New Roman" w:eastAsia="Times New Roman" w:hAnsi="Times New Roman" w:cs="Times New Roman"/>
          <w:sz w:val="19"/>
          <w:szCs w:val="19"/>
        </w:rPr>
      </w:pPr>
      <w:r w:rsidRPr="00ED2B06">
        <w:rPr>
          <w:rFonts w:ascii="Times New Roman" w:eastAsia="Times New Roman" w:hAnsi="Times New Roman" w:cs="Times New Roman"/>
          <w:position w:val="-1"/>
          <w:sz w:val="24"/>
          <w:szCs w:val="24"/>
        </w:rPr>
        <w:t>a di</w:t>
      </w:r>
      <w:r w:rsidRPr="00ED2B06">
        <w:rPr>
          <w:rFonts w:ascii="Times New Roman" w:eastAsia="Times New Roman" w:hAnsi="Times New Roman" w:cs="Times New Roman"/>
          <w:spacing w:val="-4"/>
          <w:position w:val="-1"/>
          <w:sz w:val="24"/>
          <w:szCs w:val="24"/>
        </w:rPr>
        <w:t>f</w:t>
      </w:r>
      <w:r w:rsidR="000645D8">
        <w:rPr>
          <w:rFonts w:ascii="Times New Roman" w:eastAsia="Times New Roman" w:hAnsi="Times New Roman" w:cs="Times New Roman"/>
          <w:position w:val="-1"/>
          <w:sz w:val="24"/>
          <w:szCs w:val="24"/>
        </w:rPr>
        <w:t>ferent direction.</w:t>
      </w:r>
    </w:p>
    <w:p w14:paraId="1CA5071A" w14:textId="77777777" w:rsidR="00ED2B06" w:rsidRPr="00ED2B06" w:rsidRDefault="00ED2B06" w:rsidP="00ED2B06">
      <w:pPr>
        <w:widowControl w:val="0"/>
        <w:autoSpaceDE w:val="0"/>
        <w:autoSpaceDN w:val="0"/>
        <w:adjustRightInd w:val="0"/>
        <w:spacing w:before="16" w:after="0" w:line="220" w:lineRule="exact"/>
        <w:rPr>
          <w:rFonts w:ascii="Times New Roman" w:eastAsia="Times New Roman" w:hAnsi="Times New Roman" w:cs="Times New Roman"/>
        </w:rPr>
      </w:pPr>
    </w:p>
    <w:p w14:paraId="020E39A8" w14:textId="77777777" w:rsidR="00ED2B06" w:rsidRPr="00ED2B06" w:rsidRDefault="00ED2B06" w:rsidP="00ED2B06">
      <w:pPr>
        <w:widowControl w:val="0"/>
        <w:autoSpaceDE w:val="0"/>
        <w:autoSpaceDN w:val="0"/>
        <w:adjustRightInd w:val="0"/>
        <w:spacing w:before="16" w:after="0" w:line="220" w:lineRule="exact"/>
        <w:rPr>
          <w:rFonts w:ascii="Times New Roman" w:eastAsia="Times New Roman" w:hAnsi="Times New Roman" w:cs="Times New Roman"/>
        </w:rPr>
        <w:sectPr w:rsidR="00ED2B06" w:rsidRPr="00ED2B06">
          <w:pgSz w:w="11900" w:h="16840"/>
          <w:pgMar w:top="440" w:right="120" w:bottom="440" w:left="140" w:header="256" w:footer="252" w:gutter="0"/>
          <w:cols w:space="720"/>
          <w:noEndnote/>
        </w:sectPr>
      </w:pPr>
    </w:p>
    <w:p w14:paraId="76C680E6" w14:textId="77777777" w:rsidR="00ED2B06" w:rsidRPr="00ED2B06" w:rsidRDefault="00ED2B06" w:rsidP="00ED2B06">
      <w:pPr>
        <w:widowControl w:val="0"/>
        <w:autoSpaceDE w:val="0"/>
        <w:autoSpaceDN w:val="0"/>
        <w:adjustRightInd w:val="0"/>
        <w:spacing w:before="16" w:after="0" w:line="250" w:lineRule="auto"/>
        <w:ind w:left="820" w:right="-61"/>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Although the original cell towers created an even, omni-directional signal, were at the centers of the cells and were omni-directional, a cellular map can be redrawn with the cellular telephone towers located at the corners of the hexagons where three cells</w:t>
      </w:r>
    </w:p>
    <w:p w14:paraId="384BF177"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r w:rsidRPr="00ED2B06">
        <w:rPr>
          <w:rFonts w:ascii="Times New Roman" w:eastAsia="Times New Roman" w:hAnsi="Times New Roman" w:cs="Times New Roman"/>
          <w:sz w:val="24"/>
          <w:szCs w:val="24"/>
        </w:rPr>
        <w:br w:type="column"/>
      </w:r>
    </w:p>
    <w:p w14:paraId="547B4104"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177A07AE"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3F854DCA"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78062555" w14:textId="77777777" w:rsidR="00ED2B06" w:rsidRPr="00ED2B06" w:rsidRDefault="00ED2B06" w:rsidP="00ED2B06">
      <w:pPr>
        <w:widowControl w:val="0"/>
        <w:autoSpaceDE w:val="0"/>
        <w:autoSpaceDN w:val="0"/>
        <w:adjustRightInd w:val="0"/>
        <w:spacing w:before="3" w:after="0" w:line="200" w:lineRule="exact"/>
        <w:rPr>
          <w:rFonts w:ascii="Times New Roman" w:eastAsia="Times New Roman" w:hAnsi="Times New Roman" w:cs="Times New Roman"/>
          <w:sz w:val="20"/>
          <w:szCs w:val="20"/>
        </w:rPr>
      </w:pPr>
    </w:p>
    <w:p w14:paraId="1ED31DC0" w14:textId="77777777" w:rsidR="00ED2B06" w:rsidRPr="00ED2B06" w:rsidRDefault="00ED2B06" w:rsidP="00ED2B06">
      <w:pPr>
        <w:widowControl w:val="0"/>
        <w:autoSpaceDE w:val="0"/>
        <w:autoSpaceDN w:val="0"/>
        <w:adjustRightInd w:val="0"/>
        <w:spacing w:after="0" w:line="240" w:lineRule="auto"/>
        <w:ind w:right="-20"/>
        <w:rPr>
          <w:rFonts w:ascii="Times New Roman" w:eastAsia="Times New Roman" w:hAnsi="Times New Roman" w:cs="Times New Roman"/>
          <w:sz w:val="21"/>
          <w:szCs w:val="21"/>
        </w:rPr>
      </w:pPr>
      <w:proofErr w:type="gramStart"/>
      <w:r w:rsidRPr="00ED2B06">
        <w:rPr>
          <w:rFonts w:ascii="Times New Roman" w:eastAsia="Times New Roman" w:hAnsi="Times New Roman" w:cs="Times New Roman"/>
          <w:sz w:val="21"/>
          <w:szCs w:val="21"/>
        </w:rPr>
        <w:t>Cellular</w:t>
      </w:r>
      <w:r w:rsidRPr="00ED2B06">
        <w:rPr>
          <w:rFonts w:ascii="Times New Roman" w:eastAsia="Times New Roman" w:hAnsi="Times New Roman" w:cs="Times New Roman"/>
          <w:spacing w:val="6"/>
          <w:sz w:val="21"/>
          <w:szCs w:val="21"/>
        </w:rPr>
        <w:t xml:space="preserve"> </w:t>
      </w:r>
      <w:r w:rsidRPr="00ED2B06">
        <w:rPr>
          <w:rFonts w:ascii="Times New Roman" w:eastAsia="Times New Roman" w:hAnsi="Times New Roman" w:cs="Times New Roman"/>
          <w:sz w:val="21"/>
          <w:szCs w:val="21"/>
        </w:rPr>
        <w:t>telephone</w:t>
      </w:r>
      <w:r w:rsidRPr="00ED2B06">
        <w:rPr>
          <w:rFonts w:ascii="Times New Roman" w:eastAsia="Times New Roman" w:hAnsi="Times New Roman" w:cs="Times New Roman"/>
          <w:spacing w:val="4"/>
          <w:sz w:val="21"/>
          <w:szCs w:val="21"/>
        </w:rPr>
        <w:t xml:space="preserve"> </w:t>
      </w:r>
      <w:r w:rsidRPr="00ED2B06">
        <w:rPr>
          <w:rFonts w:ascii="Times New Roman" w:eastAsia="Times New Roman" w:hAnsi="Times New Roman" w:cs="Times New Roman"/>
          <w:sz w:val="21"/>
          <w:szCs w:val="21"/>
        </w:rPr>
        <w:t>frequency</w:t>
      </w:r>
      <w:r w:rsidRPr="00ED2B06">
        <w:rPr>
          <w:rFonts w:ascii="Times New Roman" w:eastAsia="Times New Roman" w:hAnsi="Times New Roman" w:cs="Times New Roman"/>
          <w:spacing w:val="4"/>
          <w:sz w:val="21"/>
          <w:szCs w:val="21"/>
        </w:rPr>
        <w:t xml:space="preserve"> </w:t>
      </w:r>
      <w:r w:rsidRPr="00ED2B06">
        <w:rPr>
          <w:rFonts w:ascii="Times New Roman" w:eastAsia="Times New Roman" w:hAnsi="Times New Roman" w:cs="Times New Roman"/>
          <w:sz w:val="21"/>
          <w:szCs w:val="21"/>
        </w:rPr>
        <w:t>reuse</w:t>
      </w:r>
      <w:r w:rsidRPr="00ED2B06">
        <w:rPr>
          <w:rFonts w:ascii="Times New Roman" w:eastAsia="Times New Roman" w:hAnsi="Times New Roman" w:cs="Times New Roman"/>
          <w:spacing w:val="2"/>
          <w:sz w:val="21"/>
          <w:szCs w:val="21"/>
        </w:rPr>
        <w:t xml:space="preserve"> </w:t>
      </w:r>
      <w:r w:rsidRPr="00ED2B06">
        <w:rPr>
          <w:rFonts w:ascii="Times New Roman" w:eastAsia="Times New Roman" w:hAnsi="Times New Roman" w:cs="Times New Roman"/>
          <w:sz w:val="21"/>
          <w:szCs w:val="21"/>
        </w:rPr>
        <w:t>pattern.</w:t>
      </w:r>
      <w:proofErr w:type="gramEnd"/>
      <w:r w:rsidRPr="00ED2B06">
        <w:rPr>
          <w:rFonts w:ascii="Times New Roman" w:eastAsia="Times New Roman" w:hAnsi="Times New Roman" w:cs="Times New Roman"/>
          <w:spacing w:val="4"/>
          <w:sz w:val="21"/>
          <w:szCs w:val="21"/>
        </w:rPr>
        <w:t xml:space="preserve"> </w:t>
      </w:r>
      <w:r w:rsidRPr="00ED2B06">
        <w:rPr>
          <w:rFonts w:ascii="Times New Roman" w:eastAsia="Times New Roman" w:hAnsi="Times New Roman" w:cs="Times New Roman"/>
          <w:sz w:val="21"/>
          <w:szCs w:val="21"/>
        </w:rPr>
        <w:t>See</w:t>
      </w:r>
      <w:r w:rsidRPr="00ED2B06">
        <w:rPr>
          <w:rFonts w:ascii="Times New Roman" w:eastAsia="Times New Roman" w:hAnsi="Times New Roman" w:cs="Times New Roman"/>
          <w:spacing w:val="2"/>
          <w:sz w:val="21"/>
          <w:szCs w:val="21"/>
        </w:rPr>
        <w:t xml:space="preserve"> </w:t>
      </w:r>
      <w:r w:rsidRPr="00ED2B06">
        <w:rPr>
          <w:rFonts w:ascii="Times New Roman" w:eastAsia="Times New Roman" w:hAnsi="Times New Roman" w:cs="Times New Roman"/>
          <w:sz w:val="21"/>
          <w:szCs w:val="21"/>
        </w:rPr>
        <w:t>U.S. P</w:t>
      </w:r>
      <w:r w:rsidRPr="00ED2B06">
        <w:rPr>
          <w:rFonts w:ascii="Times New Roman" w:eastAsia="Times New Roman" w:hAnsi="Times New Roman" w:cs="Times New Roman"/>
          <w:w w:val="101"/>
          <w:sz w:val="21"/>
          <w:szCs w:val="21"/>
        </w:rPr>
        <w:t>atent</w:t>
      </w:r>
    </w:p>
    <w:p w14:paraId="24290992" w14:textId="77777777" w:rsidR="00ED2B06" w:rsidRPr="00ED2B06" w:rsidRDefault="00ED2B06" w:rsidP="00ED2B06">
      <w:pPr>
        <w:widowControl w:val="0"/>
        <w:autoSpaceDE w:val="0"/>
        <w:autoSpaceDN w:val="0"/>
        <w:adjustRightInd w:val="0"/>
        <w:spacing w:before="55" w:after="0" w:line="240" w:lineRule="auto"/>
        <w:ind w:right="-20"/>
        <w:rPr>
          <w:rFonts w:ascii="Times New Roman" w:eastAsia="Times New Roman" w:hAnsi="Times New Roman" w:cs="Times New Roman"/>
          <w:sz w:val="21"/>
          <w:szCs w:val="21"/>
        </w:rPr>
      </w:pPr>
      <w:r w:rsidRPr="00ED2B06">
        <w:rPr>
          <w:rFonts w:ascii="Times New Roman" w:eastAsia="Times New Roman" w:hAnsi="Times New Roman" w:cs="Times New Roman"/>
          <w:sz w:val="21"/>
          <w:szCs w:val="21"/>
        </w:rPr>
        <w:t>4,144,4</w:t>
      </w:r>
      <w:r w:rsidRPr="00ED2B06">
        <w:rPr>
          <w:rFonts w:ascii="Times New Roman" w:eastAsia="Times New Roman" w:hAnsi="Times New Roman" w:cs="Times New Roman"/>
          <w:spacing w:val="-8"/>
          <w:sz w:val="21"/>
          <w:szCs w:val="21"/>
        </w:rPr>
        <w:t>1</w:t>
      </w:r>
      <w:hyperlink r:id="rId244" w:history="1">
        <w:r w:rsidRPr="00ED2B06">
          <w:rPr>
            <w:rFonts w:ascii="Times New Roman" w:eastAsia="Times New Roman" w:hAnsi="Times New Roman" w:cs="Times New Roman"/>
            <w:sz w:val="21"/>
            <w:szCs w:val="21"/>
          </w:rPr>
          <w:t>1 (h</w:t>
        </w:r>
        <w:r w:rsidRPr="00ED2B06">
          <w:rPr>
            <w:rFonts w:ascii="Times New Roman" w:eastAsia="Times New Roman" w:hAnsi="Times New Roman" w:cs="Times New Roman"/>
            <w:w w:val="101"/>
            <w:sz w:val="21"/>
            <w:szCs w:val="21"/>
          </w:rPr>
          <w:t>ttp://</w:t>
        </w:r>
        <w:r w:rsidRPr="00ED2B06">
          <w:rPr>
            <w:rFonts w:ascii="Times New Roman" w:eastAsia="Times New Roman" w:hAnsi="Times New Roman" w:cs="Times New Roman"/>
            <w:sz w:val="21"/>
            <w:szCs w:val="21"/>
          </w:rPr>
          <w:t>ww</w:t>
        </w:r>
        <w:r w:rsidRPr="00ED2B06">
          <w:rPr>
            <w:rFonts w:ascii="Times New Roman" w:eastAsia="Times New Roman" w:hAnsi="Times New Roman" w:cs="Times New Roman"/>
            <w:spacing w:val="-14"/>
            <w:sz w:val="21"/>
            <w:szCs w:val="21"/>
          </w:rPr>
          <w:t>w</w:t>
        </w:r>
        <w:r w:rsidRPr="00ED2B06">
          <w:rPr>
            <w:rFonts w:ascii="Times New Roman" w:eastAsia="Times New Roman" w:hAnsi="Times New Roman" w:cs="Times New Roman"/>
            <w:sz w:val="21"/>
            <w:szCs w:val="21"/>
          </w:rPr>
          <w:t>.goog</w:t>
        </w:r>
        <w:r w:rsidRPr="00ED2B06">
          <w:rPr>
            <w:rFonts w:ascii="Times New Roman" w:eastAsia="Times New Roman" w:hAnsi="Times New Roman" w:cs="Times New Roman"/>
            <w:w w:val="101"/>
            <w:sz w:val="21"/>
            <w:szCs w:val="21"/>
          </w:rPr>
          <w:t>le.c</w:t>
        </w:r>
        <w:r w:rsidRPr="00ED2B06">
          <w:rPr>
            <w:rFonts w:ascii="Times New Roman" w:eastAsia="Times New Roman" w:hAnsi="Times New Roman" w:cs="Times New Roman"/>
            <w:sz w:val="21"/>
            <w:szCs w:val="21"/>
          </w:rPr>
          <w:t>o</w:t>
        </w:r>
        <w:r w:rsidRPr="00ED2B06">
          <w:rPr>
            <w:rFonts w:ascii="Times New Roman" w:eastAsia="Times New Roman" w:hAnsi="Times New Roman" w:cs="Times New Roman"/>
            <w:w w:val="101"/>
            <w:sz w:val="21"/>
            <w:szCs w:val="21"/>
          </w:rPr>
          <w:t>m/</w:t>
        </w:r>
        <w:r w:rsidRPr="00ED2B06">
          <w:rPr>
            <w:rFonts w:ascii="Times New Roman" w:eastAsia="Times New Roman" w:hAnsi="Times New Roman" w:cs="Times New Roman"/>
            <w:sz w:val="21"/>
            <w:szCs w:val="21"/>
          </w:rPr>
          <w:t>p</w:t>
        </w:r>
        <w:r w:rsidRPr="00ED2B06">
          <w:rPr>
            <w:rFonts w:ascii="Times New Roman" w:eastAsia="Times New Roman" w:hAnsi="Times New Roman" w:cs="Times New Roman"/>
            <w:w w:val="101"/>
            <w:sz w:val="21"/>
            <w:szCs w:val="21"/>
          </w:rPr>
          <w:t>atent</w:t>
        </w:r>
        <w:r w:rsidRPr="00ED2B06">
          <w:rPr>
            <w:rFonts w:ascii="Times New Roman" w:eastAsia="Times New Roman" w:hAnsi="Times New Roman" w:cs="Times New Roman"/>
            <w:sz w:val="21"/>
            <w:szCs w:val="21"/>
          </w:rPr>
          <w:t>s</w:t>
        </w:r>
        <w:r w:rsidRPr="00ED2B06">
          <w:rPr>
            <w:rFonts w:ascii="Times New Roman" w:eastAsia="Times New Roman" w:hAnsi="Times New Roman" w:cs="Times New Roman"/>
            <w:w w:val="101"/>
            <w:sz w:val="21"/>
            <w:szCs w:val="21"/>
          </w:rPr>
          <w:t>/</w:t>
        </w:r>
        <w:r w:rsidRPr="00ED2B06">
          <w:rPr>
            <w:rFonts w:ascii="Times New Roman" w:eastAsia="Times New Roman" w:hAnsi="Times New Roman" w:cs="Times New Roman"/>
            <w:sz w:val="21"/>
            <w:szCs w:val="21"/>
          </w:rPr>
          <w:t>US41444</w:t>
        </w:r>
        <w:r w:rsidRPr="00ED2B06">
          <w:rPr>
            <w:rFonts w:ascii="Times New Roman" w:eastAsia="Times New Roman" w:hAnsi="Times New Roman" w:cs="Times New Roman"/>
            <w:spacing w:val="-8"/>
            <w:sz w:val="21"/>
            <w:szCs w:val="21"/>
          </w:rPr>
          <w:t>1</w:t>
        </w:r>
        <w:r w:rsidRPr="00ED2B06">
          <w:rPr>
            <w:rFonts w:ascii="Times New Roman" w:eastAsia="Times New Roman" w:hAnsi="Times New Roman" w:cs="Times New Roman"/>
            <w:sz w:val="21"/>
            <w:szCs w:val="21"/>
          </w:rPr>
          <w:t>1)</w:t>
        </w:r>
      </w:hyperlink>
    </w:p>
    <w:p w14:paraId="5560F011" w14:textId="77777777" w:rsidR="00ED2B06" w:rsidRPr="00ED2B06" w:rsidRDefault="00ED2B06" w:rsidP="00ED2B06">
      <w:pPr>
        <w:widowControl w:val="0"/>
        <w:autoSpaceDE w:val="0"/>
        <w:autoSpaceDN w:val="0"/>
        <w:adjustRightInd w:val="0"/>
        <w:spacing w:before="55" w:after="0" w:line="240" w:lineRule="auto"/>
        <w:ind w:right="-20"/>
        <w:rPr>
          <w:rFonts w:ascii="Times New Roman" w:eastAsia="Times New Roman" w:hAnsi="Times New Roman" w:cs="Times New Roman"/>
          <w:sz w:val="21"/>
          <w:szCs w:val="21"/>
        </w:rPr>
        <w:sectPr w:rsidR="00ED2B06" w:rsidRPr="00ED2B06">
          <w:type w:val="continuous"/>
          <w:pgSz w:w="11900" w:h="16840"/>
          <w:pgMar w:top="440" w:right="120" w:bottom="440" w:left="140" w:header="720" w:footer="720" w:gutter="0"/>
          <w:cols w:num="2" w:space="720" w:equalWidth="0">
            <w:col w:w="4557" w:space="465"/>
            <w:col w:w="6618"/>
          </w:cols>
          <w:noEndnote/>
        </w:sectPr>
      </w:pPr>
    </w:p>
    <w:p w14:paraId="02E6A7B4" w14:textId="77777777" w:rsidR="00ED2B06" w:rsidRPr="00ED2B06" w:rsidRDefault="00ED2B06" w:rsidP="00ED2B06">
      <w:pPr>
        <w:widowControl w:val="0"/>
        <w:autoSpaceDE w:val="0"/>
        <w:autoSpaceDN w:val="0"/>
        <w:adjustRightInd w:val="0"/>
        <w:spacing w:after="0" w:line="331" w:lineRule="exact"/>
        <w:ind w:left="820" w:right="-20"/>
        <w:rPr>
          <w:rFonts w:ascii="Times New Roman" w:eastAsia="Times New Roman" w:hAnsi="Times New Roman" w:cs="Times New Roman"/>
          <w:sz w:val="24"/>
          <w:szCs w:val="24"/>
        </w:rPr>
      </w:pPr>
      <w:r w:rsidRPr="00ED2B06">
        <w:rPr>
          <w:rFonts w:ascii="Times New Roman" w:eastAsia="Times New Roman" w:hAnsi="Times New Roman" w:cs="Times New Roman"/>
          <w:position w:val="-1"/>
          <w:sz w:val="24"/>
          <w:szCs w:val="24"/>
        </w:rPr>
        <w:t>conve</w:t>
      </w:r>
      <w:r w:rsidRPr="00ED2B06">
        <w:rPr>
          <w:rFonts w:ascii="Times New Roman" w:eastAsia="Times New Roman" w:hAnsi="Times New Roman" w:cs="Times New Roman"/>
          <w:spacing w:val="-4"/>
          <w:position w:val="-1"/>
          <w:sz w:val="24"/>
          <w:szCs w:val="24"/>
        </w:rPr>
        <w:t>r</w:t>
      </w:r>
      <w:r w:rsidRPr="00ED2B06">
        <w:rPr>
          <w:rFonts w:ascii="Times New Roman" w:eastAsia="Times New Roman" w:hAnsi="Times New Roman" w:cs="Times New Roman"/>
          <w:position w:val="-1"/>
          <w:sz w:val="24"/>
          <w:szCs w:val="24"/>
        </w:rPr>
        <w:t>ge.</w:t>
      </w:r>
      <w:r w:rsidRPr="00ED2B06">
        <w:rPr>
          <w:rFonts w:ascii="Times New Roman" w:eastAsia="Times New Roman" w:hAnsi="Times New Roman" w:cs="Times New Roman"/>
          <w:spacing w:val="16"/>
          <w:position w:val="10"/>
          <w:sz w:val="19"/>
          <w:szCs w:val="19"/>
        </w:rPr>
        <w:t xml:space="preserve"> </w:t>
      </w:r>
      <w:r w:rsidRPr="00ED2B06">
        <w:rPr>
          <w:rFonts w:ascii="Times New Roman" w:eastAsia="Times New Roman" w:hAnsi="Times New Roman" w:cs="Times New Roman"/>
          <w:position w:val="-1"/>
          <w:sz w:val="24"/>
          <w:szCs w:val="24"/>
        </w:rPr>
        <w:t>Each tower has three sets of directional antennas aimed in three di</w:t>
      </w:r>
      <w:r w:rsidRPr="00ED2B06">
        <w:rPr>
          <w:rFonts w:ascii="Times New Roman" w:eastAsia="Times New Roman" w:hAnsi="Times New Roman" w:cs="Times New Roman"/>
          <w:spacing w:val="-4"/>
          <w:position w:val="-1"/>
          <w:sz w:val="24"/>
          <w:szCs w:val="24"/>
        </w:rPr>
        <w:t>f</w:t>
      </w:r>
      <w:r w:rsidRPr="00ED2B06">
        <w:rPr>
          <w:rFonts w:ascii="Times New Roman" w:eastAsia="Times New Roman" w:hAnsi="Times New Roman" w:cs="Times New Roman"/>
          <w:position w:val="-1"/>
          <w:sz w:val="24"/>
          <w:szCs w:val="24"/>
        </w:rPr>
        <w:t>ferent directions with</w:t>
      </w:r>
    </w:p>
    <w:p w14:paraId="65BC4A9A" w14:textId="77777777" w:rsidR="00ED2B06" w:rsidRPr="00ED2B06" w:rsidRDefault="00ED2B06" w:rsidP="00ED2B06">
      <w:pPr>
        <w:widowControl w:val="0"/>
        <w:autoSpaceDE w:val="0"/>
        <w:autoSpaceDN w:val="0"/>
        <w:adjustRightInd w:val="0"/>
        <w:spacing w:before="12" w:after="0" w:line="250" w:lineRule="auto"/>
        <w:ind w:left="820" w:right="1027"/>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120 degrees for each cell (totaling 360 degrees) and receiving/transmitting into three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cells at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frequencies.</w:t>
      </w:r>
      <w:proofErr w:type="gramEnd"/>
      <w:r w:rsidRPr="00ED2B06">
        <w:rPr>
          <w:rFonts w:ascii="Times New Roman" w:eastAsia="Times New Roman" w:hAnsi="Times New Roman" w:cs="Times New Roman"/>
          <w:sz w:val="24"/>
          <w:szCs w:val="24"/>
        </w:rPr>
        <w:t xml:space="preserve"> This provides a minimum of three channels, and three towers for each cell and greatly increases the chances of receiving a usable signal from at least one direction.</w:t>
      </w:r>
    </w:p>
    <w:p w14:paraId="0386E838"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69875088" w14:textId="77777777" w:rsidR="00ED2B06" w:rsidRPr="00ED2B06" w:rsidRDefault="00ED2B06" w:rsidP="00ED2B06">
      <w:pPr>
        <w:widowControl w:val="0"/>
        <w:autoSpaceDE w:val="0"/>
        <w:autoSpaceDN w:val="0"/>
        <w:adjustRightInd w:val="0"/>
        <w:spacing w:after="0" w:line="242" w:lineRule="auto"/>
        <w:ind w:left="820" w:right="1270"/>
        <w:rPr>
          <w:rFonts w:ascii="Times New Roman" w:eastAsia="Times New Roman" w:hAnsi="Times New Roman" w:cs="Times New Roman"/>
          <w:sz w:val="19"/>
          <w:szCs w:val="19"/>
        </w:rPr>
      </w:pPr>
      <w:r w:rsidRPr="00ED2B06">
        <w:rPr>
          <w:rFonts w:ascii="Times New Roman" w:eastAsia="Times New Roman" w:hAnsi="Times New Roman" w:cs="Times New Roman"/>
          <w:sz w:val="24"/>
          <w:szCs w:val="24"/>
        </w:rPr>
        <w:t>The numbers in the illustration are channel numbers, which repeat every 3 cells. La</w:t>
      </w:r>
      <w:r w:rsidRPr="00ED2B06">
        <w:rPr>
          <w:rFonts w:ascii="Times New Roman" w:eastAsia="Times New Roman" w:hAnsi="Times New Roman" w:cs="Times New Roman"/>
          <w:spacing w:val="-4"/>
          <w:sz w:val="24"/>
          <w:szCs w:val="24"/>
        </w:rPr>
        <w:t>r</w:t>
      </w:r>
      <w:r w:rsidRPr="00ED2B06">
        <w:rPr>
          <w:rFonts w:ascii="Times New Roman" w:eastAsia="Times New Roman" w:hAnsi="Times New Roman" w:cs="Times New Roman"/>
          <w:sz w:val="24"/>
          <w:szCs w:val="24"/>
        </w:rPr>
        <w:t>ge cells can be subdivided into smaller cells for high volume areas.</w:t>
      </w:r>
    </w:p>
    <w:p w14:paraId="07296759" w14:textId="77777777" w:rsidR="00ED2B06" w:rsidRPr="00ED2B06" w:rsidRDefault="00ED2B06" w:rsidP="00ED2B06">
      <w:pPr>
        <w:widowControl w:val="0"/>
        <w:autoSpaceDE w:val="0"/>
        <w:autoSpaceDN w:val="0"/>
        <w:adjustRightInd w:val="0"/>
        <w:spacing w:before="11" w:after="0" w:line="260" w:lineRule="exact"/>
        <w:rPr>
          <w:rFonts w:ascii="Times New Roman" w:eastAsia="Times New Roman" w:hAnsi="Times New Roman" w:cs="Times New Roman"/>
          <w:sz w:val="26"/>
          <w:szCs w:val="26"/>
        </w:rPr>
      </w:pPr>
    </w:p>
    <w:p w14:paraId="5A6E710F"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ED2B06">
        <w:rPr>
          <w:rFonts w:ascii="Times New Roman" w:eastAsia="Times New Roman" w:hAnsi="Times New Roman" w:cs="Times New Roman"/>
          <w:b/>
          <w:bCs/>
          <w:sz w:val="36"/>
          <w:szCs w:val="36"/>
        </w:rPr>
        <w:t>B</w:t>
      </w:r>
      <w:r w:rsidRPr="00ED2B06">
        <w:rPr>
          <w:rFonts w:ascii="Times New Roman" w:eastAsia="Times New Roman" w:hAnsi="Times New Roman" w:cs="Times New Roman"/>
          <w:b/>
          <w:bCs/>
          <w:spacing w:val="-7"/>
          <w:sz w:val="36"/>
          <w:szCs w:val="36"/>
        </w:rPr>
        <w:t>r</w:t>
      </w:r>
      <w:r w:rsidRPr="00ED2B06">
        <w:rPr>
          <w:rFonts w:ascii="Times New Roman" w:eastAsia="Times New Roman" w:hAnsi="Times New Roman" w:cs="Times New Roman"/>
          <w:b/>
          <w:bCs/>
          <w:sz w:val="36"/>
          <w:szCs w:val="36"/>
        </w:rPr>
        <w:t>oadcast messages and paging</w:t>
      </w:r>
    </w:p>
    <w:p w14:paraId="59F44156" w14:textId="77777777" w:rsidR="00ED2B06" w:rsidRPr="00ED2B06" w:rsidRDefault="00ED2B06" w:rsidP="00ED2B06">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0A7B67DF"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3B4C9181" w14:textId="77777777" w:rsidR="00ED2B06" w:rsidRPr="00ED2B06" w:rsidRDefault="00ED2B06" w:rsidP="00ED2B06">
      <w:pPr>
        <w:widowControl w:val="0"/>
        <w:autoSpaceDE w:val="0"/>
        <w:autoSpaceDN w:val="0"/>
        <w:adjustRightInd w:val="0"/>
        <w:spacing w:after="0" w:line="250" w:lineRule="auto"/>
        <w:ind w:left="820" w:right="923"/>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Practically every cellular system has some kind of broadcast mechanism. This can be used directly for distributing information to multiple mobiles, commonl</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xml:space="preserve">, for example in mobile telephony systems, the most important use of broadcast information is to set up channels for one to one communication between the mobile transceiver and the base station. This is called </w:t>
      </w:r>
      <w:r w:rsidRPr="00ED2B06">
        <w:rPr>
          <w:rFonts w:ascii="Times New Roman" w:eastAsia="Times New Roman" w:hAnsi="Times New Roman" w:cs="Times New Roman"/>
          <w:b/>
          <w:bCs/>
          <w:sz w:val="24"/>
          <w:szCs w:val="24"/>
        </w:rPr>
        <w:t>paging</w:t>
      </w:r>
      <w:r w:rsidRPr="00ED2B06">
        <w:rPr>
          <w:rFonts w:ascii="Times New Roman" w:eastAsia="Times New Roman" w:hAnsi="Times New Roman" w:cs="Times New Roman"/>
          <w:sz w:val="24"/>
          <w:szCs w:val="24"/>
        </w:rPr>
        <w:t>. The three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paging procedures generally adopted are sequential, parallel and selective paging.</w:t>
      </w:r>
    </w:p>
    <w:p w14:paraId="0376E440" w14:textId="77777777" w:rsidR="00ED2B06" w:rsidRPr="00ED2B06" w:rsidRDefault="00ED2B06" w:rsidP="00ED2B06">
      <w:pPr>
        <w:widowControl w:val="0"/>
        <w:autoSpaceDE w:val="0"/>
        <w:autoSpaceDN w:val="0"/>
        <w:adjustRightInd w:val="0"/>
        <w:spacing w:after="0" w:line="250" w:lineRule="auto"/>
        <w:ind w:left="820" w:right="923"/>
        <w:rPr>
          <w:rFonts w:ascii="Times New Roman" w:eastAsia="Times New Roman" w:hAnsi="Times New Roman" w:cs="Times New Roman"/>
          <w:sz w:val="24"/>
          <w:szCs w:val="24"/>
        </w:rPr>
        <w:sectPr w:rsidR="00ED2B06" w:rsidRPr="00ED2B06">
          <w:type w:val="continuous"/>
          <w:pgSz w:w="11900" w:h="16840"/>
          <w:pgMar w:top="440" w:right="120" w:bottom="440" w:left="140" w:header="720" w:footer="720" w:gutter="0"/>
          <w:cols w:space="720" w:equalWidth="0">
            <w:col w:w="11640"/>
          </w:cols>
          <w:noEndnote/>
        </w:sectPr>
      </w:pPr>
    </w:p>
    <w:p w14:paraId="031F0B53"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590218BD" w14:textId="77777777" w:rsidR="00ED2B06" w:rsidRPr="00ED2B06" w:rsidRDefault="00ED2B06" w:rsidP="00ED2B06">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407BDD3C" w14:textId="77777777" w:rsidR="00ED2B06" w:rsidRPr="00ED2B06" w:rsidRDefault="00ED2B06" w:rsidP="00ED2B06">
      <w:pPr>
        <w:widowControl w:val="0"/>
        <w:autoSpaceDE w:val="0"/>
        <w:autoSpaceDN w:val="0"/>
        <w:adjustRightInd w:val="0"/>
        <w:spacing w:before="16" w:after="0" w:line="250" w:lineRule="auto"/>
        <w:ind w:left="820" w:right="896"/>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 xml:space="preserve">The details of the process of paging vary somewhat from network to network, but normally we know a limited number of cells where the phone is located (this group of cells is called a Location Area in the GSM or UMTS system, or Routing Area if a data packet session is involved; in </w:t>
      </w:r>
      <w:r w:rsidRPr="00ED2B06">
        <w:rPr>
          <w:rFonts w:ascii="Times New Roman" w:eastAsia="Times New Roman" w:hAnsi="Times New Roman" w:cs="Times New Roman"/>
          <w:spacing w:val="-22"/>
          <w:sz w:val="24"/>
          <w:szCs w:val="24"/>
        </w:rPr>
        <w:t>L</w:t>
      </w:r>
      <w:r w:rsidRPr="00ED2B06">
        <w:rPr>
          <w:rFonts w:ascii="Times New Roman" w:eastAsia="Times New Roman" w:hAnsi="Times New Roman" w:cs="Times New Roman"/>
          <w:sz w:val="24"/>
          <w:szCs w:val="24"/>
        </w:rPr>
        <w:t xml:space="preserve">TE, cells are grouped into </w:t>
      </w:r>
      <w:r w:rsidRPr="00ED2B06">
        <w:rPr>
          <w:rFonts w:ascii="Times New Roman" w:eastAsia="Times New Roman" w:hAnsi="Times New Roman" w:cs="Times New Roman"/>
          <w:spacing w:val="-8"/>
          <w:sz w:val="24"/>
          <w:szCs w:val="24"/>
        </w:rPr>
        <w:t>T</w:t>
      </w:r>
      <w:r w:rsidRPr="00ED2B06">
        <w:rPr>
          <w:rFonts w:ascii="Times New Roman" w:eastAsia="Times New Roman" w:hAnsi="Times New Roman" w:cs="Times New Roman"/>
          <w:sz w:val="24"/>
          <w:szCs w:val="24"/>
        </w:rPr>
        <w:t>racking Areas). Paging takes place by sending the broadcast message to all of those cells. Paging messages can be used for information transfe</w:t>
      </w:r>
      <w:r w:rsidRPr="00ED2B06">
        <w:rPr>
          <w:rFonts w:ascii="Times New Roman" w:eastAsia="Times New Roman" w:hAnsi="Times New Roman" w:cs="Times New Roman"/>
          <w:spacing w:val="-13"/>
          <w:sz w:val="24"/>
          <w:szCs w:val="24"/>
        </w:rPr>
        <w:t>r</w:t>
      </w:r>
      <w:r w:rsidRPr="00ED2B06">
        <w:rPr>
          <w:rFonts w:ascii="Times New Roman" w:eastAsia="Times New Roman" w:hAnsi="Times New Roman" w:cs="Times New Roman"/>
          <w:sz w:val="24"/>
          <w:szCs w:val="24"/>
        </w:rPr>
        <w:t>. This happens in pagers, in CDMA systems for sending SMS messages, and in the UMTS system where it allows for low downlink latency in packet-based connections.</w:t>
      </w:r>
    </w:p>
    <w:p w14:paraId="6AE317B8" w14:textId="77777777" w:rsidR="00ED2B06" w:rsidRPr="00ED2B06" w:rsidRDefault="00ED2B06" w:rsidP="00ED2B06">
      <w:pPr>
        <w:widowControl w:val="0"/>
        <w:autoSpaceDE w:val="0"/>
        <w:autoSpaceDN w:val="0"/>
        <w:adjustRightInd w:val="0"/>
        <w:spacing w:before="3" w:after="0" w:line="260" w:lineRule="exact"/>
        <w:rPr>
          <w:rFonts w:ascii="Times New Roman" w:eastAsia="Times New Roman" w:hAnsi="Times New Roman" w:cs="Times New Roman"/>
          <w:sz w:val="26"/>
          <w:szCs w:val="26"/>
        </w:rPr>
      </w:pPr>
    </w:p>
    <w:p w14:paraId="2511CE47"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ED2B06">
        <w:rPr>
          <w:rFonts w:ascii="Times New Roman" w:eastAsia="Times New Roman" w:hAnsi="Times New Roman" w:cs="Times New Roman"/>
          <w:b/>
          <w:bCs/>
          <w:sz w:val="36"/>
          <w:szCs w:val="36"/>
        </w:rPr>
        <w:t>Movement f</w:t>
      </w:r>
      <w:r w:rsidRPr="00ED2B06">
        <w:rPr>
          <w:rFonts w:ascii="Times New Roman" w:eastAsia="Times New Roman" w:hAnsi="Times New Roman" w:cs="Times New Roman"/>
          <w:b/>
          <w:bCs/>
          <w:spacing w:val="-7"/>
          <w:sz w:val="36"/>
          <w:szCs w:val="36"/>
        </w:rPr>
        <w:t>r</w:t>
      </w:r>
      <w:r w:rsidRPr="00ED2B06">
        <w:rPr>
          <w:rFonts w:ascii="Times New Roman" w:eastAsia="Times New Roman" w:hAnsi="Times New Roman" w:cs="Times New Roman"/>
          <w:b/>
          <w:bCs/>
          <w:sz w:val="36"/>
          <w:szCs w:val="36"/>
        </w:rPr>
        <w:t>om cell to cell and handover</w:t>
      </w:r>
    </w:p>
    <w:p w14:paraId="37234AF1" w14:textId="77777777" w:rsidR="00ED2B06" w:rsidRPr="00ED2B06" w:rsidRDefault="00ED2B06" w:rsidP="00ED2B06">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5FFECE86"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4D45D5C0" w14:textId="77777777" w:rsidR="00ED2B06" w:rsidRPr="00ED2B06" w:rsidRDefault="00ED2B06" w:rsidP="00ED2B06">
      <w:pPr>
        <w:widowControl w:val="0"/>
        <w:autoSpaceDE w:val="0"/>
        <w:autoSpaceDN w:val="0"/>
        <w:adjustRightInd w:val="0"/>
        <w:spacing w:after="0" w:line="250" w:lineRule="auto"/>
        <w:ind w:left="820" w:right="809"/>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In a primitive taxi system, when the taxi moved away from a first</w:t>
      </w:r>
      <w:r w:rsidRPr="00ED2B06">
        <w:rPr>
          <w:rFonts w:ascii="Times New Roman" w:eastAsia="Times New Roman" w:hAnsi="Times New Roman" w:cs="Times New Roman"/>
          <w:spacing w:val="-13"/>
          <w:sz w:val="24"/>
          <w:szCs w:val="24"/>
        </w:rPr>
        <w:t xml:space="preserve"> </w:t>
      </w:r>
      <w:r w:rsidRPr="00ED2B06">
        <w:rPr>
          <w:rFonts w:ascii="Times New Roman" w:eastAsia="Times New Roman" w:hAnsi="Times New Roman" w:cs="Times New Roman"/>
          <w:sz w:val="24"/>
          <w:szCs w:val="24"/>
        </w:rPr>
        <w:t>tower and closer to a second towe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the taxi driver manually switched from one frequency to another as needed. If a communication was interrupted due to a loss of a signal, the taxi driver asked the base station operator to repeat the message on a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frequenc</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w:t>
      </w:r>
    </w:p>
    <w:p w14:paraId="0B26163F"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4F302D27" w14:textId="77777777" w:rsidR="00ED2B06" w:rsidRPr="00ED2B06" w:rsidRDefault="00ED2B06" w:rsidP="00ED2B06">
      <w:pPr>
        <w:widowControl w:val="0"/>
        <w:autoSpaceDE w:val="0"/>
        <w:autoSpaceDN w:val="0"/>
        <w:adjustRightInd w:val="0"/>
        <w:spacing w:after="0" w:line="250" w:lineRule="auto"/>
        <w:ind w:left="820" w:right="1051"/>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In a cellular system, as the distributed mobile transceivers move from cell to cell during an ongoing continuous communication, switching from one cell frequency to a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cell frequency is done electronically without interruption and without a base station operator or manual switching. This is called the handover or hando</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 xml:space="preserve">f. </w:t>
      </w:r>
      <w:r w:rsidRPr="00ED2B06">
        <w:rPr>
          <w:rFonts w:ascii="Times New Roman" w:eastAsia="Times New Roman" w:hAnsi="Times New Roman" w:cs="Times New Roman"/>
          <w:spacing w:val="-17"/>
          <w:sz w:val="24"/>
          <w:szCs w:val="24"/>
        </w:rPr>
        <w:t>T</w:t>
      </w:r>
      <w:r w:rsidRPr="00ED2B06">
        <w:rPr>
          <w:rFonts w:ascii="Times New Roman" w:eastAsia="Times New Roman" w:hAnsi="Times New Roman" w:cs="Times New Roman"/>
          <w:sz w:val="24"/>
          <w:szCs w:val="24"/>
        </w:rPr>
        <w:t>ypicall</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xml:space="preserve">, a new channel is automatically selected for the mobile unit on the new base </w:t>
      </w:r>
      <w:proofErr w:type="gramStart"/>
      <w:r w:rsidRPr="00ED2B06">
        <w:rPr>
          <w:rFonts w:ascii="Times New Roman" w:eastAsia="Times New Roman" w:hAnsi="Times New Roman" w:cs="Times New Roman"/>
          <w:sz w:val="24"/>
          <w:szCs w:val="24"/>
        </w:rPr>
        <w:t>station which</w:t>
      </w:r>
      <w:proofErr w:type="gramEnd"/>
      <w:r w:rsidRPr="00ED2B06">
        <w:rPr>
          <w:rFonts w:ascii="Times New Roman" w:eastAsia="Times New Roman" w:hAnsi="Times New Roman" w:cs="Times New Roman"/>
          <w:sz w:val="24"/>
          <w:szCs w:val="24"/>
        </w:rPr>
        <w:t xml:space="preserve"> will serve it. The mobile unit then automatically switches from the current channel to the new channel and communication continues.</w:t>
      </w:r>
    </w:p>
    <w:p w14:paraId="064108D7"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07FCC127" w14:textId="77777777" w:rsidR="00ED2B06" w:rsidRPr="00ED2B06" w:rsidRDefault="00ED2B06" w:rsidP="00ED2B06">
      <w:pPr>
        <w:widowControl w:val="0"/>
        <w:autoSpaceDE w:val="0"/>
        <w:autoSpaceDN w:val="0"/>
        <w:adjustRightInd w:val="0"/>
        <w:spacing w:after="0" w:line="250" w:lineRule="auto"/>
        <w:ind w:left="820" w:right="1087"/>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 xml:space="preserve">The exact </w:t>
      </w:r>
      <w:proofErr w:type="gramStart"/>
      <w:r w:rsidRPr="00ED2B06">
        <w:rPr>
          <w:rFonts w:ascii="Times New Roman" w:eastAsia="Times New Roman" w:hAnsi="Times New Roman" w:cs="Times New Roman"/>
          <w:sz w:val="24"/>
          <w:szCs w:val="24"/>
        </w:rPr>
        <w:t>details of the mobile system's move from one base station to the other varies</w:t>
      </w:r>
      <w:proofErr w:type="gramEnd"/>
      <w:r w:rsidRPr="00ED2B06">
        <w:rPr>
          <w:rFonts w:ascii="Times New Roman" w:eastAsia="Times New Roman" w:hAnsi="Times New Roman" w:cs="Times New Roman"/>
          <w:sz w:val="24"/>
          <w:szCs w:val="24"/>
        </w:rPr>
        <w:t xml:space="preserve"> considerably from system to system (see the example below for how a mobile phone network manages handover).</w:t>
      </w:r>
    </w:p>
    <w:p w14:paraId="068AAC9E" w14:textId="77777777" w:rsidR="00ED2B06" w:rsidRPr="00ED2B06" w:rsidRDefault="00ED2B06" w:rsidP="00ED2B06">
      <w:pPr>
        <w:widowControl w:val="0"/>
        <w:autoSpaceDE w:val="0"/>
        <w:autoSpaceDN w:val="0"/>
        <w:adjustRightInd w:val="0"/>
        <w:spacing w:before="3" w:after="0" w:line="260" w:lineRule="exact"/>
        <w:rPr>
          <w:rFonts w:ascii="Times New Roman" w:eastAsia="Times New Roman" w:hAnsi="Times New Roman" w:cs="Times New Roman"/>
          <w:sz w:val="26"/>
          <w:szCs w:val="26"/>
        </w:rPr>
      </w:pPr>
    </w:p>
    <w:p w14:paraId="110CECC3"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36"/>
          <w:szCs w:val="36"/>
        </w:rPr>
      </w:pPr>
      <w:r w:rsidRPr="00ED2B06">
        <w:rPr>
          <w:rFonts w:ascii="Times New Roman" w:eastAsia="Times New Roman" w:hAnsi="Times New Roman" w:cs="Times New Roman"/>
          <w:b/>
          <w:bCs/>
          <w:sz w:val="36"/>
          <w:szCs w:val="36"/>
        </w:rPr>
        <w:t>Mobile phone network</w:t>
      </w:r>
    </w:p>
    <w:p w14:paraId="37E3B3A1" w14:textId="77777777" w:rsidR="00ED2B06" w:rsidRPr="00ED2B06" w:rsidRDefault="00ED2B06" w:rsidP="00ED2B06">
      <w:pPr>
        <w:widowControl w:val="0"/>
        <w:autoSpaceDE w:val="0"/>
        <w:autoSpaceDN w:val="0"/>
        <w:adjustRightInd w:val="0"/>
        <w:spacing w:before="1" w:after="0" w:line="100" w:lineRule="exact"/>
        <w:rPr>
          <w:rFonts w:ascii="Times New Roman" w:eastAsia="Times New Roman" w:hAnsi="Times New Roman" w:cs="Times New Roman"/>
          <w:sz w:val="10"/>
          <w:szCs w:val="10"/>
        </w:rPr>
      </w:pPr>
    </w:p>
    <w:p w14:paraId="356F0992"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7FCEF6F5" w14:textId="77777777" w:rsidR="00ED2B06" w:rsidRPr="00ED2B06" w:rsidRDefault="00ED2B06" w:rsidP="00ED2B06">
      <w:pPr>
        <w:widowControl w:val="0"/>
        <w:autoSpaceDE w:val="0"/>
        <w:autoSpaceDN w:val="0"/>
        <w:adjustRightInd w:val="0"/>
        <w:spacing w:after="0" w:line="250" w:lineRule="auto"/>
        <w:ind w:left="820" w:right="5816"/>
        <w:rPr>
          <w:rFonts w:ascii="Times New Roman" w:eastAsia="Times New Roman" w:hAnsi="Times New Roman" w:cs="Times New Roman"/>
          <w:sz w:val="24"/>
          <w:szCs w:val="24"/>
        </w:rPr>
      </w:pPr>
      <w:r w:rsidRPr="00ED2B06">
        <w:rPr>
          <w:rFonts w:ascii="Times New Roman" w:eastAsia="Times New Roman" w:hAnsi="Times New Roman" w:cs="Times New Roman"/>
          <w:noProof/>
          <w:sz w:val="20"/>
          <w:szCs w:val="20"/>
        </w:rPr>
        <mc:AlternateContent>
          <mc:Choice Requires="wpg">
            <w:drawing>
              <wp:anchor distT="0" distB="0" distL="114300" distR="114300" simplePos="0" relativeHeight="251904000" behindDoc="1" locked="0" layoutInCell="0" allowOverlap="1" wp14:anchorId="4B324C14" wp14:editId="639D770D">
                <wp:simplePos x="0" y="0"/>
                <wp:positionH relativeFrom="page">
                  <wp:posOffset>3987800</wp:posOffset>
                </wp:positionH>
                <wp:positionV relativeFrom="paragraph">
                  <wp:posOffset>93345</wp:posOffset>
                </wp:positionV>
                <wp:extent cx="2959100" cy="2273300"/>
                <wp:effectExtent l="6350" t="7620" r="6350" b="5080"/>
                <wp:wrapNone/>
                <wp:docPr id="349"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0" cy="2273300"/>
                          <a:chOff x="6280" y="147"/>
                          <a:chExt cx="4660" cy="3580"/>
                        </a:xfrm>
                      </wpg:grpSpPr>
                      <wps:wsp>
                        <wps:cNvPr id="350" name="Rectangle 148"/>
                        <wps:cNvSpPr>
                          <a:spLocks/>
                        </wps:cNvSpPr>
                        <wps:spPr bwMode="auto">
                          <a:xfrm>
                            <a:off x="6290" y="157"/>
                            <a:ext cx="4640" cy="356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 name="Rectangle 149"/>
                        <wps:cNvSpPr>
                          <a:spLocks/>
                        </wps:cNvSpPr>
                        <wps:spPr bwMode="auto">
                          <a:xfrm>
                            <a:off x="6367" y="225"/>
                            <a:ext cx="4499" cy="3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Rectangle 150"/>
                        <wps:cNvSpPr>
                          <a:spLocks/>
                        </wps:cNvSpPr>
                        <wps:spPr bwMode="auto">
                          <a:xfrm>
                            <a:off x="6350" y="217"/>
                            <a:ext cx="4520" cy="304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 name="Rectangle 151"/>
                        <wps:cNvSpPr>
                          <a:spLocks noChangeArrowheads="1"/>
                        </wps:cNvSpPr>
                        <wps:spPr bwMode="auto">
                          <a:xfrm>
                            <a:off x="6367" y="225"/>
                            <a:ext cx="4500" cy="3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E403A" w14:textId="77777777" w:rsidR="00B72D2D" w:rsidRDefault="00B72D2D" w:rsidP="00ED2B06">
                              <w:pPr>
                                <w:spacing w:line="3020" w:lineRule="atLeast"/>
                                <w:rPr>
                                  <w:sz w:val="24"/>
                                  <w:szCs w:val="24"/>
                                </w:rPr>
                              </w:pPr>
                              <w:r>
                                <w:rPr>
                                  <w:noProof/>
                                  <w:sz w:val="24"/>
                                  <w:szCs w:val="24"/>
                                </w:rPr>
                                <w:drawing>
                                  <wp:inline distT="0" distB="0" distL="0" distR="0" wp14:anchorId="5807182A" wp14:editId="2336E3D8">
                                    <wp:extent cx="2858770" cy="19113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858770" cy="1911350"/>
                                            </a:xfrm>
                                            <a:prstGeom prst="rect">
                                              <a:avLst/>
                                            </a:prstGeom>
                                            <a:noFill/>
                                            <a:ln>
                                              <a:noFill/>
                                            </a:ln>
                                          </pic:spPr>
                                        </pic:pic>
                                      </a:graphicData>
                                    </a:graphic>
                                  </wp:inline>
                                </w:drawing>
                              </w:r>
                            </w:p>
                            <w:p w14:paraId="6652A97D" w14:textId="77777777" w:rsidR="00B72D2D" w:rsidRDefault="00B72D2D" w:rsidP="00ED2B06">
                              <w:pPr>
                                <w:widowControl w:val="0"/>
                                <w:autoSpaceDE w:val="0"/>
                                <w:autoSpaceDN w:val="0"/>
                                <w:adjustRightInd w:val="0"/>
                                <w:rPr>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9" o:spid="_x0000_s1125" style="position:absolute;left:0;text-align:left;margin-left:314pt;margin-top:7.35pt;width:233pt;height:179pt;z-index:-251412480;mso-position-horizontal-relative:page" coordorigin="6280,147" coordsize="4660,35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" o:allowincell="f">
                <v:rect id="Rectangle 148" o:spid="_x0000_s1126" style="position:absolute;left:6290;top:157;width:4640;height:35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dKGEwAAA&#10;ANwAAAAPAAAAZHJzL2Rvd25yZXYueG1sRE/NasJAEL4LvsMyQi+iGw2KRleRQqHgof49wJAdk2B2&#10;NmS3Me3Tdw4Fjx/f/3bfu1p11IbKs4HZNAFFnHtbcWHgdv2YrECFiGyx9kwGfijAfjccbDGz/sln&#10;6i6xUBLCIUMDZYxNpnXIS3IYpr4hFu7uW4dRYFto2+JTwl2t50my1A4rloYSG3ovKX9cvp30jtfH&#10;4vdoQzdffJ0sPZjTKjXmbdQfNqAi9fEl/nd/WgPpQubLGTkCevcH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fdKGEwAAAANwAAAAPAAAAAAAAAAAAAAAAAJcCAABkcnMvZG93bnJl&#10;di54bWxQSwUGAAAAAAQABAD1AAAAhAMAAAAA&#10;" filled="f" strokecolor="#ccc" strokeweight="1pt">
                  <v:path arrowok="t"/>
                </v:rect>
                <v:rect id="Rectangle 149" o:spid="_x0000_s1127" style="position:absolute;left:6367;top:225;width:4499;height:30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vVCGxQAA&#10;ANwAAAAPAAAAZHJzL2Rvd25yZXYueG1sRI/NasMwEITvhbyD2EBujeyGlOBECSFQ05Zc8nPJbW1t&#10;bBNpZSzVdt++KhR6HGbmG2azG60RPXW+cawgnScgiEunG64UXC9vzysQPiBrNI5JwTd52G0nTxvM&#10;tBv4RP05VCJC2GeooA6hzaT0ZU0W/dy1xNG7u85iiLKrpO5wiHBr5EuSvEqLDceFGls61FQ+zl9W&#10;QfFxPIX885r3q6JqjStu6dEtlZpNx/0aRKAx/If/2u9awWKZwu+ZeATk9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K9UIbFAAAA3AAAAA8AAAAAAAAAAAAAAAAAlwIAAGRycy9k&#10;b3ducmV2LnhtbFBLBQYAAAAABAAEAPUAAACJAwAAAAA=&#10;" stroked="f">
                  <v:path arrowok="t"/>
                </v:rect>
                <v:rect id="Rectangle 150" o:spid="_x0000_s1128" style="position:absolute;left:6350;top:217;width:4520;height:30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6ppowwAA&#10;ANwAAAAPAAAAZHJzL2Rvd25yZXYueG1sRI/disIwEIXvhX2HMAveiKa2KG7XKIsgCF6o3X2AoZlt&#10;i82kNLFWn94IgpeH8/Nxluve1KKj1lWWFUwnEQji3OqKCwV/v9vxAoTzyBpry6TgRg7Wq4/BElNt&#10;r3yiLvOFCCPsUlRQet+kUrq8JINuYhvi4P3b1qAPsi2kbvEaxk0t4yiaS4MVB0KJDW1Kys/ZxQTu&#10;6Gtf3PfadfHscNR0Zk6qRKnhZ//zDcJT79/hV3unFSSzGJ5nwhGQq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6ppowwAAANwAAAAPAAAAAAAAAAAAAAAAAJcCAABkcnMvZG93&#10;bnJldi54bWxQSwUGAAAAAAQABAD1AAAAhwMAAAAA&#10;" filled="f" strokecolor="#ccc" strokeweight="1pt">
                  <v:path arrowok="t"/>
                </v:rect>
                <v:rect id="Rectangle 151" o:spid="_x0000_s1129" style="position:absolute;left:6367;top:225;width:4500;height:30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njPBxQAA&#10;ANwAAAAPAAAAZHJzL2Rvd25yZXYueG1sRI9Pi8IwFMTvgt8hPMGbpq4o2jWKuIoe1z+ge3s0b9uy&#10;zUtpoq1+erMgeBxm5jfMbNGYQtyocrllBYN+BII4sTrnVMHpuOlNQDiPrLGwTAru5GAxb7dmGGtb&#10;855uB5+KAGEXo4LM+zKW0iUZGXR9WxIH79dWBn2QVSp1hXWAm0J+RNFYGsw5LGRY0iqj5O9wNQq2&#10;k3J52dlHnRbrn+35+zz9Ok69Ut1Os/wE4anx7/CrvdMKhqMh/J8JR0DO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GeM8HFAAAA3AAAAA8AAAAAAAAAAAAAAAAAlwIAAGRycy9k&#10;b3ducmV2LnhtbFBLBQYAAAAABAAEAPUAAACJAwAAAAA=&#10;" filled="f" stroked="f">
                  <v:textbox inset="0,0,0,0">
                    <w:txbxContent>
                      <w:p w14:paraId="21DE403A" w14:textId="77777777" w:rsidR="00B72D2D" w:rsidRDefault="00B72D2D" w:rsidP="00ED2B06">
                        <w:pPr>
                          <w:spacing w:line="3020" w:lineRule="atLeast"/>
                          <w:rPr>
                            <w:sz w:val="24"/>
                            <w:szCs w:val="24"/>
                          </w:rPr>
                        </w:pPr>
                        <w:r>
                          <w:rPr>
                            <w:noProof/>
                            <w:sz w:val="24"/>
                            <w:szCs w:val="24"/>
                          </w:rPr>
                          <w:drawing>
                            <wp:inline distT="0" distB="0" distL="0" distR="0" wp14:anchorId="5807182A" wp14:editId="2336E3D8">
                              <wp:extent cx="2858770" cy="19113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858770" cy="1911350"/>
                                      </a:xfrm>
                                      <a:prstGeom prst="rect">
                                        <a:avLst/>
                                      </a:prstGeom>
                                      <a:noFill/>
                                      <a:ln>
                                        <a:noFill/>
                                      </a:ln>
                                    </pic:spPr>
                                  </pic:pic>
                                </a:graphicData>
                              </a:graphic>
                            </wp:inline>
                          </w:drawing>
                        </w:r>
                      </w:p>
                      <w:p w14:paraId="6652A97D" w14:textId="77777777" w:rsidR="00B72D2D" w:rsidRDefault="00B72D2D" w:rsidP="00ED2B06">
                        <w:pPr>
                          <w:widowControl w:val="0"/>
                          <w:autoSpaceDE w:val="0"/>
                          <w:autoSpaceDN w:val="0"/>
                          <w:adjustRightInd w:val="0"/>
                          <w:rPr>
                            <w:sz w:val="24"/>
                            <w:szCs w:val="24"/>
                          </w:rPr>
                        </w:pPr>
                      </w:p>
                    </w:txbxContent>
                  </v:textbox>
                </v:rect>
                <w10:wrap anchorx="page"/>
              </v:group>
            </w:pict>
          </mc:Fallback>
        </mc:AlternateContent>
      </w:r>
      <w:r w:rsidRPr="00ED2B06">
        <w:rPr>
          <w:rFonts w:ascii="Times New Roman" w:eastAsia="Times New Roman" w:hAnsi="Times New Roman" w:cs="Times New Roman"/>
          <w:sz w:val="24"/>
          <w:szCs w:val="24"/>
        </w:rPr>
        <w:t xml:space="preserve">The most common example of a cellular network is a mobile phone (cell phone) network. A mobile phone is a portable </w:t>
      </w:r>
      <w:proofErr w:type="gramStart"/>
      <w:r w:rsidRPr="00ED2B06">
        <w:rPr>
          <w:rFonts w:ascii="Times New Roman" w:eastAsia="Times New Roman" w:hAnsi="Times New Roman" w:cs="Times New Roman"/>
          <w:sz w:val="24"/>
          <w:szCs w:val="24"/>
        </w:rPr>
        <w:t>telephone which</w:t>
      </w:r>
      <w:proofErr w:type="gramEnd"/>
      <w:r w:rsidRPr="00ED2B06">
        <w:rPr>
          <w:rFonts w:ascii="Times New Roman" w:eastAsia="Times New Roman" w:hAnsi="Times New Roman" w:cs="Times New Roman"/>
          <w:sz w:val="24"/>
          <w:szCs w:val="24"/>
        </w:rPr>
        <w:t xml:space="preserve"> receives or makes calls through a cell site (base station), or transmitting towe</w:t>
      </w:r>
      <w:r w:rsidRPr="00ED2B06">
        <w:rPr>
          <w:rFonts w:ascii="Times New Roman" w:eastAsia="Times New Roman" w:hAnsi="Times New Roman" w:cs="Times New Roman"/>
          <w:spacing w:val="-13"/>
          <w:sz w:val="24"/>
          <w:szCs w:val="24"/>
        </w:rPr>
        <w:t>r</w:t>
      </w:r>
      <w:r w:rsidRPr="00ED2B06">
        <w:rPr>
          <w:rFonts w:ascii="Times New Roman" w:eastAsia="Times New Roman" w:hAnsi="Times New Roman" w:cs="Times New Roman"/>
          <w:sz w:val="24"/>
          <w:szCs w:val="24"/>
        </w:rPr>
        <w:t>. Radio waves are used to</w:t>
      </w:r>
    </w:p>
    <w:p w14:paraId="41E51BCD"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transfer</w:t>
      </w:r>
      <w:proofErr w:type="gramEnd"/>
      <w:r w:rsidRPr="00ED2B06">
        <w:rPr>
          <w:rFonts w:ascii="Times New Roman" w:eastAsia="Times New Roman" w:hAnsi="Times New Roman" w:cs="Times New Roman"/>
          <w:sz w:val="24"/>
          <w:szCs w:val="24"/>
        </w:rPr>
        <w:t xml:space="preserve"> signals to and from the cell phone.</w:t>
      </w:r>
    </w:p>
    <w:p w14:paraId="0D6858A0" w14:textId="77777777" w:rsidR="00ED2B06" w:rsidRPr="00ED2B06" w:rsidRDefault="00ED2B06" w:rsidP="00ED2B06">
      <w:pPr>
        <w:widowControl w:val="0"/>
        <w:autoSpaceDE w:val="0"/>
        <w:autoSpaceDN w:val="0"/>
        <w:adjustRightInd w:val="0"/>
        <w:spacing w:before="16" w:after="0" w:line="220" w:lineRule="exact"/>
        <w:rPr>
          <w:rFonts w:ascii="Times New Roman" w:eastAsia="Times New Roman" w:hAnsi="Times New Roman" w:cs="Times New Roman"/>
        </w:rPr>
      </w:pPr>
    </w:p>
    <w:p w14:paraId="771C9ABC" w14:textId="77777777" w:rsidR="00ED2B06" w:rsidRPr="00ED2B06" w:rsidRDefault="00ED2B06" w:rsidP="00ED2B06">
      <w:pPr>
        <w:widowControl w:val="0"/>
        <w:autoSpaceDE w:val="0"/>
        <w:autoSpaceDN w:val="0"/>
        <w:adjustRightInd w:val="0"/>
        <w:spacing w:before="16" w:after="0" w:line="220" w:lineRule="exact"/>
        <w:rPr>
          <w:rFonts w:ascii="Times New Roman" w:eastAsia="Times New Roman" w:hAnsi="Times New Roman" w:cs="Times New Roman"/>
        </w:rPr>
        <w:sectPr w:rsidR="00ED2B06" w:rsidRPr="00ED2B06">
          <w:pgSz w:w="11900" w:h="16840"/>
          <w:pgMar w:top="440" w:right="120" w:bottom="440" w:left="140" w:header="256" w:footer="252" w:gutter="0"/>
          <w:cols w:space="720"/>
          <w:noEndnote/>
        </w:sectPr>
      </w:pPr>
    </w:p>
    <w:p w14:paraId="1F69095F" w14:textId="77777777" w:rsidR="00ED2B06" w:rsidRPr="00ED2B06" w:rsidRDefault="00ED2B06" w:rsidP="00ED2B06">
      <w:pPr>
        <w:widowControl w:val="0"/>
        <w:autoSpaceDE w:val="0"/>
        <w:autoSpaceDN w:val="0"/>
        <w:adjustRightInd w:val="0"/>
        <w:spacing w:before="16" w:after="0" w:line="250" w:lineRule="auto"/>
        <w:ind w:left="820" w:right="144"/>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Modern mobile phone networks use cells because radio frequencies are a limited, shared resource. Cell-sites and handsets change frequency under</w:t>
      </w:r>
    </w:p>
    <w:p w14:paraId="1B994AB8" w14:textId="77777777" w:rsidR="00ED2B06" w:rsidRPr="00ED2B06" w:rsidRDefault="00ED2B06" w:rsidP="00ED2B06">
      <w:pPr>
        <w:widowControl w:val="0"/>
        <w:autoSpaceDE w:val="0"/>
        <w:autoSpaceDN w:val="0"/>
        <w:adjustRightInd w:val="0"/>
        <w:spacing w:after="0" w:line="250" w:lineRule="auto"/>
        <w:ind w:left="820" w:right="-61"/>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computer</w:t>
      </w:r>
      <w:proofErr w:type="gramEnd"/>
      <w:r w:rsidRPr="00ED2B06">
        <w:rPr>
          <w:rFonts w:ascii="Times New Roman" w:eastAsia="Times New Roman" w:hAnsi="Times New Roman" w:cs="Times New Roman"/>
          <w:sz w:val="24"/>
          <w:szCs w:val="24"/>
        </w:rPr>
        <w:t xml:space="preserve"> control and use low power transmitters so that the usually limited number of radio frequencies can be simultaneously used by many callers with less interference.</w:t>
      </w:r>
    </w:p>
    <w:p w14:paraId="62D43A13" w14:textId="77777777" w:rsidR="00ED2B06" w:rsidRPr="00ED2B06" w:rsidRDefault="00ED2B06" w:rsidP="00ED2B06">
      <w:pPr>
        <w:widowControl w:val="0"/>
        <w:autoSpaceDE w:val="0"/>
        <w:autoSpaceDN w:val="0"/>
        <w:adjustRightInd w:val="0"/>
        <w:spacing w:after="0" w:line="170" w:lineRule="exact"/>
        <w:rPr>
          <w:rFonts w:ascii="Times New Roman" w:eastAsia="Times New Roman" w:hAnsi="Times New Roman" w:cs="Times New Roman"/>
          <w:sz w:val="17"/>
          <w:szCs w:val="17"/>
        </w:rPr>
      </w:pPr>
      <w:r w:rsidRPr="00ED2B06">
        <w:rPr>
          <w:rFonts w:ascii="Times New Roman" w:eastAsia="Times New Roman" w:hAnsi="Times New Roman" w:cs="Times New Roman"/>
          <w:sz w:val="24"/>
          <w:szCs w:val="24"/>
        </w:rPr>
        <w:br w:type="column"/>
      </w:r>
    </w:p>
    <w:p w14:paraId="02C4E4D1"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568AC758"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250E5543"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31E9B119"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6D3BEA0A"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2E8E794B"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2AD00F3C" w14:textId="77777777" w:rsidR="00ED2B06" w:rsidRPr="00ED2B06" w:rsidRDefault="00ED2B06" w:rsidP="00ED2B06">
      <w:pPr>
        <w:widowControl w:val="0"/>
        <w:autoSpaceDE w:val="0"/>
        <w:autoSpaceDN w:val="0"/>
        <w:adjustRightInd w:val="0"/>
        <w:spacing w:after="0" w:line="240" w:lineRule="auto"/>
        <w:ind w:right="-20"/>
        <w:rPr>
          <w:rFonts w:ascii="Times New Roman" w:eastAsia="Times New Roman" w:hAnsi="Times New Roman" w:cs="Times New Roman"/>
          <w:sz w:val="21"/>
          <w:szCs w:val="21"/>
        </w:rPr>
      </w:pPr>
      <w:r w:rsidRPr="00ED2B06">
        <w:rPr>
          <w:rFonts w:ascii="Times New Roman" w:eastAsia="Times New Roman" w:hAnsi="Times New Roman" w:cs="Times New Roman"/>
          <w:sz w:val="21"/>
          <w:szCs w:val="21"/>
        </w:rPr>
        <w:t>GSM network</w:t>
      </w:r>
      <w:r w:rsidRPr="00ED2B06">
        <w:rPr>
          <w:rFonts w:ascii="Times New Roman" w:eastAsia="Times New Roman" w:hAnsi="Times New Roman" w:cs="Times New Roman"/>
          <w:spacing w:val="3"/>
          <w:sz w:val="21"/>
          <w:szCs w:val="21"/>
        </w:rPr>
        <w:t xml:space="preserve"> </w:t>
      </w:r>
      <w:r w:rsidRPr="00ED2B06">
        <w:rPr>
          <w:rFonts w:ascii="Times New Roman" w:eastAsia="Times New Roman" w:hAnsi="Times New Roman" w:cs="Times New Roman"/>
          <w:w w:val="101"/>
          <w:sz w:val="21"/>
          <w:szCs w:val="21"/>
        </w:rPr>
        <w:t>a</w:t>
      </w:r>
      <w:r w:rsidRPr="00ED2B06">
        <w:rPr>
          <w:rFonts w:ascii="Times New Roman" w:eastAsia="Times New Roman" w:hAnsi="Times New Roman" w:cs="Times New Roman"/>
          <w:sz w:val="21"/>
          <w:szCs w:val="21"/>
        </w:rPr>
        <w:t>r</w:t>
      </w:r>
      <w:r w:rsidRPr="00ED2B06">
        <w:rPr>
          <w:rFonts w:ascii="Times New Roman" w:eastAsia="Times New Roman" w:hAnsi="Times New Roman" w:cs="Times New Roman"/>
          <w:w w:val="101"/>
          <w:sz w:val="21"/>
          <w:szCs w:val="21"/>
        </w:rPr>
        <w:t>chitect</w:t>
      </w:r>
      <w:r w:rsidRPr="00ED2B06">
        <w:rPr>
          <w:rFonts w:ascii="Times New Roman" w:eastAsia="Times New Roman" w:hAnsi="Times New Roman" w:cs="Times New Roman"/>
          <w:sz w:val="21"/>
          <w:szCs w:val="21"/>
        </w:rPr>
        <w:t>ur</w:t>
      </w:r>
      <w:r w:rsidRPr="00ED2B06">
        <w:rPr>
          <w:rFonts w:ascii="Times New Roman" w:eastAsia="Times New Roman" w:hAnsi="Times New Roman" w:cs="Times New Roman"/>
          <w:w w:val="101"/>
          <w:sz w:val="21"/>
          <w:szCs w:val="21"/>
        </w:rPr>
        <w:t>e</w:t>
      </w:r>
    </w:p>
    <w:p w14:paraId="0AE5343C" w14:textId="77777777" w:rsidR="00ED2B06" w:rsidRPr="00ED2B06" w:rsidRDefault="00ED2B06" w:rsidP="00ED2B06">
      <w:pPr>
        <w:widowControl w:val="0"/>
        <w:autoSpaceDE w:val="0"/>
        <w:autoSpaceDN w:val="0"/>
        <w:adjustRightInd w:val="0"/>
        <w:spacing w:after="0" w:line="240" w:lineRule="auto"/>
        <w:ind w:right="-20"/>
        <w:rPr>
          <w:rFonts w:ascii="Times New Roman" w:eastAsia="Times New Roman" w:hAnsi="Times New Roman" w:cs="Times New Roman"/>
          <w:sz w:val="21"/>
          <w:szCs w:val="21"/>
        </w:rPr>
        <w:sectPr w:rsidR="00ED2B06" w:rsidRPr="00ED2B06">
          <w:type w:val="continuous"/>
          <w:pgSz w:w="11900" w:h="16840"/>
          <w:pgMar w:top="440" w:right="120" w:bottom="440" w:left="140" w:header="720" w:footer="720" w:gutter="0"/>
          <w:cols w:num="2" w:space="720" w:equalWidth="0">
            <w:col w:w="5796" w:space="456"/>
            <w:col w:w="5388"/>
          </w:cols>
          <w:noEndnote/>
        </w:sectPr>
      </w:pPr>
    </w:p>
    <w:p w14:paraId="1611A78F" w14:textId="77777777" w:rsidR="00ED2B06" w:rsidRPr="00ED2B06" w:rsidRDefault="00ED2B06" w:rsidP="00ED2B06">
      <w:pPr>
        <w:widowControl w:val="0"/>
        <w:autoSpaceDE w:val="0"/>
        <w:autoSpaceDN w:val="0"/>
        <w:adjustRightInd w:val="0"/>
        <w:spacing w:before="4" w:after="0" w:line="220" w:lineRule="exact"/>
        <w:rPr>
          <w:rFonts w:ascii="Times New Roman" w:eastAsia="Times New Roman" w:hAnsi="Times New Roman" w:cs="Times New Roman"/>
        </w:rPr>
      </w:pPr>
    </w:p>
    <w:p w14:paraId="3E55D08C" w14:textId="77777777" w:rsidR="00ED2B06" w:rsidRPr="00ED2B06" w:rsidRDefault="00ED2B06" w:rsidP="00ED2B06">
      <w:pPr>
        <w:widowControl w:val="0"/>
        <w:autoSpaceDE w:val="0"/>
        <w:autoSpaceDN w:val="0"/>
        <w:adjustRightInd w:val="0"/>
        <w:spacing w:before="16" w:after="0" w:line="250" w:lineRule="auto"/>
        <w:ind w:left="820" w:right="801"/>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A cellular network is used by the mobile phone operator to achieve both coverage and capacity for their subscribers</w:t>
      </w:r>
      <w:proofErr w:type="gramEnd"/>
      <w:r w:rsidRPr="00ED2B06">
        <w:rPr>
          <w:rFonts w:ascii="Times New Roman" w:eastAsia="Times New Roman" w:hAnsi="Times New Roman" w:cs="Times New Roman"/>
          <w:sz w:val="24"/>
          <w:szCs w:val="24"/>
        </w:rPr>
        <w:t>. La</w:t>
      </w:r>
      <w:r w:rsidRPr="00ED2B06">
        <w:rPr>
          <w:rFonts w:ascii="Times New Roman" w:eastAsia="Times New Roman" w:hAnsi="Times New Roman" w:cs="Times New Roman"/>
          <w:spacing w:val="-4"/>
          <w:sz w:val="24"/>
          <w:szCs w:val="24"/>
        </w:rPr>
        <w:t>r</w:t>
      </w:r>
      <w:r w:rsidRPr="00ED2B06">
        <w:rPr>
          <w:rFonts w:ascii="Times New Roman" w:eastAsia="Times New Roman" w:hAnsi="Times New Roman" w:cs="Times New Roman"/>
          <w:sz w:val="24"/>
          <w:szCs w:val="24"/>
        </w:rPr>
        <w:t>ge geographic areas are split into smaller cells to avoid line-of-sight signal loss and to support a la</w:t>
      </w:r>
      <w:r w:rsidRPr="00ED2B06">
        <w:rPr>
          <w:rFonts w:ascii="Times New Roman" w:eastAsia="Times New Roman" w:hAnsi="Times New Roman" w:cs="Times New Roman"/>
          <w:spacing w:val="-4"/>
          <w:sz w:val="24"/>
          <w:szCs w:val="24"/>
        </w:rPr>
        <w:t>r</w:t>
      </w:r>
      <w:r w:rsidRPr="00ED2B06">
        <w:rPr>
          <w:rFonts w:ascii="Times New Roman" w:eastAsia="Times New Roman" w:hAnsi="Times New Roman" w:cs="Times New Roman"/>
          <w:sz w:val="24"/>
          <w:szCs w:val="24"/>
        </w:rPr>
        <w:t>ge number of active phones in that area. All of the cell sites are connected to telephone exchanges (or switches), which in turn connect to the public telephone network.</w:t>
      </w:r>
    </w:p>
    <w:p w14:paraId="7D2E5C27"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76924770" w14:textId="77777777" w:rsidR="00ED2B06" w:rsidRPr="00ED2B06" w:rsidRDefault="00ED2B06" w:rsidP="00ED2B06">
      <w:pPr>
        <w:widowControl w:val="0"/>
        <w:autoSpaceDE w:val="0"/>
        <w:autoSpaceDN w:val="0"/>
        <w:adjustRightInd w:val="0"/>
        <w:spacing w:after="0" w:line="250" w:lineRule="auto"/>
        <w:ind w:left="820" w:right="942"/>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In cities, each cell site may have a range of up to approximately ½ mile, while in rural areas, the range could be as much as 5 miles. It is possible that in clear open areas, a user may receive signals from a cell site 25 miles awa</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w:t>
      </w:r>
    </w:p>
    <w:p w14:paraId="64CB9CE1" w14:textId="77777777" w:rsidR="00ED2B06" w:rsidRPr="00ED2B06" w:rsidRDefault="00ED2B06" w:rsidP="00ED2B06">
      <w:pPr>
        <w:widowControl w:val="0"/>
        <w:autoSpaceDE w:val="0"/>
        <w:autoSpaceDN w:val="0"/>
        <w:adjustRightInd w:val="0"/>
        <w:spacing w:after="0" w:line="250" w:lineRule="auto"/>
        <w:ind w:left="820" w:right="942"/>
        <w:rPr>
          <w:rFonts w:ascii="Times New Roman" w:eastAsia="Times New Roman" w:hAnsi="Times New Roman" w:cs="Times New Roman"/>
          <w:sz w:val="24"/>
          <w:szCs w:val="24"/>
        </w:rPr>
        <w:sectPr w:rsidR="00ED2B06" w:rsidRPr="00ED2B06">
          <w:type w:val="continuous"/>
          <w:pgSz w:w="11900" w:h="16840"/>
          <w:pgMar w:top="440" w:right="120" w:bottom="440" w:left="140" w:header="720" w:footer="720" w:gutter="0"/>
          <w:cols w:space="720" w:equalWidth="0">
            <w:col w:w="11640"/>
          </w:cols>
          <w:noEndnote/>
        </w:sectPr>
      </w:pPr>
    </w:p>
    <w:p w14:paraId="724E540E"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41FB81A4" w14:textId="77777777" w:rsidR="00ED2B06" w:rsidRPr="00ED2B06" w:rsidRDefault="00ED2B06" w:rsidP="00ED2B06">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68A9416C" w14:textId="77777777" w:rsidR="00ED2B06" w:rsidRPr="00ED2B06" w:rsidRDefault="00ED2B06" w:rsidP="00ED2B06">
      <w:pPr>
        <w:widowControl w:val="0"/>
        <w:autoSpaceDE w:val="0"/>
        <w:autoSpaceDN w:val="0"/>
        <w:adjustRightInd w:val="0"/>
        <w:spacing w:before="16" w:after="0" w:line="250" w:lineRule="auto"/>
        <w:ind w:left="820" w:right="949"/>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Since almost all mobile phones use cellular technolog</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including GSM, CDMA, and AMPS (analog), the term "cell phone" is in some regions, notably the US, used interchangeably with "mobile phone". Howeve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satellite phones are mobile phones that do not communicate directly with a ground-based cellular towe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but may do so indirectly by way of a satellite.</w:t>
      </w:r>
    </w:p>
    <w:p w14:paraId="403FCC10"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6A845701" w14:textId="77777777" w:rsidR="00ED2B06" w:rsidRPr="00ED2B06" w:rsidRDefault="00ED2B06" w:rsidP="00ED2B06">
      <w:pPr>
        <w:widowControl w:val="0"/>
        <w:autoSpaceDE w:val="0"/>
        <w:autoSpaceDN w:val="0"/>
        <w:adjustRightInd w:val="0"/>
        <w:spacing w:after="0" w:line="250" w:lineRule="auto"/>
        <w:ind w:left="820" w:right="1256"/>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There are a number of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digital cellular technologies, including: Global System for Mobile Communications (GSM), General Packet Radio Service (GPRS), cdmaOne, CDMA2000, Evolution-Data Optimized (E</w:t>
      </w:r>
      <w:r w:rsidRPr="00ED2B06">
        <w:rPr>
          <w:rFonts w:ascii="Times New Roman" w:eastAsia="Times New Roman" w:hAnsi="Times New Roman" w:cs="Times New Roman"/>
          <w:spacing w:val="-22"/>
          <w:sz w:val="24"/>
          <w:szCs w:val="24"/>
        </w:rPr>
        <w:t>V</w:t>
      </w:r>
      <w:r w:rsidRPr="00ED2B06">
        <w:rPr>
          <w:rFonts w:ascii="Times New Roman" w:eastAsia="Times New Roman" w:hAnsi="Times New Roman" w:cs="Times New Roman"/>
          <w:sz w:val="24"/>
          <w:szCs w:val="24"/>
        </w:rPr>
        <w:t xml:space="preserve">-DO), Enhanced Data Rates for GSM Evolution (EDGE), Universal Mobile </w:t>
      </w:r>
      <w:r w:rsidRPr="00ED2B06">
        <w:rPr>
          <w:rFonts w:ascii="Times New Roman" w:eastAsia="Times New Roman" w:hAnsi="Times New Roman" w:cs="Times New Roman"/>
          <w:spacing w:val="-17"/>
          <w:sz w:val="24"/>
          <w:szCs w:val="24"/>
        </w:rPr>
        <w:t>T</w:t>
      </w:r>
      <w:r w:rsidRPr="00ED2B06">
        <w:rPr>
          <w:rFonts w:ascii="Times New Roman" w:eastAsia="Times New Roman" w:hAnsi="Times New Roman" w:cs="Times New Roman"/>
          <w:sz w:val="24"/>
          <w:szCs w:val="24"/>
        </w:rPr>
        <w:t xml:space="preserve">elecommunications System (UMTS), Digital Enhanced Cordless </w:t>
      </w:r>
      <w:r w:rsidRPr="00ED2B06">
        <w:rPr>
          <w:rFonts w:ascii="Times New Roman" w:eastAsia="Times New Roman" w:hAnsi="Times New Roman" w:cs="Times New Roman"/>
          <w:spacing w:val="-17"/>
          <w:sz w:val="24"/>
          <w:szCs w:val="24"/>
        </w:rPr>
        <w:t>T</w:t>
      </w:r>
      <w:r w:rsidRPr="00ED2B06">
        <w:rPr>
          <w:rFonts w:ascii="Times New Roman" w:eastAsia="Times New Roman" w:hAnsi="Times New Roman" w:cs="Times New Roman"/>
          <w:sz w:val="24"/>
          <w:szCs w:val="24"/>
        </w:rPr>
        <w:t>elecommunications (DECT), Digital AMPS (IS-136/TDMA), and Integrated Digital Enhanced Network (iDEN).</w:t>
      </w:r>
    </w:p>
    <w:p w14:paraId="720AAF5B" w14:textId="77777777" w:rsidR="00ED2B06" w:rsidRPr="00ED2B06" w:rsidRDefault="00ED2B06" w:rsidP="00ED2B06">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1EF628C7"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ED2B06">
        <w:rPr>
          <w:rFonts w:ascii="Times New Roman" w:eastAsia="Times New Roman" w:hAnsi="Times New Roman" w:cs="Times New Roman"/>
          <w:b/>
          <w:bCs/>
          <w:sz w:val="28"/>
          <w:szCs w:val="28"/>
        </w:rPr>
        <w:t>Structu</w:t>
      </w:r>
      <w:r w:rsidRPr="00ED2B06">
        <w:rPr>
          <w:rFonts w:ascii="Times New Roman" w:eastAsia="Times New Roman" w:hAnsi="Times New Roman" w:cs="Times New Roman"/>
          <w:b/>
          <w:bCs/>
          <w:spacing w:val="-5"/>
          <w:sz w:val="28"/>
          <w:szCs w:val="28"/>
        </w:rPr>
        <w:t>r</w:t>
      </w:r>
      <w:r w:rsidRPr="00ED2B06">
        <w:rPr>
          <w:rFonts w:ascii="Times New Roman" w:eastAsia="Times New Roman" w:hAnsi="Times New Roman" w:cs="Times New Roman"/>
          <w:b/>
          <w:bCs/>
          <w:sz w:val="28"/>
          <w:szCs w:val="28"/>
        </w:rPr>
        <w:t>e of the mobile phone cellular network</w:t>
      </w:r>
    </w:p>
    <w:p w14:paraId="6487115D" w14:textId="77777777" w:rsidR="00ED2B06" w:rsidRPr="00ED2B06" w:rsidRDefault="00ED2B06" w:rsidP="00ED2B06">
      <w:pPr>
        <w:widowControl w:val="0"/>
        <w:autoSpaceDE w:val="0"/>
        <w:autoSpaceDN w:val="0"/>
        <w:adjustRightInd w:val="0"/>
        <w:spacing w:before="26" w:after="0" w:line="530" w:lineRule="atLeast"/>
        <w:ind w:left="1420" w:right="3333" w:hanging="600"/>
        <w:rPr>
          <w:rFonts w:ascii="Times New Roman" w:eastAsia="Times New Roman" w:hAnsi="Times New Roman" w:cs="Times New Roman"/>
          <w:sz w:val="24"/>
          <w:szCs w:val="24"/>
        </w:rPr>
      </w:pPr>
      <w:r w:rsidRPr="00ED2B06">
        <w:rPr>
          <w:rFonts w:ascii="Times New Roman" w:eastAsia="Times New Roman" w:hAnsi="Times New Roman" w:cs="Times New Roman"/>
          <w:noProof/>
          <w:sz w:val="20"/>
          <w:szCs w:val="20"/>
        </w:rPr>
        <mc:AlternateContent>
          <mc:Choice Requires="wps">
            <w:drawing>
              <wp:anchor distT="0" distB="0" distL="114300" distR="114300" simplePos="0" relativeHeight="251905024" behindDoc="1" locked="0" layoutInCell="0" allowOverlap="1" wp14:anchorId="2AED1B1F" wp14:editId="65362F3A">
                <wp:simplePos x="0" y="0"/>
                <wp:positionH relativeFrom="page">
                  <wp:posOffset>865505</wp:posOffset>
                </wp:positionH>
                <wp:positionV relativeFrom="paragraph">
                  <wp:posOffset>592455</wp:posOffset>
                </wp:positionV>
                <wp:extent cx="50800" cy="50800"/>
                <wp:effectExtent l="27305" t="1905" r="26670" b="4445"/>
                <wp:wrapNone/>
                <wp:docPr id="49"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6D5419D1" id="Freeform 348" o:spid="_x0000_s1026" style="position:absolute;z-index:-251411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48.65pt,72.15pt,48.6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" o:allowincell="f" filled="f" strokeweight="1.44636mm">
                <v:path arrowok="t" o:connecttype="custom" o:connectlocs="0,25400;50800,25400" o:connectangles="0,0"/>
                <w10:wrap anchorx="page"/>
              </v:polyline>
            </w:pict>
          </mc:Fallback>
        </mc:AlternateContent>
      </w:r>
      <w:r w:rsidRPr="00ED2B06">
        <w:rPr>
          <w:rFonts w:ascii="Times New Roman" w:eastAsia="Times New Roman" w:hAnsi="Times New Roman" w:cs="Times New Roman"/>
          <w:sz w:val="24"/>
          <w:szCs w:val="24"/>
        </w:rPr>
        <w:t>A simple view of the cellular mobile-radio network consists of the following: A network of radio base stations forming the base station subsystem.</w:t>
      </w:r>
    </w:p>
    <w:p w14:paraId="2CB20A08" w14:textId="77777777" w:rsidR="00ED2B06" w:rsidRPr="00ED2B06" w:rsidRDefault="00ED2B06" w:rsidP="00ED2B06">
      <w:pPr>
        <w:widowControl w:val="0"/>
        <w:autoSpaceDE w:val="0"/>
        <w:autoSpaceDN w:val="0"/>
        <w:adjustRightInd w:val="0"/>
        <w:spacing w:before="12" w:after="0" w:line="240" w:lineRule="auto"/>
        <w:ind w:left="1420" w:right="-20"/>
        <w:rPr>
          <w:rFonts w:ascii="Times New Roman" w:eastAsia="Times New Roman" w:hAnsi="Times New Roman" w:cs="Times New Roman"/>
          <w:sz w:val="24"/>
          <w:szCs w:val="24"/>
        </w:rPr>
      </w:pPr>
      <w:r w:rsidRPr="00ED2B06">
        <w:rPr>
          <w:rFonts w:ascii="Times New Roman" w:eastAsia="Times New Roman" w:hAnsi="Times New Roman" w:cs="Times New Roman"/>
          <w:noProof/>
          <w:sz w:val="20"/>
          <w:szCs w:val="20"/>
        </w:rPr>
        <mc:AlternateContent>
          <mc:Choice Requires="wps">
            <w:drawing>
              <wp:anchor distT="0" distB="0" distL="114300" distR="114300" simplePos="0" relativeHeight="251906048" behindDoc="1" locked="0" layoutInCell="0" allowOverlap="1" wp14:anchorId="6ABEC266" wp14:editId="3334A656">
                <wp:simplePos x="0" y="0"/>
                <wp:positionH relativeFrom="page">
                  <wp:posOffset>865505</wp:posOffset>
                </wp:positionH>
                <wp:positionV relativeFrom="paragraph">
                  <wp:posOffset>86995</wp:posOffset>
                </wp:positionV>
                <wp:extent cx="50800" cy="50800"/>
                <wp:effectExtent l="27305" t="1270" r="26670" b="5080"/>
                <wp:wrapNone/>
                <wp:docPr id="50"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53017941" id="Freeform 347" o:spid="_x0000_s1026" style="position:absolute;z-index:-25141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85pt,72.15pt,8.8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ED2B06">
        <w:rPr>
          <w:rFonts w:ascii="Times New Roman" w:eastAsia="Times New Roman" w:hAnsi="Times New Roman" w:cs="Times New Roman"/>
          <w:sz w:val="24"/>
          <w:szCs w:val="24"/>
        </w:rPr>
        <w:t>The core circuit switched network for handling voice calls and text</w:t>
      </w:r>
    </w:p>
    <w:p w14:paraId="4537A84D" w14:textId="77777777" w:rsidR="00ED2B06" w:rsidRPr="00ED2B06" w:rsidRDefault="00ED2B06" w:rsidP="00ED2B06">
      <w:pPr>
        <w:widowControl w:val="0"/>
        <w:autoSpaceDE w:val="0"/>
        <w:autoSpaceDN w:val="0"/>
        <w:adjustRightInd w:val="0"/>
        <w:spacing w:before="12" w:after="0" w:line="240" w:lineRule="auto"/>
        <w:ind w:left="1420" w:right="-20"/>
        <w:rPr>
          <w:rFonts w:ascii="Times New Roman" w:eastAsia="Times New Roman" w:hAnsi="Times New Roman" w:cs="Times New Roman"/>
          <w:sz w:val="24"/>
          <w:szCs w:val="24"/>
        </w:rPr>
      </w:pPr>
      <w:r w:rsidRPr="00ED2B06">
        <w:rPr>
          <w:rFonts w:ascii="Times New Roman" w:eastAsia="Times New Roman" w:hAnsi="Times New Roman" w:cs="Times New Roman"/>
          <w:noProof/>
          <w:sz w:val="20"/>
          <w:szCs w:val="20"/>
        </w:rPr>
        <mc:AlternateContent>
          <mc:Choice Requires="wps">
            <w:drawing>
              <wp:anchor distT="0" distB="0" distL="114300" distR="114300" simplePos="0" relativeHeight="251907072" behindDoc="1" locked="0" layoutInCell="0" allowOverlap="1" wp14:anchorId="05DDFE92" wp14:editId="307BEBE6">
                <wp:simplePos x="0" y="0"/>
                <wp:positionH relativeFrom="page">
                  <wp:posOffset>865505</wp:posOffset>
                </wp:positionH>
                <wp:positionV relativeFrom="paragraph">
                  <wp:posOffset>86995</wp:posOffset>
                </wp:positionV>
                <wp:extent cx="50800" cy="50800"/>
                <wp:effectExtent l="27305" t="1270" r="26670" b="5080"/>
                <wp:wrapNone/>
                <wp:docPr id="51"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365BD069" id="Freeform 346" o:spid="_x0000_s1026" style="position:absolute;z-index:-251409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85pt,72.15pt,8.8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ED2B06">
        <w:rPr>
          <w:rFonts w:ascii="Times New Roman" w:eastAsia="Times New Roman" w:hAnsi="Times New Roman" w:cs="Times New Roman"/>
          <w:sz w:val="24"/>
          <w:szCs w:val="24"/>
        </w:rPr>
        <w:t>A packet switched network for handling mobile data</w:t>
      </w:r>
    </w:p>
    <w:p w14:paraId="0340722F" w14:textId="77777777" w:rsidR="00ED2B06" w:rsidRPr="00ED2B06" w:rsidRDefault="00ED2B06" w:rsidP="00ED2B06">
      <w:pPr>
        <w:widowControl w:val="0"/>
        <w:autoSpaceDE w:val="0"/>
        <w:autoSpaceDN w:val="0"/>
        <w:adjustRightInd w:val="0"/>
        <w:spacing w:before="12" w:after="0" w:line="240" w:lineRule="auto"/>
        <w:ind w:left="1420" w:right="-20"/>
        <w:rPr>
          <w:rFonts w:ascii="Times New Roman" w:eastAsia="Times New Roman" w:hAnsi="Times New Roman" w:cs="Times New Roman"/>
          <w:sz w:val="24"/>
          <w:szCs w:val="24"/>
        </w:rPr>
      </w:pPr>
      <w:r w:rsidRPr="00ED2B06">
        <w:rPr>
          <w:rFonts w:ascii="Times New Roman" w:eastAsia="Times New Roman" w:hAnsi="Times New Roman" w:cs="Times New Roman"/>
          <w:noProof/>
          <w:sz w:val="20"/>
          <w:szCs w:val="20"/>
        </w:rPr>
        <mc:AlternateContent>
          <mc:Choice Requires="wps">
            <w:drawing>
              <wp:anchor distT="0" distB="0" distL="114300" distR="114300" simplePos="0" relativeHeight="251908096" behindDoc="1" locked="0" layoutInCell="0" allowOverlap="1" wp14:anchorId="1D15ADA0" wp14:editId="63B28925">
                <wp:simplePos x="0" y="0"/>
                <wp:positionH relativeFrom="page">
                  <wp:posOffset>865505</wp:posOffset>
                </wp:positionH>
                <wp:positionV relativeFrom="paragraph">
                  <wp:posOffset>86995</wp:posOffset>
                </wp:positionV>
                <wp:extent cx="50800" cy="50800"/>
                <wp:effectExtent l="27305" t="1270" r="26670" b="5080"/>
                <wp:wrapNone/>
                <wp:docPr id="52"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4044CDD6" id="Freeform 345" o:spid="_x0000_s1026" style="position:absolute;z-index:-251408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85pt,72.15pt,8.8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Pr="00ED2B06">
        <w:rPr>
          <w:rFonts w:ascii="Times New Roman" w:eastAsia="Times New Roman" w:hAnsi="Times New Roman" w:cs="Times New Roman"/>
          <w:sz w:val="24"/>
          <w:szCs w:val="24"/>
        </w:rPr>
        <w:t>The public switched telephone network to connect subscribers to the wider telephony network</w:t>
      </w:r>
    </w:p>
    <w:p w14:paraId="5A69313E" w14:textId="77777777" w:rsidR="00ED2B06" w:rsidRPr="00ED2B06" w:rsidRDefault="00ED2B06" w:rsidP="00ED2B06">
      <w:pPr>
        <w:widowControl w:val="0"/>
        <w:autoSpaceDE w:val="0"/>
        <w:autoSpaceDN w:val="0"/>
        <w:adjustRightInd w:val="0"/>
        <w:spacing w:before="16" w:after="0" w:line="220" w:lineRule="exact"/>
        <w:rPr>
          <w:rFonts w:ascii="Times New Roman" w:eastAsia="Times New Roman" w:hAnsi="Times New Roman" w:cs="Times New Roman"/>
        </w:rPr>
      </w:pPr>
    </w:p>
    <w:p w14:paraId="1092EBE6" w14:textId="77777777" w:rsidR="00ED2B06" w:rsidRPr="00ED2B06" w:rsidRDefault="00ED2B06" w:rsidP="00ED2B06">
      <w:pPr>
        <w:widowControl w:val="0"/>
        <w:autoSpaceDE w:val="0"/>
        <w:autoSpaceDN w:val="0"/>
        <w:adjustRightInd w:val="0"/>
        <w:spacing w:before="16" w:after="0" w:line="250" w:lineRule="auto"/>
        <w:ind w:left="820" w:right="1041"/>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This network is the foundation of the GSM system network. There are many functions that are performed by this network in order to make sure customers get the desired service including mobility management, registration, call set up, and handove</w:t>
      </w:r>
      <w:r w:rsidRPr="00ED2B06">
        <w:rPr>
          <w:rFonts w:ascii="Times New Roman" w:eastAsia="Times New Roman" w:hAnsi="Times New Roman" w:cs="Times New Roman"/>
          <w:spacing w:val="-13"/>
          <w:sz w:val="24"/>
          <w:szCs w:val="24"/>
        </w:rPr>
        <w:t>r</w:t>
      </w:r>
      <w:r w:rsidRPr="00ED2B06">
        <w:rPr>
          <w:rFonts w:ascii="Times New Roman" w:eastAsia="Times New Roman" w:hAnsi="Times New Roman" w:cs="Times New Roman"/>
          <w:sz w:val="24"/>
          <w:szCs w:val="24"/>
        </w:rPr>
        <w:t>.</w:t>
      </w:r>
    </w:p>
    <w:p w14:paraId="6F708EE6"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4C26FE2C" w14:textId="77777777" w:rsidR="00ED2B06" w:rsidRPr="00ED2B06" w:rsidRDefault="00ED2B06" w:rsidP="00ED2B06">
      <w:pPr>
        <w:widowControl w:val="0"/>
        <w:autoSpaceDE w:val="0"/>
        <w:autoSpaceDN w:val="0"/>
        <w:adjustRightInd w:val="0"/>
        <w:spacing w:after="0" w:line="250" w:lineRule="auto"/>
        <w:ind w:left="820" w:right="987"/>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 xml:space="preserve">Any phone connects to the network via an RBS (Radio Base Station) at a corner of the corresponding </w:t>
      </w:r>
      <w:proofErr w:type="gramStart"/>
      <w:r w:rsidRPr="00ED2B06">
        <w:rPr>
          <w:rFonts w:ascii="Times New Roman" w:eastAsia="Times New Roman" w:hAnsi="Times New Roman" w:cs="Times New Roman"/>
          <w:sz w:val="24"/>
          <w:szCs w:val="24"/>
        </w:rPr>
        <w:t>cell which</w:t>
      </w:r>
      <w:proofErr w:type="gramEnd"/>
      <w:r w:rsidRPr="00ED2B06">
        <w:rPr>
          <w:rFonts w:ascii="Times New Roman" w:eastAsia="Times New Roman" w:hAnsi="Times New Roman" w:cs="Times New Roman"/>
          <w:sz w:val="24"/>
          <w:szCs w:val="24"/>
        </w:rPr>
        <w:t xml:space="preserve"> in turn connects to the Mobile switching center (MSC). The MSC provides a connection to the public switched telephone network (PSTN). The link from a phone to the RBS is called an uplink while the other way is termed downlink.</w:t>
      </w:r>
    </w:p>
    <w:p w14:paraId="0EF1B820"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6A316ACE"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Radio channels e</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fectively use the transmission medium through the use of the following multiplexing</w:t>
      </w:r>
    </w:p>
    <w:p w14:paraId="04DB501C" w14:textId="77777777" w:rsidR="00ED2B06" w:rsidRPr="00ED2B06" w:rsidRDefault="00ED2B06" w:rsidP="00ED2B06">
      <w:pPr>
        <w:widowControl w:val="0"/>
        <w:autoSpaceDE w:val="0"/>
        <w:autoSpaceDN w:val="0"/>
        <w:adjustRightInd w:val="0"/>
        <w:spacing w:before="12" w:after="0" w:line="240" w:lineRule="auto"/>
        <w:ind w:left="820"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 xml:space="preserve">&amp; </w:t>
      </w:r>
      <w:proofErr w:type="gramStart"/>
      <w:r w:rsidRPr="00ED2B06">
        <w:rPr>
          <w:rFonts w:ascii="Times New Roman" w:eastAsia="Times New Roman" w:hAnsi="Times New Roman" w:cs="Times New Roman"/>
          <w:sz w:val="24"/>
          <w:szCs w:val="24"/>
        </w:rPr>
        <w:t>access</w:t>
      </w:r>
      <w:proofErr w:type="gramEnd"/>
      <w:r w:rsidRPr="00ED2B06">
        <w:rPr>
          <w:rFonts w:ascii="Times New Roman" w:eastAsia="Times New Roman" w:hAnsi="Times New Roman" w:cs="Times New Roman"/>
          <w:sz w:val="24"/>
          <w:szCs w:val="24"/>
        </w:rPr>
        <w:t xml:space="preserve"> schemes: frequency division multiple access (FDMA), time division multiple access</w:t>
      </w:r>
    </w:p>
    <w:p w14:paraId="6C9CEB88" w14:textId="77777777" w:rsidR="00ED2B06" w:rsidRPr="00ED2B06" w:rsidRDefault="00ED2B06" w:rsidP="00ED2B06">
      <w:pPr>
        <w:widowControl w:val="0"/>
        <w:autoSpaceDE w:val="0"/>
        <w:autoSpaceDN w:val="0"/>
        <w:adjustRightInd w:val="0"/>
        <w:spacing w:before="12" w:after="0" w:line="240" w:lineRule="auto"/>
        <w:ind w:left="820"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(TDMA), code division multiple access (CDMA), and space division multiple access (SDMA).</w:t>
      </w:r>
    </w:p>
    <w:p w14:paraId="5B04A46F" w14:textId="77777777" w:rsidR="00ED2B06" w:rsidRPr="00ED2B06" w:rsidRDefault="00ED2B06" w:rsidP="00ED2B06">
      <w:pPr>
        <w:widowControl w:val="0"/>
        <w:autoSpaceDE w:val="0"/>
        <w:autoSpaceDN w:val="0"/>
        <w:adjustRightInd w:val="0"/>
        <w:spacing w:before="11" w:after="0" w:line="260" w:lineRule="exact"/>
        <w:rPr>
          <w:rFonts w:ascii="Times New Roman" w:eastAsia="Times New Roman" w:hAnsi="Times New Roman" w:cs="Times New Roman"/>
          <w:sz w:val="26"/>
          <w:szCs w:val="26"/>
        </w:rPr>
      </w:pPr>
    </w:p>
    <w:p w14:paraId="5C25230B"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ED2B06">
        <w:rPr>
          <w:rFonts w:ascii="Times New Roman" w:eastAsia="Times New Roman" w:hAnsi="Times New Roman" w:cs="Times New Roman"/>
          <w:b/>
          <w:bCs/>
          <w:sz w:val="28"/>
          <w:szCs w:val="28"/>
        </w:rPr>
        <w:t>Cellular handover in mobile phone networks</w:t>
      </w:r>
    </w:p>
    <w:p w14:paraId="17BE4C58" w14:textId="77777777" w:rsidR="00ED2B06" w:rsidRPr="00ED2B06" w:rsidRDefault="00ED2B06" w:rsidP="00ED2B06">
      <w:pPr>
        <w:widowControl w:val="0"/>
        <w:autoSpaceDE w:val="0"/>
        <w:autoSpaceDN w:val="0"/>
        <w:adjustRightInd w:val="0"/>
        <w:spacing w:after="0" w:line="280" w:lineRule="exact"/>
        <w:rPr>
          <w:rFonts w:ascii="Times New Roman" w:eastAsia="Times New Roman" w:hAnsi="Times New Roman" w:cs="Times New Roman"/>
          <w:sz w:val="28"/>
          <w:szCs w:val="28"/>
        </w:rPr>
      </w:pPr>
    </w:p>
    <w:p w14:paraId="7A837C4B" w14:textId="77777777" w:rsidR="00ED2B06" w:rsidRPr="00ED2B06" w:rsidRDefault="00ED2B06" w:rsidP="00ED2B06">
      <w:pPr>
        <w:widowControl w:val="0"/>
        <w:autoSpaceDE w:val="0"/>
        <w:autoSpaceDN w:val="0"/>
        <w:adjustRightInd w:val="0"/>
        <w:spacing w:after="0" w:line="240" w:lineRule="auto"/>
        <w:ind w:left="1204" w:right="-20"/>
        <w:rPr>
          <w:rFonts w:ascii="Times New Roman" w:eastAsia="Times New Roman" w:hAnsi="Times New Roman" w:cs="Times New Roman"/>
          <w:sz w:val="24"/>
          <w:szCs w:val="24"/>
        </w:rPr>
      </w:pPr>
      <w:r w:rsidRPr="00ED2B06">
        <w:rPr>
          <w:rFonts w:ascii="Times New Roman" w:eastAsia="Times New Roman" w:hAnsi="Times New Roman" w:cs="Times New Roman"/>
          <w:i/>
          <w:iCs/>
          <w:sz w:val="24"/>
          <w:szCs w:val="24"/>
        </w:rPr>
        <w:t>Main article: Handover</w:t>
      </w:r>
    </w:p>
    <w:p w14:paraId="21444F85" w14:textId="77777777" w:rsidR="00ED2B06" w:rsidRPr="00ED2B06" w:rsidRDefault="00ED2B06" w:rsidP="00ED2B06">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54AB67F9" w14:textId="77777777" w:rsidR="00ED2B06" w:rsidRPr="00ED2B06" w:rsidRDefault="00ED2B06" w:rsidP="00ED2B06">
      <w:pPr>
        <w:widowControl w:val="0"/>
        <w:autoSpaceDE w:val="0"/>
        <w:autoSpaceDN w:val="0"/>
        <w:adjustRightInd w:val="0"/>
        <w:spacing w:after="0" w:line="250" w:lineRule="auto"/>
        <w:ind w:left="820" w:right="1154"/>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As the phone user moves from one cell area to another cell while a call is in progress, the mobile station will search for a new channel to attach to in order not to drop the call. Once a new channel is found, the network will command the mobile unit to switch to the new channel and at the same time switch the call onto the new channel.</w:t>
      </w:r>
    </w:p>
    <w:p w14:paraId="4EC0A04F"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4ED2E345" w14:textId="77777777" w:rsidR="00ED2B06" w:rsidRPr="00ED2B06" w:rsidRDefault="00ED2B06" w:rsidP="00ED2B06">
      <w:pPr>
        <w:widowControl w:val="0"/>
        <w:autoSpaceDE w:val="0"/>
        <w:autoSpaceDN w:val="0"/>
        <w:adjustRightInd w:val="0"/>
        <w:spacing w:after="0" w:line="250" w:lineRule="auto"/>
        <w:ind w:left="820" w:right="789"/>
        <w:rPr>
          <w:rFonts w:ascii="Times New Roman" w:eastAsia="Times New Roman" w:hAnsi="Times New Roman" w:cs="Times New Roman"/>
          <w:sz w:val="24"/>
          <w:szCs w:val="24"/>
        </w:rPr>
      </w:pPr>
      <w:r w:rsidRPr="00ED2B06">
        <w:rPr>
          <w:rFonts w:ascii="Times New Roman" w:eastAsia="Times New Roman" w:hAnsi="Times New Roman" w:cs="Times New Roman"/>
          <w:spacing w:val="-10"/>
          <w:sz w:val="24"/>
          <w:szCs w:val="24"/>
        </w:rPr>
        <w:t>W</w:t>
      </w:r>
      <w:r w:rsidRPr="00ED2B06">
        <w:rPr>
          <w:rFonts w:ascii="Times New Roman" w:eastAsia="Times New Roman" w:hAnsi="Times New Roman" w:cs="Times New Roman"/>
          <w:sz w:val="24"/>
          <w:szCs w:val="24"/>
        </w:rPr>
        <w:t>ith CDMA, multiple CDMA handsets share a specific</w:t>
      </w:r>
      <w:r w:rsidRPr="00ED2B06">
        <w:rPr>
          <w:rFonts w:ascii="Times New Roman" w:eastAsia="Times New Roman" w:hAnsi="Times New Roman" w:cs="Times New Roman"/>
          <w:spacing w:val="-13"/>
          <w:sz w:val="24"/>
          <w:szCs w:val="24"/>
        </w:rPr>
        <w:t xml:space="preserve"> </w:t>
      </w:r>
      <w:r w:rsidRPr="00ED2B06">
        <w:rPr>
          <w:rFonts w:ascii="Times New Roman" w:eastAsia="Times New Roman" w:hAnsi="Times New Roman" w:cs="Times New Roman"/>
          <w:sz w:val="24"/>
          <w:szCs w:val="24"/>
        </w:rPr>
        <w:t xml:space="preserve">radio channel. </w:t>
      </w:r>
      <w:proofErr w:type="gramStart"/>
      <w:r w:rsidRPr="00ED2B06">
        <w:rPr>
          <w:rFonts w:ascii="Times New Roman" w:eastAsia="Times New Roman" w:hAnsi="Times New Roman" w:cs="Times New Roman"/>
          <w:sz w:val="24"/>
          <w:szCs w:val="24"/>
        </w:rPr>
        <w:t>The signals are separated by using a pseudonoise code (PN code) specific</w:t>
      </w:r>
      <w:r w:rsidRPr="00ED2B06">
        <w:rPr>
          <w:rFonts w:ascii="Times New Roman" w:eastAsia="Times New Roman" w:hAnsi="Times New Roman" w:cs="Times New Roman"/>
          <w:spacing w:val="-13"/>
          <w:sz w:val="24"/>
          <w:szCs w:val="24"/>
        </w:rPr>
        <w:t xml:space="preserve"> </w:t>
      </w:r>
      <w:r w:rsidRPr="00ED2B06">
        <w:rPr>
          <w:rFonts w:ascii="Times New Roman" w:eastAsia="Times New Roman" w:hAnsi="Times New Roman" w:cs="Times New Roman"/>
          <w:sz w:val="24"/>
          <w:szCs w:val="24"/>
        </w:rPr>
        <w:t>to each phone</w:t>
      </w:r>
      <w:proofErr w:type="gramEnd"/>
      <w:r w:rsidRPr="00ED2B06">
        <w:rPr>
          <w:rFonts w:ascii="Times New Roman" w:eastAsia="Times New Roman" w:hAnsi="Times New Roman" w:cs="Times New Roman"/>
          <w:sz w:val="24"/>
          <w:szCs w:val="24"/>
        </w:rPr>
        <w:t>. As the user moves from one cell to anothe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the handset sets up radio links with multiple cell sites (or sectors of the same site) simultaneousl</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This is known as "soft hando</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 because, unlike with traditional cellular technolog</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there is no one defined point where the phone switches to the new cell.</w:t>
      </w:r>
    </w:p>
    <w:p w14:paraId="0B65AF7A"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570993E4" w14:textId="77777777" w:rsidR="00ED2B06" w:rsidRPr="00ED2B06" w:rsidRDefault="00ED2B06" w:rsidP="00ED2B06">
      <w:pPr>
        <w:widowControl w:val="0"/>
        <w:autoSpaceDE w:val="0"/>
        <w:autoSpaceDN w:val="0"/>
        <w:adjustRightInd w:val="0"/>
        <w:spacing w:after="0" w:line="250" w:lineRule="auto"/>
        <w:ind w:left="820" w:right="786"/>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In IS-95 inte</w:t>
      </w:r>
      <w:r w:rsidRPr="00ED2B06">
        <w:rPr>
          <w:rFonts w:ascii="Times New Roman" w:eastAsia="Times New Roman" w:hAnsi="Times New Roman" w:cs="Times New Roman"/>
          <w:spacing w:val="-5"/>
          <w:sz w:val="24"/>
          <w:szCs w:val="24"/>
        </w:rPr>
        <w:t>r</w:t>
      </w:r>
      <w:r w:rsidRPr="00ED2B06">
        <w:rPr>
          <w:rFonts w:ascii="Times New Roman" w:eastAsia="Times New Roman" w:hAnsi="Times New Roman" w:cs="Times New Roman"/>
          <w:sz w:val="24"/>
          <w:szCs w:val="24"/>
        </w:rPr>
        <w:t>-frequency handovers and older analog systems such as NMT it will typically be impossible to test the ta</w:t>
      </w:r>
      <w:r w:rsidRPr="00ED2B06">
        <w:rPr>
          <w:rFonts w:ascii="Times New Roman" w:eastAsia="Times New Roman" w:hAnsi="Times New Roman" w:cs="Times New Roman"/>
          <w:spacing w:val="-4"/>
          <w:sz w:val="24"/>
          <w:szCs w:val="24"/>
        </w:rPr>
        <w:t>r</w:t>
      </w:r>
      <w:r w:rsidRPr="00ED2B06">
        <w:rPr>
          <w:rFonts w:ascii="Times New Roman" w:eastAsia="Times New Roman" w:hAnsi="Times New Roman" w:cs="Times New Roman"/>
          <w:sz w:val="24"/>
          <w:szCs w:val="24"/>
        </w:rPr>
        <w:t>get channel directly while communicating. In this case other techniques have to be used such as pilot beacons in IS-95. This means that there is almost always a brief break in the communication while searching for the new channel followed by the risk of an unexpected return to the old channel.</w:t>
      </w:r>
    </w:p>
    <w:p w14:paraId="257B70FD" w14:textId="77777777" w:rsidR="00ED2B06" w:rsidRPr="00ED2B06" w:rsidRDefault="00ED2B06" w:rsidP="00ED2B06">
      <w:pPr>
        <w:widowControl w:val="0"/>
        <w:autoSpaceDE w:val="0"/>
        <w:autoSpaceDN w:val="0"/>
        <w:adjustRightInd w:val="0"/>
        <w:spacing w:after="0" w:line="250" w:lineRule="auto"/>
        <w:ind w:left="820" w:right="786"/>
        <w:rPr>
          <w:rFonts w:ascii="Times New Roman" w:eastAsia="Times New Roman" w:hAnsi="Times New Roman" w:cs="Times New Roman"/>
          <w:sz w:val="24"/>
          <w:szCs w:val="24"/>
        </w:rPr>
        <w:sectPr w:rsidR="00ED2B06" w:rsidRPr="00ED2B06">
          <w:pgSz w:w="11900" w:h="16840"/>
          <w:pgMar w:top="440" w:right="120" w:bottom="440" w:left="140" w:header="256" w:footer="252" w:gutter="0"/>
          <w:cols w:space="720"/>
          <w:noEndnote/>
        </w:sectPr>
      </w:pPr>
    </w:p>
    <w:p w14:paraId="0BAA679D" w14:textId="77777777" w:rsidR="00ED2B06" w:rsidRPr="00ED2B06" w:rsidRDefault="00ED2B06" w:rsidP="00ED2B06">
      <w:pPr>
        <w:widowControl w:val="0"/>
        <w:autoSpaceDE w:val="0"/>
        <w:autoSpaceDN w:val="0"/>
        <w:adjustRightInd w:val="0"/>
        <w:spacing w:after="0" w:line="200" w:lineRule="exact"/>
        <w:rPr>
          <w:rFonts w:ascii="Times New Roman" w:eastAsia="Times New Roman" w:hAnsi="Times New Roman" w:cs="Times New Roman"/>
          <w:sz w:val="20"/>
          <w:szCs w:val="20"/>
        </w:rPr>
      </w:pPr>
    </w:p>
    <w:p w14:paraId="2355B360" w14:textId="77777777" w:rsidR="00ED2B06" w:rsidRPr="00ED2B06" w:rsidRDefault="00ED2B06" w:rsidP="00ED2B06">
      <w:pPr>
        <w:widowControl w:val="0"/>
        <w:autoSpaceDE w:val="0"/>
        <w:autoSpaceDN w:val="0"/>
        <w:adjustRightInd w:val="0"/>
        <w:spacing w:before="14" w:after="0" w:line="260" w:lineRule="exact"/>
        <w:rPr>
          <w:rFonts w:ascii="Times New Roman" w:eastAsia="Times New Roman" w:hAnsi="Times New Roman" w:cs="Times New Roman"/>
          <w:sz w:val="26"/>
          <w:szCs w:val="26"/>
        </w:rPr>
      </w:pPr>
    </w:p>
    <w:p w14:paraId="29CF2C57" w14:textId="77777777" w:rsidR="00ED2B06" w:rsidRPr="00ED2B06" w:rsidRDefault="00ED2B06" w:rsidP="00ED2B06">
      <w:pPr>
        <w:widowControl w:val="0"/>
        <w:autoSpaceDE w:val="0"/>
        <w:autoSpaceDN w:val="0"/>
        <w:adjustRightInd w:val="0"/>
        <w:spacing w:before="16" w:after="0" w:line="250" w:lineRule="auto"/>
        <w:ind w:left="820" w:right="1133"/>
        <w:jc w:val="both"/>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If there is no ongoing communication or the communication can be interrupted, it is possible for the mobile unit to spontaneously move from one cell to another and then notify the base station with the strongest signal.</w:t>
      </w:r>
    </w:p>
    <w:p w14:paraId="0BE4BD81" w14:textId="77777777" w:rsidR="00ED2B06" w:rsidRPr="00ED2B06" w:rsidRDefault="00ED2B06" w:rsidP="00ED2B06">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6146C4AB"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ED2B06">
        <w:rPr>
          <w:rFonts w:ascii="Times New Roman" w:eastAsia="Times New Roman" w:hAnsi="Times New Roman" w:cs="Times New Roman"/>
          <w:b/>
          <w:bCs/>
          <w:sz w:val="28"/>
          <w:szCs w:val="28"/>
        </w:rPr>
        <w:t>Cellular f</w:t>
      </w:r>
      <w:r w:rsidRPr="00ED2B06">
        <w:rPr>
          <w:rFonts w:ascii="Times New Roman" w:eastAsia="Times New Roman" w:hAnsi="Times New Roman" w:cs="Times New Roman"/>
          <w:b/>
          <w:bCs/>
          <w:spacing w:val="-5"/>
          <w:sz w:val="28"/>
          <w:szCs w:val="28"/>
        </w:rPr>
        <w:t>r</w:t>
      </w:r>
      <w:r w:rsidRPr="00ED2B06">
        <w:rPr>
          <w:rFonts w:ascii="Times New Roman" w:eastAsia="Times New Roman" w:hAnsi="Times New Roman" w:cs="Times New Roman"/>
          <w:b/>
          <w:bCs/>
          <w:sz w:val="28"/>
          <w:szCs w:val="28"/>
        </w:rPr>
        <w:t>equency choice in mobile phone networks</w:t>
      </w:r>
    </w:p>
    <w:p w14:paraId="72F3C6E9" w14:textId="77777777" w:rsidR="00ED2B06" w:rsidRPr="00ED2B06" w:rsidRDefault="00ED2B06" w:rsidP="00ED2B06">
      <w:pPr>
        <w:widowControl w:val="0"/>
        <w:autoSpaceDE w:val="0"/>
        <w:autoSpaceDN w:val="0"/>
        <w:adjustRightInd w:val="0"/>
        <w:spacing w:after="0" w:line="280" w:lineRule="exact"/>
        <w:rPr>
          <w:rFonts w:ascii="Times New Roman" w:eastAsia="Times New Roman" w:hAnsi="Times New Roman" w:cs="Times New Roman"/>
          <w:sz w:val="28"/>
          <w:szCs w:val="28"/>
        </w:rPr>
      </w:pPr>
    </w:p>
    <w:p w14:paraId="0D22BCFA" w14:textId="77777777" w:rsidR="00ED2B06" w:rsidRPr="00ED2B06" w:rsidRDefault="00ED2B06" w:rsidP="00ED2B06">
      <w:pPr>
        <w:widowControl w:val="0"/>
        <w:autoSpaceDE w:val="0"/>
        <w:autoSpaceDN w:val="0"/>
        <w:adjustRightInd w:val="0"/>
        <w:spacing w:after="0" w:line="240" w:lineRule="auto"/>
        <w:ind w:left="1204" w:right="-20"/>
        <w:rPr>
          <w:rFonts w:ascii="Times New Roman" w:eastAsia="Times New Roman" w:hAnsi="Times New Roman" w:cs="Times New Roman"/>
          <w:sz w:val="24"/>
          <w:szCs w:val="24"/>
        </w:rPr>
      </w:pPr>
      <w:r w:rsidRPr="00ED2B06">
        <w:rPr>
          <w:rFonts w:ascii="Times New Roman" w:eastAsia="Times New Roman" w:hAnsi="Times New Roman" w:cs="Times New Roman"/>
          <w:i/>
          <w:iCs/>
          <w:sz w:val="24"/>
          <w:szCs w:val="24"/>
        </w:rPr>
        <w:t>Main article: Cellular f</w:t>
      </w:r>
      <w:r w:rsidRPr="00ED2B06">
        <w:rPr>
          <w:rFonts w:ascii="Times New Roman" w:eastAsia="Times New Roman" w:hAnsi="Times New Roman" w:cs="Times New Roman"/>
          <w:i/>
          <w:iCs/>
          <w:spacing w:val="-9"/>
          <w:sz w:val="24"/>
          <w:szCs w:val="24"/>
        </w:rPr>
        <w:t>r</w:t>
      </w:r>
      <w:r w:rsidRPr="00ED2B06">
        <w:rPr>
          <w:rFonts w:ascii="Times New Roman" w:eastAsia="Times New Roman" w:hAnsi="Times New Roman" w:cs="Times New Roman"/>
          <w:i/>
          <w:iCs/>
          <w:sz w:val="24"/>
          <w:szCs w:val="24"/>
        </w:rPr>
        <w:t>equencies</w:t>
      </w:r>
    </w:p>
    <w:p w14:paraId="08B87EB1" w14:textId="77777777" w:rsidR="00ED2B06" w:rsidRPr="00ED2B06" w:rsidRDefault="00ED2B06" w:rsidP="00ED2B06">
      <w:pPr>
        <w:widowControl w:val="0"/>
        <w:autoSpaceDE w:val="0"/>
        <w:autoSpaceDN w:val="0"/>
        <w:adjustRightInd w:val="0"/>
        <w:spacing w:before="12" w:after="0" w:line="240" w:lineRule="exact"/>
        <w:rPr>
          <w:rFonts w:ascii="Times New Roman" w:eastAsia="Times New Roman" w:hAnsi="Times New Roman" w:cs="Times New Roman"/>
          <w:sz w:val="24"/>
          <w:szCs w:val="24"/>
        </w:rPr>
      </w:pPr>
    </w:p>
    <w:p w14:paraId="28E104CC" w14:textId="77777777" w:rsidR="00ED2B06" w:rsidRPr="00ED2B06" w:rsidRDefault="00ED2B06" w:rsidP="00ED2B06">
      <w:pPr>
        <w:widowControl w:val="0"/>
        <w:autoSpaceDE w:val="0"/>
        <w:autoSpaceDN w:val="0"/>
        <w:adjustRightInd w:val="0"/>
        <w:spacing w:after="0" w:line="250" w:lineRule="auto"/>
        <w:ind w:left="820" w:right="81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The e</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fect of frequency on cell coverage means that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frequencies serve better for di</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ferent uses. Low frequencies, such as 450 MHz NM</w:t>
      </w:r>
      <w:r w:rsidRPr="00ED2B06">
        <w:rPr>
          <w:rFonts w:ascii="Times New Roman" w:eastAsia="Times New Roman" w:hAnsi="Times New Roman" w:cs="Times New Roman"/>
          <w:spacing w:val="-18"/>
          <w:sz w:val="24"/>
          <w:szCs w:val="24"/>
        </w:rPr>
        <w:t>T</w:t>
      </w:r>
      <w:r w:rsidRPr="00ED2B06">
        <w:rPr>
          <w:rFonts w:ascii="Times New Roman" w:eastAsia="Times New Roman" w:hAnsi="Times New Roman" w:cs="Times New Roman"/>
          <w:sz w:val="24"/>
          <w:szCs w:val="24"/>
        </w:rPr>
        <w:t>, serve very well for countryside coverage. GSM 900</w:t>
      </w:r>
    </w:p>
    <w:p w14:paraId="5B81DE4C" w14:textId="77777777" w:rsidR="00ED2B06" w:rsidRPr="00ED2B06" w:rsidRDefault="00ED2B06" w:rsidP="00ED2B06">
      <w:pPr>
        <w:widowControl w:val="0"/>
        <w:autoSpaceDE w:val="0"/>
        <w:autoSpaceDN w:val="0"/>
        <w:adjustRightInd w:val="0"/>
        <w:spacing w:after="0" w:line="250" w:lineRule="auto"/>
        <w:ind w:left="820" w:right="94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 xml:space="preserve">(900 MHz) is a suitable solution for light urban </w:t>
      </w:r>
      <w:proofErr w:type="gramStart"/>
      <w:r w:rsidRPr="00ED2B06">
        <w:rPr>
          <w:rFonts w:ascii="Times New Roman" w:eastAsia="Times New Roman" w:hAnsi="Times New Roman" w:cs="Times New Roman"/>
          <w:sz w:val="24"/>
          <w:szCs w:val="24"/>
        </w:rPr>
        <w:t>coverage.</w:t>
      </w:r>
      <w:proofErr w:type="gramEnd"/>
      <w:r w:rsidRPr="00ED2B06">
        <w:rPr>
          <w:rFonts w:ascii="Times New Roman" w:eastAsia="Times New Roman" w:hAnsi="Times New Roman" w:cs="Times New Roman"/>
          <w:sz w:val="24"/>
          <w:szCs w:val="24"/>
        </w:rPr>
        <w:t xml:space="preserve"> GSM 1800 (1.8 GHz) starts to be limited by structural walls. UMTS, at 2.1 GHz is quite similar in coverage to GSM 1800.</w:t>
      </w:r>
    </w:p>
    <w:p w14:paraId="203A01CC"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6C63B012" w14:textId="77777777" w:rsidR="00ED2B06" w:rsidRPr="00ED2B06" w:rsidRDefault="00ED2B06" w:rsidP="00ED2B06">
      <w:pPr>
        <w:widowControl w:val="0"/>
        <w:autoSpaceDE w:val="0"/>
        <w:autoSpaceDN w:val="0"/>
        <w:adjustRightInd w:val="0"/>
        <w:spacing w:after="0" w:line="250" w:lineRule="auto"/>
        <w:ind w:left="820" w:right="861"/>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Higher frequencies are a disadvantage when it comes to coverage, but it is a decided advantage when it comes to capacit</w:t>
      </w:r>
      <w:r w:rsidRPr="00ED2B06">
        <w:rPr>
          <w:rFonts w:ascii="Times New Roman" w:eastAsia="Times New Roman" w:hAnsi="Times New Roman" w:cs="Times New Roman"/>
          <w:spacing w:val="-16"/>
          <w:sz w:val="24"/>
          <w:szCs w:val="24"/>
        </w:rPr>
        <w:t>y</w:t>
      </w:r>
      <w:r w:rsidRPr="00ED2B06">
        <w:rPr>
          <w:rFonts w:ascii="Times New Roman" w:eastAsia="Times New Roman" w:hAnsi="Times New Roman" w:cs="Times New Roman"/>
          <w:sz w:val="24"/>
          <w:szCs w:val="24"/>
        </w:rPr>
        <w:t>. Pico cells, covering e.g. one floor</w:t>
      </w:r>
      <w:r w:rsidRPr="00ED2B06">
        <w:rPr>
          <w:rFonts w:ascii="Times New Roman" w:eastAsia="Times New Roman" w:hAnsi="Times New Roman" w:cs="Times New Roman"/>
          <w:spacing w:val="-13"/>
          <w:sz w:val="24"/>
          <w:szCs w:val="24"/>
        </w:rPr>
        <w:t xml:space="preserve"> </w:t>
      </w:r>
      <w:r w:rsidRPr="00ED2B06">
        <w:rPr>
          <w:rFonts w:ascii="Times New Roman" w:eastAsia="Times New Roman" w:hAnsi="Times New Roman" w:cs="Times New Roman"/>
          <w:sz w:val="24"/>
          <w:szCs w:val="24"/>
        </w:rPr>
        <w:t xml:space="preserve">of a building, become possible, and the same frequency can be used for </w:t>
      </w:r>
      <w:proofErr w:type="gramStart"/>
      <w:r w:rsidRPr="00ED2B06">
        <w:rPr>
          <w:rFonts w:ascii="Times New Roman" w:eastAsia="Times New Roman" w:hAnsi="Times New Roman" w:cs="Times New Roman"/>
          <w:sz w:val="24"/>
          <w:szCs w:val="24"/>
        </w:rPr>
        <w:t>cells which</w:t>
      </w:r>
      <w:proofErr w:type="gramEnd"/>
      <w:r w:rsidRPr="00ED2B06">
        <w:rPr>
          <w:rFonts w:ascii="Times New Roman" w:eastAsia="Times New Roman" w:hAnsi="Times New Roman" w:cs="Times New Roman"/>
          <w:sz w:val="24"/>
          <w:szCs w:val="24"/>
        </w:rPr>
        <w:t xml:space="preserve"> are practically neighbours.</w:t>
      </w:r>
    </w:p>
    <w:p w14:paraId="47668EE3"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4484671E" w14:textId="77777777" w:rsidR="00ED2B06" w:rsidRPr="00ED2B06" w:rsidRDefault="00ED2B06" w:rsidP="00ED2B06">
      <w:pPr>
        <w:widowControl w:val="0"/>
        <w:autoSpaceDE w:val="0"/>
        <w:autoSpaceDN w:val="0"/>
        <w:adjustRightInd w:val="0"/>
        <w:spacing w:after="0" w:line="250" w:lineRule="auto"/>
        <w:ind w:left="820" w:right="803"/>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Cell service area may also vary due to interference from transmitting systems, both within and around that cell. This is true especially in CDMA based systems. The receiver requires a certain signal-to-noise ratio, and the transmitter should not send with too high transmission power in view to not cause interference with other transmitters. As the receiver moves away from the transmitte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the power received decreases, so the power control algorithm of the transmitter increases the power it transmits to restore the level of received powe</w:t>
      </w:r>
      <w:r w:rsidRPr="00ED2B06">
        <w:rPr>
          <w:rFonts w:ascii="Times New Roman" w:eastAsia="Times New Roman" w:hAnsi="Times New Roman" w:cs="Times New Roman"/>
          <w:spacing w:val="-13"/>
          <w:sz w:val="24"/>
          <w:szCs w:val="24"/>
        </w:rPr>
        <w:t>r</w:t>
      </w:r>
      <w:r w:rsidRPr="00ED2B06">
        <w:rPr>
          <w:rFonts w:ascii="Times New Roman" w:eastAsia="Times New Roman" w:hAnsi="Times New Roman" w:cs="Times New Roman"/>
          <w:sz w:val="24"/>
          <w:szCs w:val="24"/>
        </w:rPr>
        <w:t>. As the interference (noise) rises above the received power from the transmitte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and the power of the transmitter cannot be increased any more, the signal becomes</w:t>
      </w:r>
    </w:p>
    <w:p w14:paraId="2674BCC5" w14:textId="77777777" w:rsidR="00ED2B06" w:rsidRPr="00ED2B06" w:rsidRDefault="00ED2B06" w:rsidP="00ED2B06">
      <w:pPr>
        <w:widowControl w:val="0"/>
        <w:autoSpaceDE w:val="0"/>
        <w:autoSpaceDN w:val="0"/>
        <w:adjustRightInd w:val="0"/>
        <w:spacing w:after="0" w:line="250" w:lineRule="auto"/>
        <w:ind w:left="820" w:right="1359"/>
        <w:rPr>
          <w:rFonts w:ascii="Times New Roman" w:eastAsia="Times New Roman" w:hAnsi="Times New Roman" w:cs="Times New Roman"/>
          <w:sz w:val="24"/>
          <w:szCs w:val="24"/>
        </w:rPr>
      </w:pPr>
      <w:proofErr w:type="gramStart"/>
      <w:r w:rsidRPr="00ED2B06">
        <w:rPr>
          <w:rFonts w:ascii="Times New Roman" w:eastAsia="Times New Roman" w:hAnsi="Times New Roman" w:cs="Times New Roman"/>
          <w:sz w:val="24"/>
          <w:szCs w:val="24"/>
        </w:rPr>
        <w:t>corrupted</w:t>
      </w:r>
      <w:proofErr w:type="gramEnd"/>
      <w:r w:rsidRPr="00ED2B06">
        <w:rPr>
          <w:rFonts w:ascii="Times New Roman" w:eastAsia="Times New Roman" w:hAnsi="Times New Roman" w:cs="Times New Roman"/>
          <w:sz w:val="24"/>
          <w:szCs w:val="24"/>
        </w:rPr>
        <w:t xml:space="preserve"> and eventually unusable. In CDMA-based systems, the e</w:t>
      </w:r>
      <w:r w:rsidRPr="00ED2B06">
        <w:rPr>
          <w:rFonts w:ascii="Times New Roman" w:eastAsia="Times New Roman" w:hAnsi="Times New Roman" w:cs="Times New Roman"/>
          <w:spacing w:val="-4"/>
          <w:sz w:val="24"/>
          <w:szCs w:val="24"/>
        </w:rPr>
        <w:t>f</w:t>
      </w:r>
      <w:r w:rsidRPr="00ED2B06">
        <w:rPr>
          <w:rFonts w:ascii="Times New Roman" w:eastAsia="Times New Roman" w:hAnsi="Times New Roman" w:cs="Times New Roman"/>
          <w:sz w:val="24"/>
          <w:szCs w:val="24"/>
        </w:rPr>
        <w:t xml:space="preserve">fect of interference from other mobile transmitters in the same cell on coverage area is very marked and has a special name, </w:t>
      </w:r>
      <w:r w:rsidRPr="00ED2B06">
        <w:rPr>
          <w:rFonts w:ascii="Times New Roman" w:eastAsia="Times New Roman" w:hAnsi="Times New Roman" w:cs="Times New Roman"/>
          <w:i/>
          <w:iCs/>
          <w:sz w:val="24"/>
          <w:szCs w:val="24"/>
        </w:rPr>
        <w:t>cell b</w:t>
      </w:r>
      <w:r w:rsidRPr="00ED2B06">
        <w:rPr>
          <w:rFonts w:ascii="Times New Roman" w:eastAsia="Times New Roman" w:hAnsi="Times New Roman" w:cs="Times New Roman"/>
          <w:i/>
          <w:iCs/>
          <w:spacing w:val="-9"/>
          <w:sz w:val="24"/>
          <w:szCs w:val="24"/>
        </w:rPr>
        <w:t>r</w:t>
      </w:r>
      <w:r w:rsidRPr="00ED2B06">
        <w:rPr>
          <w:rFonts w:ascii="Times New Roman" w:eastAsia="Times New Roman" w:hAnsi="Times New Roman" w:cs="Times New Roman"/>
          <w:i/>
          <w:iCs/>
          <w:sz w:val="24"/>
          <w:szCs w:val="24"/>
        </w:rPr>
        <w:t>eathing</w:t>
      </w:r>
      <w:r w:rsidRPr="00ED2B06">
        <w:rPr>
          <w:rFonts w:ascii="Times New Roman" w:eastAsia="Times New Roman" w:hAnsi="Times New Roman" w:cs="Times New Roman"/>
          <w:sz w:val="24"/>
          <w:szCs w:val="24"/>
        </w:rPr>
        <w:t>.</w:t>
      </w:r>
    </w:p>
    <w:p w14:paraId="677AA75B" w14:textId="77777777" w:rsidR="00ED2B06" w:rsidRPr="00ED2B06" w:rsidRDefault="00ED2B06" w:rsidP="00ED2B06">
      <w:pPr>
        <w:widowControl w:val="0"/>
        <w:autoSpaceDE w:val="0"/>
        <w:autoSpaceDN w:val="0"/>
        <w:adjustRightInd w:val="0"/>
        <w:spacing w:after="0" w:line="240" w:lineRule="exact"/>
        <w:rPr>
          <w:rFonts w:ascii="Times New Roman" w:eastAsia="Times New Roman" w:hAnsi="Times New Roman" w:cs="Times New Roman"/>
          <w:sz w:val="24"/>
          <w:szCs w:val="24"/>
        </w:rPr>
      </w:pPr>
    </w:p>
    <w:p w14:paraId="67734D6F" w14:textId="77777777" w:rsidR="00ED2B06" w:rsidRPr="00ED2B06" w:rsidRDefault="00ED2B06" w:rsidP="00ED2B06">
      <w:pPr>
        <w:widowControl w:val="0"/>
        <w:autoSpaceDE w:val="0"/>
        <w:autoSpaceDN w:val="0"/>
        <w:adjustRightInd w:val="0"/>
        <w:spacing w:after="0" w:line="250" w:lineRule="auto"/>
        <w:ind w:left="820" w:right="858"/>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One can see examples of cell coverage by studying some of the coverage maps provided by real operators on their web sites or by looking at independently crowdsourced maps such as OpenSignal. In certain cases they may mark the site of the transmitte</w:t>
      </w:r>
      <w:r w:rsidRPr="00ED2B06">
        <w:rPr>
          <w:rFonts w:ascii="Times New Roman" w:eastAsia="Times New Roman" w:hAnsi="Times New Roman" w:cs="Times New Roman"/>
          <w:spacing w:val="-10"/>
          <w:sz w:val="24"/>
          <w:szCs w:val="24"/>
        </w:rPr>
        <w:t>r</w:t>
      </w:r>
      <w:r w:rsidRPr="00ED2B06">
        <w:rPr>
          <w:rFonts w:ascii="Times New Roman" w:eastAsia="Times New Roman" w:hAnsi="Times New Roman" w:cs="Times New Roman"/>
          <w:sz w:val="24"/>
          <w:szCs w:val="24"/>
        </w:rPr>
        <w:t>, in others it can be calculated by working out the point of strongest coverage.</w:t>
      </w:r>
    </w:p>
    <w:p w14:paraId="4D6E936F" w14:textId="77777777" w:rsidR="00ED2B06" w:rsidRPr="00ED2B06" w:rsidRDefault="00ED2B06" w:rsidP="00ED2B06">
      <w:pPr>
        <w:widowControl w:val="0"/>
        <w:autoSpaceDE w:val="0"/>
        <w:autoSpaceDN w:val="0"/>
        <w:adjustRightInd w:val="0"/>
        <w:spacing w:before="20" w:after="0" w:line="240" w:lineRule="exact"/>
        <w:rPr>
          <w:rFonts w:ascii="Times New Roman" w:eastAsia="Times New Roman" w:hAnsi="Times New Roman" w:cs="Times New Roman"/>
          <w:sz w:val="24"/>
          <w:szCs w:val="24"/>
        </w:rPr>
      </w:pPr>
    </w:p>
    <w:p w14:paraId="261AE9AF"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8"/>
          <w:szCs w:val="28"/>
        </w:rPr>
      </w:pPr>
      <w:r w:rsidRPr="00ED2B06">
        <w:rPr>
          <w:rFonts w:ascii="Times New Roman" w:eastAsia="Times New Roman" w:hAnsi="Times New Roman" w:cs="Times New Roman"/>
          <w:b/>
          <w:bCs/>
          <w:sz w:val="28"/>
          <w:szCs w:val="28"/>
        </w:rPr>
        <w:t>Coverage comparison of diffe</w:t>
      </w:r>
      <w:r w:rsidRPr="00ED2B06">
        <w:rPr>
          <w:rFonts w:ascii="Times New Roman" w:eastAsia="Times New Roman" w:hAnsi="Times New Roman" w:cs="Times New Roman"/>
          <w:b/>
          <w:bCs/>
          <w:spacing w:val="-5"/>
          <w:sz w:val="28"/>
          <w:szCs w:val="28"/>
        </w:rPr>
        <w:t>r</w:t>
      </w:r>
      <w:r w:rsidRPr="00ED2B06">
        <w:rPr>
          <w:rFonts w:ascii="Times New Roman" w:eastAsia="Times New Roman" w:hAnsi="Times New Roman" w:cs="Times New Roman"/>
          <w:b/>
          <w:bCs/>
          <w:sz w:val="28"/>
          <w:szCs w:val="28"/>
        </w:rPr>
        <w:t>ent f</w:t>
      </w:r>
      <w:r w:rsidRPr="00ED2B06">
        <w:rPr>
          <w:rFonts w:ascii="Times New Roman" w:eastAsia="Times New Roman" w:hAnsi="Times New Roman" w:cs="Times New Roman"/>
          <w:b/>
          <w:bCs/>
          <w:spacing w:val="-5"/>
          <w:sz w:val="28"/>
          <w:szCs w:val="28"/>
        </w:rPr>
        <w:t>r</w:t>
      </w:r>
      <w:r w:rsidRPr="00ED2B06">
        <w:rPr>
          <w:rFonts w:ascii="Times New Roman" w:eastAsia="Times New Roman" w:hAnsi="Times New Roman" w:cs="Times New Roman"/>
          <w:b/>
          <w:bCs/>
          <w:sz w:val="28"/>
          <w:szCs w:val="28"/>
        </w:rPr>
        <w:t>equencies</w:t>
      </w:r>
    </w:p>
    <w:p w14:paraId="7183A8AD" w14:textId="77777777" w:rsidR="00ED2B06" w:rsidRPr="00ED2B06" w:rsidRDefault="00ED2B06" w:rsidP="00ED2B06">
      <w:pPr>
        <w:widowControl w:val="0"/>
        <w:autoSpaceDE w:val="0"/>
        <w:autoSpaceDN w:val="0"/>
        <w:adjustRightInd w:val="0"/>
        <w:spacing w:after="0" w:line="280" w:lineRule="exact"/>
        <w:rPr>
          <w:rFonts w:ascii="Times New Roman" w:eastAsia="Times New Roman" w:hAnsi="Times New Roman" w:cs="Times New Roman"/>
          <w:sz w:val="28"/>
          <w:szCs w:val="28"/>
        </w:rPr>
      </w:pPr>
    </w:p>
    <w:p w14:paraId="62EAE756" w14:textId="77777777" w:rsidR="00ED2B06" w:rsidRPr="00ED2B06" w:rsidRDefault="00ED2B06" w:rsidP="00ED2B06">
      <w:pPr>
        <w:widowControl w:val="0"/>
        <w:autoSpaceDE w:val="0"/>
        <w:autoSpaceDN w:val="0"/>
        <w:adjustRightInd w:val="0"/>
        <w:spacing w:after="0" w:line="240" w:lineRule="auto"/>
        <w:ind w:left="820"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The following table shows the dependency of the coverage area of one cell on the frequency of a</w:t>
      </w:r>
    </w:p>
    <w:p w14:paraId="68B9BD0F" w14:textId="77777777" w:rsidR="00ED2B06" w:rsidRPr="00ED2B06" w:rsidRDefault="00ED2B06" w:rsidP="00ED2B06">
      <w:pPr>
        <w:widowControl w:val="0"/>
        <w:autoSpaceDE w:val="0"/>
        <w:autoSpaceDN w:val="0"/>
        <w:adjustRightInd w:val="0"/>
        <w:spacing w:before="3" w:after="0" w:line="240" w:lineRule="auto"/>
        <w:ind w:left="820" w:right="-20"/>
        <w:rPr>
          <w:rFonts w:ascii="Times New Roman" w:eastAsia="Times New Roman" w:hAnsi="Times New Roman" w:cs="Times New Roman"/>
          <w:sz w:val="19"/>
          <w:szCs w:val="19"/>
        </w:rPr>
      </w:pPr>
      <w:r w:rsidRPr="00ED2B06">
        <w:rPr>
          <w:rFonts w:ascii="Times New Roman" w:eastAsia="Times New Roman" w:hAnsi="Times New Roman" w:cs="Times New Roman"/>
          <w:sz w:val="24"/>
          <w:szCs w:val="24"/>
        </w:rPr>
        <w:t>CDMA2000 network:</w:t>
      </w:r>
    </w:p>
    <w:p w14:paraId="3896DB17" w14:textId="77777777" w:rsidR="00ED2B06" w:rsidRPr="00ED2B06" w:rsidRDefault="00ED2B06" w:rsidP="00ED2B06">
      <w:pPr>
        <w:widowControl w:val="0"/>
        <w:autoSpaceDE w:val="0"/>
        <w:autoSpaceDN w:val="0"/>
        <w:adjustRightInd w:val="0"/>
        <w:spacing w:before="4" w:after="0" w:line="260" w:lineRule="exact"/>
        <w:rPr>
          <w:rFonts w:ascii="Times New Roman" w:eastAsia="Times New Roman" w:hAnsi="Times New Roman" w:cs="Times New Roman"/>
          <w:sz w:val="26"/>
          <w:szCs w:val="26"/>
        </w:rPr>
      </w:pPr>
    </w:p>
    <w:tbl>
      <w:tblPr>
        <w:tblW w:w="0" w:type="auto"/>
        <w:tblInd w:w="820" w:type="dxa"/>
        <w:tblLayout w:type="fixed"/>
        <w:tblCellMar>
          <w:left w:w="0" w:type="dxa"/>
          <w:right w:w="0" w:type="dxa"/>
        </w:tblCellMar>
        <w:tblLook w:val="0000" w:firstRow="0" w:lastRow="0" w:firstColumn="0" w:lastColumn="0" w:noHBand="0" w:noVBand="0"/>
      </w:tblPr>
      <w:tblGrid>
        <w:gridCol w:w="1937"/>
        <w:gridCol w:w="1789"/>
        <w:gridCol w:w="1705"/>
        <w:gridCol w:w="2122"/>
      </w:tblGrid>
      <w:tr w:rsidR="00ED2B06" w:rsidRPr="00ED2B06" w14:paraId="6C20AD8B" w14:textId="77777777" w:rsidTr="00B72D2D">
        <w:trPr>
          <w:trHeight w:hRule="exact" w:val="399"/>
        </w:trPr>
        <w:tc>
          <w:tcPr>
            <w:tcW w:w="1937" w:type="dxa"/>
            <w:tcBorders>
              <w:top w:val="single" w:sz="6" w:space="0" w:color="AAAAAA"/>
              <w:left w:val="single" w:sz="6" w:space="0" w:color="AAAAAA"/>
              <w:bottom w:val="single" w:sz="6" w:space="0" w:color="AAAAAA"/>
              <w:right w:val="single" w:sz="6" w:space="0" w:color="AAAAAA"/>
            </w:tcBorders>
          </w:tcPr>
          <w:p w14:paraId="0E5FD7C0" w14:textId="77777777" w:rsidR="00ED2B06" w:rsidRPr="00ED2B06" w:rsidRDefault="00ED2B06" w:rsidP="00ED2B06">
            <w:pPr>
              <w:widowControl w:val="0"/>
              <w:autoSpaceDE w:val="0"/>
              <w:autoSpaceDN w:val="0"/>
              <w:adjustRightInd w:val="0"/>
              <w:spacing w:before="27" w:after="0" w:line="240" w:lineRule="auto"/>
              <w:ind w:left="46" w:right="-20"/>
              <w:rPr>
                <w:rFonts w:ascii="Times New Roman" w:eastAsia="Times New Roman" w:hAnsi="Times New Roman" w:cs="Times New Roman"/>
                <w:sz w:val="24"/>
                <w:szCs w:val="24"/>
              </w:rPr>
            </w:pPr>
            <w:r w:rsidRPr="00ED2B06">
              <w:rPr>
                <w:rFonts w:ascii="Times New Roman" w:eastAsia="Times New Roman" w:hAnsi="Times New Roman" w:cs="Times New Roman"/>
                <w:b/>
                <w:bCs/>
                <w:sz w:val="24"/>
                <w:szCs w:val="24"/>
              </w:rPr>
              <w:t>F</w:t>
            </w:r>
            <w:r w:rsidRPr="00ED2B06">
              <w:rPr>
                <w:rFonts w:ascii="Times New Roman" w:eastAsia="Times New Roman" w:hAnsi="Times New Roman" w:cs="Times New Roman"/>
                <w:b/>
                <w:bCs/>
                <w:spacing w:val="-4"/>
                <w:sz w:val="24"/>
                <w:szCs w:val="24"/>
              </w:rPr>
              <w:t>r</w:t>
            </w:r>
            <w:r w:rsidRPr="00ED2B06">
              <w:rPr>
                <w:rFonts w:ascii="Times New Roman" w:eastAsia="Times New Roman" w:hAnsi="Times New Roman" w:cs="Times New Roman"/>
                <w:b/>
                <w:bCs/>
                <w:sz w:val="24"/>
                <w:szCs w:val="24"/>
              </w:rPr>
              <w:t>equency (MHz)</w:t>
            </w:r>
          </w:p>
        </w:tc>
        <w:tc>
          <w:tcPr>
            <w:tcW w:w="1789" w:type="dxa"/>
            <w:tcBorders>
              <w:top w:val="single" w:sz="6" w:space="0" w:color="AAAAAA"/>
              <w:left w:val="single" w:sz="6" w:space="0" w:color="AAAAAA"/>
              <w:bottom w:val="single" w:sz="6" w:space="0" w:color="AAAAAA"/>
              <w:right w:val="single" w:sz="6" w:space="0" w:color="AAAAAA"/>
            </w:tcBorders>
          </w:tcPr>
          <w:p w14:paraId="0DE4A4CA"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b/>
                <w:bCs/>
                <w:sz w:val="24"/>
                <w:szCs w:val="24"/>
              </w:rPr>
              <w:t>Cell radius (km)</w:t>
            </w:r>
          </w:p>
        </w:tc>
        <w:tc>
          <w:tcPr>
            <w:tcW w:w="1705" w:type="dxa"/>
            <w:tcBorders>
              <w:top w:val="single" w:sz="6" w:space="0" w:color="AAAAAA"/>
              <w:left w:val="single" w:sz="6" w:space="0" w:color="AAAAAA"/>
              <w:bottom w:val="single" w:sz="6" w:space="0" w:color="AAAAAA"/>
              <w:right w:val="single" w:sz="6" w:space="0" w:color="AAAAAA"/>
            </w:tcBorders>
          </w:tcPr>
          <w:p w14:paraId="17928A2A"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b/>
                <w:bCs/>
                <w:sz w:val="24"/>
                <w:szCs w:val="24"/>
              </w:rPr>
              <w:t>Cell a</w:t>
            </w:r>
            <w:r w:rsidRPr="00ED2B06">
              <w:rPr>
                <w:rFonts w:ascii="Times New Roman" w:eastAsia="Times New Roman" w:hAnsi="Times New Roman" w:cs="Times New Roman"/>
                <w:b/>
                <w:bCs/>
                <w:spacing w:val="-4"/>
                <w:sz w:val="24"/>
                <w:szCs w:val="24"/>
              </w:rPr>
              <w:t>r</w:t>
            </w:r>
            <w:r w:rsidRPr="00ED2B06">
              <w:rPr>
                <w:rFonts w:ascii="Times New Roman" w:eastAsia="Times New Roman" w:hAnsi="Times New Roman" w:cs="Times New Roman"/>
                <w:b/>
                <w:bCs/>
                <w:sz w:val="24"/>
                <w:szCs w:val="24"/>
              </w:rPr>
              <w:t>ea (km2)</w:t>
            </w:r>
          </w:p>
        </w:tc>
        <w:tc>
          <w:tcPr>
            <w:tcW w:w="2122" w:type="dxa"/>
            <w:tcBorders>
              <w:top w:val="single" w:sz="6" w:space="0" w:color="AAAAAA"/>
              <w:left w:val="single" w:sz="6" w:space="0" w:color="AAAAAA"/>
              <w:bottom w:val="single" w:sz="6" w:space="0" w:color="AAAAAA"/>
              <w:right w:val="single" w:sz="6" w:space="0" w:color="AAAAAA"/>
            </w:tcBorders>
          </w:tcPr>
          <w:p w14:paraId="6BCB2A3F"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b/>
                <w:bCs/>
                <w:sz w:val="24"/>
                <w:szCs w:val="24"/>
              </w:rPr>
              <w:t>Relative Cell Count</w:t>
            </w:r>
          </w:p>
        </w:tc>
      </w:tr>
      <w:tr w:rsidR="00ED2B06" w:rsidRPr="00ED2B06" w14:paraId="282675CB" w14:textId="77777777" w:rsidTr="00B72D2D">
        <w:trPr>
          <w:trHeight w:hRule="exact" w:val="399"/>
        </w:trPr>
        <w:tc>
          <w:tcPr>
            <w:tcW w:w="1937" w:type="dxa"/>
            <w:tcBorders>
              <w:top w:val="single" w:sz="6" w:space="0" w:color="AAAAAA"/>
              <w:left w:val="single" w:sz="6" w:space="0" w:color="AAAAAA"/>
              <w:bottom w:val="single" w:sz="6" w:space="0" w:color="AAAAAA"/>
              <w:right w:val="single" w:sz="6" w:space="0" w:color="AAAAAA"/>
            </w:tcBorders>
          </w:tcPr>
          <w:p w14:paraId="3CAE94AC" w14:textId="77777777" w:rsidR="00ED2B06" w:rsidRPr="00ED2B06" w:rsidRDefault="00ED2B06" w:rsidP="00ED2B06">
            <w:pPr>
              <w:widowControl w:val="0"/>
              <w:autoSpaceDE w:val="0"/>
              <w:autoSpaceDN w:val="0"/>
              <w:adjustRightInd w:val="0"/>
              <w:spacing w:before="27" w:after="0" w:line="240" w:lineRule="auto"/>
              <w:ind w:left="46"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450</w:t>
            </w:r>
          </w:p>
        </w:tc>
        <w:tc>
          <w:tcPr>
            <w:tcW w:w="1789" w:type="dxa"/>
            <w:tcBorders>
              <w:top w:val="single" w:sz="6" w:space="0" w:color="AAAAAA"/>
              <w:left w:val="single" w:sz="6" w:space="0" w:color="AAAAAA"/>
              <w:bottom w:val="single" w:sz="6" w:space="0" w:color="AAAAAA"/>
              <w:right w:val="single" w:sz="6" w:space="0" w:color="AAAAAA"/>
            </w:tcBorders>
          </w:tcPr>
          <w:p w14:paraId="108A68F9"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48.9</w:t>
            </w:r>
          </w:p>
        </w:tc>
        <w:tc>
          <w:tcPr>
            <w:tcW w:w="1705" w:type="dxa"/>
            <w:tcBorders>
              <w:top w:val="single" w:sz="6" w:space="0" w:color="AAAAAA"/>
              <w:left w:val="single" w:sz="6" w:space="0" w:color="AAAAAA"/>
              <w:bottom w:val="single" w:sz="6" w:space="0" w:color="AAAAAA"/>
              <w:right w:val="single" w:sz="6" w:space="0" w:color="AAAAAA"/>
            </w:tcBorders>
          </w:tcPr>
          <w:p w14:paraId="28E9CDCF"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7521</w:t>
            </w:r>
          </w:p>
        </w:tc>
        <w:tc>
          <w:tcPr>
            <w:tcW w:w="2122" w:type="dxa"/>
            <w:tcBorders>
              <w:top w:val="single" w:sz="6" w:space="0" w:color="AAAAAA"/>
              <w:left w:val="single" w:sz="6" w:space="0" w:color="AAAAAA"/>
              <w:bottom w:val="single" w:sz="6" w:space="0" w:color="AAAAAA"/>
              <w:right w:val="single" w:sz="6" w:space="0" w:color="AAAAAA"/>
            </w:tcBorders>
          </w:tcPr>
          <w:p w14:paraId="2C893E44"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1</w:t>
            </w:r>
          </w:p>
        </w:tc>
      </w:tr>
      <w:tr w:rsidR="00ED2B06" w:rsidRPr="00ED2B06" w14:paraId="6E148C16" w14:textId="77777777" w:rsidTr="00B72D2D">
        <w:trPr>
          <w:trHeight w:hRule="exact" w:val="399"/>
        </w:trPr>
        <w:tc>
          <w:tcPr>
            <w:tcW w:w="1937" w:type="dxa"/>
            <w:tcBorders>
              <w:top w:val="single" w:sz="6" w:space="0" w:color="AAAAAA"/>
              <w:left w:val="single" w:sz="6" w:space="0" w:color="AAAAAA"/>
              <w:bottom w:val="single" w:sz="6" w:space="0" w:color="AAAAAA"/>
              <w:right w:val="single" w:sz="6" w:space="0" w:color="AAAAAA"/>
            </w:tcBorders>
          </w:tcPr>
          <w:p w14:paraId="6681C456" w14:textId="77777777" w:rsidR="00ED2B06" w:rsidRPr="00ED2B06" w:rsidRDefault="00ED2B06" w:rsidP="00ED2B06">
            <w:pPr>
              <w:widowControl w:val="0"/>
              <w:autoSpaceDE w:val="0"/>
              <w:autoSpaceDN w:val="0"/>
              <w:adjustRightInd w:val="0"/>
              <w:spacing w:before="27" w:after="0" w:line="240" w:lineRule="auto"/>
              <w:ind w:left="46"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950</w:t>
            </w:r>
          </w:p>
        </w:tc>
        <w:tc>
          <w:tcPr>
            <w:tcW w:w="1789" w:type="dxa"/>
            <w:tcBorders>
              <w:top w:val="single" w:sz="6" w:space="0" w:color="AAAAAA"/>
              <w:left w:val="single" w:sz="6" w:space="0" w:color="AAAAAA"/>
              <w:bottom w:val="single" w:sz="6" w:space="0" w:color="AAAAAA"/>
              <w:right w:val="single" w:sz="6" w:space="0" w:color="AAAAAA"/>
            </w:tcBorders>
          </w:tcPr>
          <w:p w14:paraId="1B55FE0C"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26.9</w:t>
            </w:r>
          </w:p>
        </w:tc>
        <w:tc>
          <w:tcPr>
            <w:tcW w:w="1705" w:type="dxa"/>
            <w:tcBorders>
              <w:top w:val="single" w:sz="6" w:space="0" w:color="AAAAAA"/>
              <w:left w:val="single" w:sz="6" w:space="0" w:color="AAAAAA"/>
              <w:bottom w:val="single" w:sz="6" w:space="0" w:color="AAAAAA"/>
              <w:right w:val="single" w:sz="6" w:space="0" w:color="AAAAAA"/>
            </w:tcBorders>
          </w:tcPr>
          <w:p w14:paraId="4CFFCDED"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2269</w:t>
            </w:r>
          </w:p>
        </w:tc>
        <w:tc>
          <w:tcPr>
            <w:tcW w:w="2122" w:type="dxa"/>
            <w:tcBorders>
              <w:top w:val="single" w:sz="6" w:space="0" w:color="AAAAAA"/>
              <w:left w:val="single" w:sz="6" w:space="0" w:color="AAAAAA"/>
              <w:bottom w:val="single" w:sz="6" w:space="0" w:color="AAAAAA"/>
              <w:right w:val="single" w:sz="6" w:space="0" w:color="AAAAAA"/>
            </w:tcBorders>
          </w:tcPr>
          <w:p w14:paraId="0C8BE673"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3.3</w:t>
            </w:r>
          </w:p>
        </w:tc>
      </w:tr>
      <w:tr w:rsidR="00ED2B06" w:rsidRPr="00ED2B06" w14:paraId="749565A7" w14:textId="77777777" w:rsidTr="00B72D2D">
        <w:trPr>
          <w:trHeight w:hRule="exact" w:val="399"/>
        </w:trPr>
        <w:tc>
          <w:tcPr>
            <w:tcW w:w="1937" w:type="dxa"/>
            <w:tcBorders>
              <w:top w:val="single" w:sz="6" w:space="0" w:color="AAAAAA"/>
              <w:left w:val="single" w:sz="6" w:space="0" w:color="AAAAAA"/>
              <w:bottom w:val="single" w:sz="6" w:space="0" w:color="AAAAAA"/>
              <w:right w:val="single" w:sz="6" w:space="0" w:color="AAAAAA"/>
            </w:tcBorders>
          </w:tcPr>
          <w:p w14:paraId="254F1EAE" w14:textId="77777777" w:rsidR="00ED2B06" w:rsidRPr="00ED2B06" w:rsidRDefault="00ED2B06" w:rsidP="00ED2B06">
            <w:pPr>
              <w:widowControl w:val="0"/>
              <w:autoSpaceDE w:val="0"/>
              <w:autoSpaceDN w:val="0"/>
              <w:adjustRightInd w:val="0"/>
              <w:spacing w:before="27" w:after="0" w:line="240" w:lineRule="auto"/>
              <w:ind w:left="46"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1800</w:t>
            </w:r>
          </w:p>
        </w:tc>
        <w:tc>
          <w:tcPr>
            <w:tcW w:w="1789" w:type="dxa"/>
            <w:tcBorders>
              <w:top w:val="single" w:sz="6" w:space="0" w:color="AAAAAA"/>
              <w:left w:val="single" w:sz="6" w:space="0" w:color="AAAAAA"/>
              <w:bottom w:val="single" w:sz="6" w:space="0" w:color="AAAAAA"/>
              <w:right w:val="single" w:sz="6" w:space="0" w:color="AAAAAA"/>
            </w:tcBorders>
          </w:tcPr>
          <w:p w14:paraId="6758C842"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14.0</w:t>
            </w:r>
          </w:p>
        </w:tc>
        <w:tc>
          <w:tcPr>
            <w:tcW w:w="1705" w:type="dxa"/>
            <w:tcBorders>
              <w:top w:val="single" w:sz="6" w:space="0" w:color="AAAAAA"/>
              <w:left w:val="single" w:sz="6" w:space="0" w:color="AAAAAA"/>
              <w:bottom w:val="single" w:sz="6" w:space="0" w:color="AAAAAA"/>
              <w:right w:val="single" w:sz="6" w:space="0" w:color="AAAAAA"/>
            </w:tcBorders>
          </w:tcPr>
          <w:p w14:paraId="54077E04"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618</w:t>
            </w:r>
          </w:p>
        </w:tc>
        <w:tc>
          <w:tcPr>
            <w:tcW w:w="2122" w:type="dxa"/>
            <w:tcBorders>
              <w:top w:val="single" w:sz="6" w:space="0" w:color="AAAAAA"/>
              <w:left w:val="single" w:sz="6" w:space="0" w:color="AAAAAA"/>
              <w:bottom w:val="single" w:sz="6" w:space="0" w:color="AAAAAA"/>
              <w:right w:val="single" w:sz="6" w:space="0" w:color="AAAAAA"/>
            </w:tcBorders>
          </w:tcPr>
          <w:p w14:paraId="3E7A4AD3"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12.2</w:t>
            </w:r>
          </w:p>
        </w:tc>
      </w:tr>
      <w:tr w:rsidR="00ED2B06" w:rsidRPr="00ED2B06" w14:paraId="208A84EB" w14:textId="77777777" w:rsidTr="00B72D2D">
        <w:trPr>
          <w:trHeight w:hRule="exact" w:val="399"/>
        </w:trPr>
        <w:tc>
          <w:tcPr>
            <w:tcW w:w="1937" w:type="dxa"/>
            <w:tcBorders>
              <w:top w:val="single" w:sz="6" w:space="0" w:color="AAAAAA"/>
              <w:left w:val="single" w:sz="6" w:space="0" w:color="AAAAAA"/>
              <w:bottom w:val="single" w:sz="6" w:space="0" w:color="AAAAAA"/>
              <w:right w:val="single" w:sz="6" w:space="0" w:color="AAAAAA"/>
            </w:tcBorders>
          </w:tcPr>
          <w:p w14:paraId="2269B22E" w14:textId="77777777" w:rsidR="00ED2B06" w:rsidRPr="00ED2B06" w:rsidRDefault="00ED2B06" w:rsidP="00ED2B06">
            <w:pPr>
              <w:widowControl w:val="0"/>
              <w:autoSpaceDE w:val="0"/>
              <w:autoSpaceDN w:val="0"/>
              <w:adjustRightInd w:val="0"/>
              <w:spacing w:before="27" w:after="0" w:line="240" w:lineRule="auto"/>
              <w:ind w:left="46"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2100</w:t>
            </w:r>
          </w:p>
        </w:tc>
        <w:tc>
          <w:tcPr>
            <w:tcW w:w="1789" w:type="dxa"/>
            <w:tcBorders>
              <w:top w:val="single" w:sz="6" w:space="0" w:color="AAAAAA"/>
              <w:left w:val="single" w:sz="6" w:space="0" w:color="AAAAAA"/>
              <w:bottom w:val="single" w:sz="6" w:space="0" w:color="AAAAAA"/>
              <w:right w:val="single" w:sz="6" w:space="0" w:color="AAAAAA"/>
            </w:tcBorders>
          </w:tcPr>
          <w:p w14:paraId="4BE54196"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12.0</w:t>
            </w:r>
          </w:p>
        </w:tc>
        <w:tc>
          <w:tcPr>
            <w:tcW w:w="1705" w:type="dxa"/>
            <w:tcBorders>
              <w:top w:val="single" w:sz="6" w:space="0" w:color="AAAAAA"/>
              <w:left w:val="single" w:sz="6" w:space="0" w:color="AAAAAA"/>
              <w:bottom w:val="single" w:sz="6" w:space="0" w:color="AAAAAA"/>
              <w:right w:val="single" w:sz="6" w:space="0" w:color="AAAAAA"/>
            </w:tcBorders>
          </w:tcPr>
          <w:p w14:paraId="3511FE25"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449</w:t>
            </w:r>
          </w:p>
        </w:tc>
        <w:tc>
          <w:tcPr>
            <w:tcW w:w="2122" w:type="dxa"/>
            <w:tcBorders>
              <w:top w:val="single" w:sz="6" w:space="0" w:color="AAAAAA"/>
              <w:left w:val="single" w:sz="6" w:space="0" w:color="AAAAAA"/>
              <w:bottom w:val="single" w:sz="6" w:space="0" w:color="AAAAAA"/>
              <w:right w:val="single" w:sz="6" w:space="0" w:color="AAAAAA"/>
            </w:tcBorders>
          </w:tcPr>
          <w:p w14:paraId="0E4FA570" w14:textId="77777777" w:rsidR="00ED2B06" w:rsidRPr="00ED2B06" w:rsidRDefault="00ED2B06" w:rsidP="00ED2B06">
            <w:pPr>
              <w:widowControl w:val="0"/>
              <w:autoSpaceDE w:val="0"/>
              <w:autoSpaceDN w:val="0"/>
              <w:adjustRightInd w:val="0"/>
              <w:spacing w:before="27" w:after="0" w:line="240" w:lineRule="auto"/>
              <w:ind w:left="47" w:right="-20"/>
              <w:rPr>
                <w:rFonts w:ascii="Times New Roman" w:eastAsia="Times New Roman" w:hAnsi="Times New Roman" w:cs="Times New Roman"/>
                <w:sz w:val="24"/>
                <w:szCs w:val="24"/>
              </w:rPr>
            </w:pPr>
            <w:r w:rsidRPr="00ED2B06">
              <w:rPr>
                <w:rFonts w:ascii="Times New Roman" w:eastAsia="Times New Roman" w:hAnsi="Times New Roman" w:cs="Times New Roman"/>
                <w:sz w:val="24"/>
                <w:szCs w:val="24"/>
              </w:rPr>
              <w:t>16.2</w:t>
            </w:r>
          </w:p>
        </w:tc>
      </w:tr>
    </w:tbl>
    <w:p w14:paraId="7D19ECEE" w14:textId="77777777" w:rsidR="00ED2B06" w:rsidRDefault="00ED2B06" w:rsidP="006041F8">
      <w:pPr>
        <w:tabs>
          <w:tab w:val="left" w:pos="2426"/>
        </w:tabs>
      </w:pPr>
    </w:p>
    <w:p w14:paraId="66A36430" w14:textId="77777777" w:rsidR="00ED2B06" w:rsidRDefault="00ED2B06" w:rsidP="006041F8">
      <w:pPr>
        <w:tabs>
          <w:tab w:val="left" w:pos="2426"/>
        </w:tabs>
      </w:pPr>
    </w:p>
    <w:p w14:paraId="25477DD9" w14:textId="77777777" w:rsidR="00ED2B06" w:rsidRDefault="00ED2B06" w:rsidP="006041F8">
      <w:pPr>
        <w:tabs>
          <w:tab w:val="left" w:pos="2426"/>
        </w:tabs>
      </w:pPr>
    </w:p>
    <w:p w14:paraId="42B3C3B3" w14:textId="77777777" w:rsidR="00F71E0C" w:rsidRDefault="00F71E0C" w:rsidP="006041F8">
      <w:pPr>
        <w:tabs>
          <w:tab w:val="left" w:pos="2426"/>
        </w:tabs>
      </w:pPr>
    </w:p>
    <w:p w14:paraId="05678A04" w14:textId="77777777" w:rsidR="00F71E0C" w:rsidRDefault="00F71E0C" w:rsidP="006041F8">
      <w:pPr>
        <w:tabs>
          <w:tab w:val="left" w:pos="2426"/>
        </w:tabs>
      </w:pPr>
    </w:p>
    <w:p w14:paraId="702662B7" w14:textId="77777777" w:rsidR="00F71E0C" w:rsidRDefault="00F71E0C" w:rsidP="006041F8">
      <w:pPr>
        <w:tabs>
          <w:tab w:val="left" w:pos="2426"/>
        </w:tabs>
      </w:pPr>
    </w:p>
    <w:p w14:paraId="0BA5E737" w14:textId="77777777" w:rsidR="00F71E0C" w:rsidRDefault="00F71E0C" w:rsidP="006041F8">
      <w:pPr>
        <w:tabs>
          <w:tab w:val="left" w:pos="2426"/>
        </w:tabs>
      </w:pPr>
    </w:p>
    <w:p w14:paraId="76A3EFA3" w14:textId="77777777" w:rsidR="00B72D2D" w:rsidRPr="00B72D2D" w:rsidRDefault="00B72D2D" w:rsidP="00382EF8">
      <w:pPr>
        <w:widowControl w:val="0"/>
        <w:autoSpaceDE w:val="0"/>
        <w:autoSpaceDN w:val="0"/>
        <w:adjustRightInd w:val="0"/>
        <w:spacing w:after="0" w:line="524" w:lineRule="exact"/>
        <w:ind w:left="720" w:right="-20"/>
        <w:rPr>
          <w:rFonts w:ascii="Times New Roman" w:eastAsia="Times New Roman" w:hAnsi="Times New Roman" w:cs="Times New Roman"/>
          <w:sz w:val="48"/>
          <w:szCs w:val="48"/>
        </w:rPr>
      </w:pPr>
      <w:r w:rsidRPr="00B72D2D">
        <w:rPr>
          <w:rFonts w:ascii="Times New Roman" w:eastAsia="Times New Roman" w:hAnsi="Times New Roman" w:cs="Times New Roman"/>
          <w:b/>
          <w:bCs/>
          <w:sz w:val="48"/>
          <w:szCs w:val="48"/>
        </w:rPr>
        <w:t>Softwa</w:t>
      </w:r>
      <w:r w:rsidRPr="00B72D2D">
        <w:rPr>
          <w:rFonts w:ascii="Times New Roman" w:eastAsia="Times New Roman" w:hAnsi="Times New Roman" w:cs="Times New Roman"/>
          <w:b/>
          <w:bCs/>
          <w:spacing w:val="-9"/>
          <w:sz w:val="48"/>
          <w:szCs w:val="48"/>
        </w:rPr>
        <w:t>r</w:t>
      </w:r>
      <w:r w:rsidR="00081375">
        <w:rPr>
          <w:rFonts w:ascii="Times New Roman" w:eastAsia="Times New Roman" w:hAnsi="Times New Roman" w:cs="Times New Roman"/>
          <w:b/>
          <w:bCs/>
          <w:sz w:val="48"/>
          <w:szCs w:val="48"/>
        </w:rPr>
        <w:t>e-D</w:t>
      </w:r>
      <w:r w:rsidRPr="00B72D2D">
        <w:rPr>
          <w:rFonts w:ascii="Times New Roman" w:eastAsia="Times New Roman" w:hAnsi="Times New Roman" w:cs="Times New Roman"/>
          <w:b/>
          <w:bCs/>
          <w:sz w:val="48"/>
          <w:szCs w:val="48"/>
        </w:rPr>
        <w:t>efined</w:t>
      </w:r>
      <w:r w:rsidRPr="00B72D2D">
        <w:rPr>
          <w:rFonts w:ascii="Times New Roman" w:eastAsia="Times New Roman" w:hAnsi="Times New Roman" w:cs="Times New Roman"/>
          <w:b/>
          <w:bCs/>
          <w:spacing w:val="-26"/>
          <w:sz w:val="48"/>
          <w:szCs w:val="48"/>
        </w:rPr>
        <w:t xml:space="preserve"> </w:t>
      </w:r>
      <w:r w:rsidR="00081375">
        <w:rPr>
          <w:rFonts w:ascii="Times New Roman" w:eastAsia="Times New Roman" w:hAnsi="Times New Roman" w:cs="Times New Roman"/>
          <w:b/>
          <w:bCs/>
          <w:sz w:val="48"/>
          <w:szCs w:val="48"/>
        </w:rPr>
        <w:t>R</w:t>
      </w:r>
      <w:r w:rsidRPr="00B72D2D">
        <w:rPr>
          <w:rFonts w:ascii="Times New Roman" w:eastAsia="Times New Roman" w:hAnsi="Times New Roman" w:cs="Times New Roman"/>
          <w:b/>
          <w:bCs/>
          <w:sz w:val="48"/>
          <w:szCs w:val="48"/>
        </w:rPr>
        <w:t>adio</w:t>
      </w:r>
      <w:r w:rsidR="00081375">
        <w:rPr>
          <w:rFonts w:ascii="Times New Roman" w:eastAsia="Times New Roman" w:hAnsi="Times New Roman" w:cs="Times New Roman"/>
          <w:b/>
          <w:bCs/>
          <w:sz w:val="48"/>
          <w:szCs w:val="48"/>
        </w:rPr>
        <w:t xml:space="preserve"> (SDR)</w:t>
      </w:r>
    </w:p>
    <w:p w14:paraId="0A2D2512" w14:textId="77777777" w:rsidR="00B72D2D" w:rsidRPr="00B72D2D" w:rsidRDefault="00B72D2D" w:rsidP="00B72D2D">
      <w:pPr>
        <w:widowControl w:val="0"/>
        <w:autoSpaceDE w:val="0"/>
        <w:autoSpaceDN w:val="0"/>
        <w:adjustRightInd w:val="0"/>
        <w:spacing w:before="62" w:after="0" w:line="240" w:lineRule="auto"/>
        <w:ind w:left="820" w:right="-20"/>
        <w:rPr>
          <w:rFonts w:ascii="Times New Roman" w:eastAsia="Times New Roman" w:hAnsi="Times New Roman" w:cs="Times New Roman"/>
        </w:rPr>
      </w:pPr>
    </w:p>
    <w:p w14:paraId="00F3E9E7" w14:textId="77777777" w:rsidR="00B72D2D" w:rsidRPr="00B72D2D" w:rsidRDefault="00B72D2D" w:rsidP="00B72D2D">
      <w:pPr>
        <w:widowControl w:val="0"/>
        <w:autoSpaceDE w:val="0"/>
        <w:autoSpaceDN w:val="0"/>
        <w:adjustRightInd w:val="0"/>
        <w:spacing w:before="16" w:after="0" w:line="240" w:lineRule="exact"/>
        <w:rPr>
          <w:rFonts w:ascii="Times New Roman" w:eastAsia="Times New Roman" w:hAnsi="Times New Roman" w:cs="Times New Roman"/>
          <w:sz w:val="24"/>
          <w:szCs w:val="24"/>
        </w:rPr>
      </w:pPr>
    </w:p>
    <w:p w14:paraId="2860E589" w14:textId="77777777" w:rsidR="00B72D2D" w:rsidRDefault="00B72D2D" w:rsidP="00382EF8">
      <w:pPr>
        <w:tabs>
          <w:tab w:val="left" w:pos="2426"/>
        </w:tabs>
        <w:ind w:left="720"/>
        <w:rPr>
          <w:rFonts w:ascii="Times New Roman" w:hAnsi="Times New Roman" w:cs="Times New Roman"/>
          <w:sz w:val="24"/>
          <w:szCs w:val="24"/>
        </w:rPr>
      </w:pPr>
      <w:r>
        <w:rPr>
          <w:rFonts w:ascii="Times New Roman" w:hAnsi="Times New Roman" w:cs="Times New Roman"/>
          <w:b/>
          <w:bCs/>
          <w:sz w:val="24"/>
          <w:szCs w:val="24"/>
        </w:rPr>
        <w:t>Softwa</w:t>
      </w:r>
      <w:r>
        <w:rPr>
          <w:rFonts w:ascii="Times New Roman" w:hAnsi="Times New Roman" w:cs="Times New Roman"/>
          <w:b/>
          <w:bCs/>
          <w:spacing w:val="-4"/>
          <w:sz w:val="24"/>
          <w:szCs w:val="24"/>
        </w:rPr>
        <w:t>r</w:t>
      </w:r>
      <w:r>
        <w:rPr>
          <w:rFonts w:ascii="Times New Roman" w:hAnsi="Times New Roman" w:cs="Times New Roman"/>
          <w:b/>
          <w:bCs/>
          <w:sz w:val="24"/>
          <w:szCs w:val="24"/>
        </w:rPr>
        <w:t>e-defined</w:t>
      </w:r>
      <w:r>
        <w:rPr>
          <w:rFonts w:ascii="Times New Roman" w:hAnsi="Times New Roman" w:cs="Times New Roman"/>
          <w:b/>
          <w:bCs/>
          <w:spacing w:val="-13"/>
          <w:sz w:val="24"/>
          <w:szCs w:val="24"/>
        </w:rPr>
        <w:t xml:space="preserve"> </w:t>
      </w:r>
      <w:r>
        <w:rPr>
          <w:rFonts w:ascii="Times New Roman" w:hAnsi="Times New Roman" w:cs="Times New Roman"/>
          <w:b/>
          <w:bCs/>
          <w:sz w:val="24"/>
          <w:szCs w:val="24"/>
        </w:rPr>
        <w:t xml:space="preserve">radio </w:t>
      </w:r>
      <w:r>
        <w:rPr>
          <w:rFonts w:ascii="Times New Roman" w:hAnsi="Times New Roman" w:cs="Times New Roman"/>
          <w:sz w:val="24"/>
          <w:szCs w:val="24"/>
        </w:rPr>
        <w:t>(</w:t>
      </w:r>
      <w:r>
        <w:rPr>
          <w:rFonts w:ascii="Times New Roman" w:hAnsi="Times New Roman" w:cs="Times New Roman"/>
          <w:b/>
          <w:bCs/>
          <w:sz w:val="24"/>
          <w:szCs w:val="24"/>
        </w:rPr>
        <w:t>SDR</w:t>
      </w:r>
      <w:r>
        <w:rPr>
          <w:rFonts w:ascii="Times New Roman" w:hAnsi="Times New Roman" w:cs="Times New Roman"/>
          <w:sz w:val="24"/>
          <w:szCs w:val="24"/>
        </w:rPr>
        <w:t>) is a radio communication system where components that have been typically implemented in hardware (e.g. mixers, filters,</w:t>
      </w:r>
      <w:r>
        <w:rPr>
          <w:rFonts w:ascii="Times New Roman" w:hAnsi="Times New Roman" w:cs="Times New Roman"/>
          <w:spacing w:val="-15"/>
          <w:sz w:val="24"/>
          <w:szCs w:val="24"/>
        </w:rPr>
        <w:t xml:space="preserve"> </w:t>
      </w:r>
      <w:r>
        <w:rPr>
          <w:rFonts w:ascii="Times New Roman" w:hAnsi="Times New Roman" w:cs="Times New Roman"/>
          <w:sz w:val="24"/>
          <w:szCs w:val="24"/>
        </w:rPr>
        <w:t>amplifiers,</w:t>
      </w:r>
      <w:r>
        <w:rPr>
          <w:rFonts w:ascii="Times New Roman" w:hAnsi="Times New Roman" w:cs="Times New Roman"/>
          <w:spacing w:val="-13"/>
          <w:sz w:val="24"/>
          <w:szCs w:val="24"/>
        </w:rPr>
        <w:t xml:space="preserve"> </w:t>
      </w:r>
      <w:r>
        <w:rPr>
          <w:rFonts w:ascii="Times New Roman" w:hAnsi="Times New Roman" w:cs="Times New Roman"/>
          <w:sz w:val="24"/>
          <w:szCs w:val="24"/>
        </w:rPr>
        <w:t>modulators/demodulators, detectors, etc.) are instead implemented by means of software on a perso</w:t>
      </w:r>
      <w:r w:rsidR="009F16EE">
        <w:rPr>
          <w:rFonts w:ascii="Times New Roman" w:hAnsi="Times New Roman" w:cs="Times New Roman"/>
          <w:sz w:val="24"/>
          <w:szCs w:val="24"/>
        </w:rPr>
        <w:t>nal computer or embedded system.</w:t>
      </w:r>
      <w:r>
        <w:rPr>
          <w:rFonts w:ascii="Times New Roman" w:hAnsi="Times New Roman" w:cs="Times New Roman"/>
          <w:w w:val="102"/>
          <w:position w:val="11"/>
          <w:sz w:val="19"/>
          <w:szCs w:val="19"/>
        </w:rPr>
        <w:t xml:space="preserve"> </w:t>
      </w:r>
      <w:r>
        <w:rPr>
          <w:rFonts w:ascii="Times New Roman" w:hAnsi="Times New Roman" w:cs="Times New Roman"/>
          <w:sz w:val="24"/>
          <w:szCs w:val="24"/>
        </w:rPr>
        <w:t>While the concept of SDR is not ne</w:t>
      </w:r>
      <w:r>
        <w:rPr>
          <w:rFonts w:ascii="Times New Roman" w:hAnsi="Times New Roman" w:cs="Times New Roman"/>
          <w:spacing w:val="-16"/>
          <w:sz w:val="24"/>
          <w:szCs w:val="24"/>
        </w:rPr>
        <w:t>w</w:t>
      </w:r>
      <w:r>
        <w:rPr>
          <w:rFonts w:ascii="Times New Roman" w:hAnsi="Times New Roman" w:cs="Times New Roman"/>
          <w:sz w:val="24"/>
          <w:szCs w:val="24"/>
        </w:rPr>
        <w:t xml:space="preserve">, the rapidly evolving capabilities of digital electronics render practical many </w:t>
      </w:r>
      <w:proofErr w:type="gramStart"/>
      <w:r>
        <w:rPr>
          <w:rFonts w:ascii="Times New Roman" w:hAnsi="Times New Roman" w:cs="Times New Roman"/>
          <w:sz w:val="24"/>
          <w:szCs w:val="24"/>
        </w:rPr>
        <w:t>processes which</w:t>
      </w:r>
      <w:proofErr w:type="gramEnd"/>
      <w:r>
        <w:rPr>
          <w:rFonts w:ascii="Times New Roman" w:hAnsi="Times New Roman" w:cs="Times New Roman"/>
          <w:sz w:val="24"/>
          <w:szCs w:val="24"/>
        </w:rPr>
        <w:t xml:space="preserve"> used to be only theoretically possible.</w:t>
      </w:r>
    </w:p>
    <w:p w14:paraId="28528F77" w14:textId="77777777" w:rsidR="00B72D2D" w:rsidRDefault="00B72D2D" w:rsidP="00B72D2D">
      <w:pPr>
        <w:widowControl w:val="0"/>
        <w:autoSpaceDE w:val="0"/>
        <w:autoSpaceDN w:val="0"/>
        <w:adjustRightInd w:val="0"/>
        <w:spacing w:after="0" w:line="408" w:lineRule="exact"/>
        <w:ind w:left="820" w:right="-20"/>
        <w:rPr>
          <w:rFonts w:ascii="Times New Roman" w:hAnsi="Times New Roman" w:cs="Times New Roman"/>
          <w:sz w:val="36"/>
          <w:szCs w:val="36"/>
        </w:rPr>
      </w:pPr>
      <w:r>
        <w:rPr>
          <w:rFonts w:ascii="Times New Roman" w:hAnsi="Times New Roman" w:cs="Times New Roman"/>
          <w:b/>
          <w:bCs/>
          <w:sz w:val="36"/>
          <w:szCs w:val="36"/>
        </w:rPr>
        <w:t>Overview</w:t>
      </w:r>
    </w:p>
    <w:p w14:paraId="02568D48" w14:textId="77777777" w:rsidR="00B72D2D" w:rsidRDefault="00B72D2D" w:rsidP="00B72D2D">
      <w:pPr>
        <w:widowControl w:val="0"/>
        <w:autoSpaceDE w:val="0"/>
        <w:autoSpaceDN w:val="0"/>
        <w:adjustRightInd w:val="0"/>
        <w:spacing w:before="1" w:after="0" w:line="100" w:lineRule="exact"/>
        <w:rPr>
          <w:rFonts w:ascii="Times New Roman" w:hAnsi="Times New Roman" w:cs="Times New Roman"/>
          <w:sz w:val="10"/>
          <w:szCs w:val="10"/>
        </w:rPr>
      </w:pPr>
    </w:p>
    <w:p w14:paraId="4D76B219" w14:textId="77777777" w:rsidR="00B72D2D" w:rsidRDefault="00B72D2D" w:rsidP="00B72D2D">
      <w:pPr>
        <w:widowControl w:val="0"/>
        <w:autoSpaceDE w:val="0"/>
        <w:autoSpaceDN w:val="0"/>
        <w:adjustRightInd w:val="0"/>
        <w:spacing w:after="0" w:line="200" w:lineRule="exact"/>
        <w:rPr>
          <w:rFonts w:ascii="Times New Roman" w:hAnsi="Times New Roman" w:cs="Times New Roman"/>
          <w:sz w:val="20"/>
          <w:szCs w:val="20"/>
        </w:rPr>
      </w:pPr>
    </w:p>
    <w:p w14:paraId="5D9B4E59" w14:textId="77777777" w:rsidR="00B72D2D" w:rsidRDefault="00B72D2D" w:rsidP="00B72D2D">
      <w:pPr>
        <w:widowControl w:val="0"/>
        <w:autoSpaceDE w:val="0"/>
        <w:autoSpaceDN w:val="0"/>
        <w:adjustRightInd w:val="0"/>
        <w:spacing w:after="0" w:line="250" w:lineRule="auto"/>
        <w:ind w:left="820" w:right="957"/>
        <w:rPr>
          <w:rFonts w:ascii="Times New Roman" w:hAnsi="Times New Roman" w:cs="Times New Roman"/>
          <w:sz w:val="24"/>
          <w:szCs w:val="24"/>
        </w:rPr>
      </w:pPr>
      <w:r>
        <w:rPr>
          <w:rFonts w:ascii="Times New Roman" w:hAnsi="Times New Roman" w:cs="Times New Roman"/>
          <w:sz w:val="24"/>
          <w:szCs w:val="24"/>
        </w:rPr>
        <w:t>A basic SDR system may consist of a personal computer equipped with a sound card, or other analog- to-digital converte</w:t>
      </w:r>
      <w:r>
        <w:rPr>
          <w:rFonts w:ascii="Times New Roman" w:hAnsi="Times New Roman" w:cs="Times New Roman"/>
          <w:spacing w:val="-10"/>
          <w:sz w:val="24"/>
          <w:szCs w:val="24"/>
        </w:rPr>
        <w:t>r</w:t>
      </w:r>
      <w:r>
        <w:rPr>
          <w:rFonts w:ascii="Times New Roman" w:hAnsi="Times New Roman" w:cs="Times New Roman"/>
          <w:sz w:val="24"/>
          <w:szCs w:val="24"/>
        </w:rPr>
        <w:t>, preceded by some form of RF front end. Significant</w:t>
      </w:r>
      <w:r>
        <w:rPr>
          <w:rFonts w:ascii="Times New Roman" w:hAnsi="Times New Roman" w:cs="Times New Roman"/>
          <w:spacing w:val="-13"/>
          <w:sz w:val="24"/>
          <w:szCs w:val="24"/>
        </w:rPr>
        <w:t xml:space="preserve"> </w:t>
      </w:r>
      <w:r>
        <w:rPr>
          <w:rFonts w:ascii="Times New Roman" w:hAnsi="Times New Roman" w:cs="Times New Roman"/>
          <w:sz w:val="24"/>
          <w:szCs w:val="24"/>
        </w:rPr>
        <w:t>amounts of signal processing are handed over to the general-purpose processo</w:t>
      </w:r>
      <w:r>
        <w:rPr>
          <w:rFonts w:ascii="Times New Roman" w:hAnsi="Times New Roman" w:cs="Times New Roman"/>
          <w:spacing w:val="-10"/>
          <w:sz w:val="24"/>
          <w:szCs w:val="24"/>
        </w:rPr>
        <w:t>r</w:t>
      </w:r>
      <w:r>
        <w:rPr>
          <w:rFonts w:ascii="Times New Roman" w:hAnsi="Times New Roman" w:cs="Times New Roman"/>
          <w:sz w:val="24"/>
          <w:szCs w:val="24"/>
        </w:rPr>
        <w:t xml:space="preserve">, rather than being done in special-purpose hardware. Such a design produces a </w:t>
      </w:r>
      <w:proofErr w:type="gramStart"/>
      <w:r>
        <w:rPr>
          <w:rFonts w:ascii="Times New Roman" w:hAnsi="Times New Roman" w:cs="Times New Roman"/>
          <w:sz w:val="24"/>
          <w:szCs w:val="24"/>
        </w:rPr>
        <w:t>radio which</w:t>
      </w:r>
      <w:proofErr w:type="gramEnd"/>
      <w:r>
        <w:rPr>
          <w:rFonts w:ascii="Times New Roman" w:hAnsi="Times New Roman" w:cs="Times New Roman"/>
          <w:sz w:val="24"/>
          <w:szCs w:val="24"/>
        </w:rPr>
        <w:t xml:space="preserve"> can receive and transmit widely di</w:t>
      </w:r>
      <w:r>
        <w:rPr>
          <w:rFonts w:ascii="Times New Roman" w:hAnsi="Times New Roman" w:cs="Times New Roman"/>
          <w:spacing w:val="-4"/>
          <w:sz w:val="24"/>
          <w:szCs w:val="24"/>
        </w:rPr>
        <w:t>f</w:t>
      </w:r>
      <w:r>
        <w:rPr>
          <w:rFonts w:ascii="Times New Roman" w:hAnsi="Times New Roman" w:cs="Times New Roman"/>
          <w:sz w:val="24"/>
          <w:szCs w:val="24"/>
        </w:rPr>
        <w:t>ferent radio protocols (sometimes referred to as waveforms) based solely on the software used.</w:t>
      </w:r>
    </w:p>
    <w:p w14:paraId="2A199CA7"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339B70DC" w14:textId="77777777" w:rsidR="00B72D2D" w:rsidRDefault="00B72D2D" w:rsidP="00B72D2D">
      <w:pPr>
        <w:widowControl w:val="0"/>
        <w:autoSpaceDE w:val="0"/>
        <w:autoSpaceDN w:val="0"/>
        <w:adjustRightInd w:val="0"/>
        <w:spacing w:after="0" w:line="250" w:lineRule="auto"/>
        <w:ind w:left="820" w:right="1261"/>
        <w:rPr>
          <w:rFonts w:ascii="Times New Roman" w:hAnsi="Times New Roman" w:cs="Times New Roman"/>
          <w:sz w:val="24"/>
          <w:szCs w:val="24"/>
        </w:rPr>
      </w:pPr>
      <w:r>
        <w:rPr>
          <w:rFonts w:ascii="Times New Roman" w:hAnsi="Times New Roman" w:cs="Times New Roman"/>
          <w:sz w:val="24"/>
          <w:szCs w:val="24"/>
        </w:rPr>
        <w:t>Software radios have significant</w:t>
      </w:r>
      <w:r>
        <w:rPr>
          <w:rFonts w:ascii="Times New Roman" w:hAnsi="Times New Roman" w:cs="Times New Roman"/>
          <w:spacing w:val="-13"/>
          <w:sz w:val="24"/>
          <w:szCs w:val="24"/>
        </w:rPr>
        <w:t xml:space="preserve"> </w:t>
      </w:r>
      <w:r>
        <w:rPr>
          <w:rFonts w:ascii="Times New Roman" w:hAnsi="Times New Roman" w:cs="Times New Roman"/>
          <w:sz w:val="24"/>
          <w:szCs w:val="24"/>
        </w:rPr>
        <w:t>utility for the military and cell phone services, both of which must serve a wide variety of changing radio protocols in real time.</w:t>
      </w:r>
    </w:p>
    <w:p w14:paraId="6D45789E"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1D31374B" w14:textId="77777777" w:rsidR="00B72D2D" w:rsidRDefault="00B72D2D" w:rsidP="00B72D2D">
      <w:pPr>
        <w:widowControl w:val="0"/>
        <w:autoSpaceDE w:val="0"/>
        <w:autoSpaceDN w:val="0"/>
        <w:adjustRightInd w:val="0"/>
        <w:spacing w:after="0" w:line="250" w:lineRule="auto"/>
        <w:ind w:left="820" w:right="1227"/>
        <w:rPr>
          <w:rFonts w:ascii="Times New Roman" w:hAnsi="Times New Roman" w:cs="Times New Roman"/>
          <w:sz w:val="24"/>
          <w:szCs w:val="24"/>
        </w:rPr>
      </w:pPr>
      <w:r>
        <w:rPr>
          <w:rFonts w:ascii="Times New Roman" w:hAnsi="Times New Roman" w:cs="Times New Roman"/>
          <w:sz w:val="24"/>
          <w:szCs w:val="24"/>
        </w:rPr>
        <w:t>In the long term, software-defined</w:t>
      </w:r>
      <w:r>
        <w:rPr>
          <w:rFonts w:ascii="Times New Roman" w:hAnsi="Times New Roman" w:cs="Times New Roman"/>
          <w:spacing w:val="-13"/>
          <w:sz w:val="24"/>
          <w:szCs w:val="24"/>
        </w:rPr>
        <w:t xml:space="preserve"> </w:t>
      </w:r>
      <w:r>
        <w:rPr>
          <w:rFonts w:ascii="Times New Roman" w:hAnsi="Times New Roman" w:cs="Times New Roman"/>
          <w:sz w:val="24"/>
          <w:szCs w:val="24"/>
        </w:rPr>
        <w:t xml:space="preserve">radios are expected by proponents like the SDRForum (now The </w:t>
      </w:r>
      <w:r>
        <w:rPr>
          <w:rFonts w:ascii="Times New Roman" w:hAnsi="Times New Roman" w:cs="Times New Roman"/>
          <w:spacing w:val="-10"/>
          <w:sz w:val="24"/>
          <w:szCs w:val="24"/>
        </w:rPr>
        <w:t>W</w:t>
      </w:r>
      <w:r>
        <w:rPr>
          <w:rFonts w:ascii="Times New Roman" w:hAnsi="Times New Roman" w:cs="Times New Roman"/>
          <w:sz w:val="24"/>
          <w:szCs w:val="24"/>
        </w:rPr>
        <w:t xml:space="preserve">ireless Innovation Forum) to become the dominant technology in radio communications. SDRs, along with </w:t>
      </w:r>
      <w:proofErr w:type="gramStart"/>
      <w:r>
        <w:rPr>
          <w:rFonts w:ascii="Times New Roman" w:hAnsi="Times New Roman" w:cs="Times New Roman"/>
          <w:sz w:val="24"/>
          <w:szCs w:val="24"/>
        </w:rPr>
        <w:t>software defined</w:t>
      </w:r>
      <w:proofErr w:type="gramEnd"/>
      <w:r>
        <w:rPr>
          <w:rFonts w:ascii="Times New Roman" w:hAnsi="Times New Roman" w:cs="Times New Roman"/>
          <w:spacing w:val="-13"/>
          <w:sz w:val="24"/>
          <w:szCs w:val="24"/>
        </w:rPr>
        <w:t xml:space="preserve"> </w:t>
      </w:r>
      <w:r>
        <w:rPr>
          <w:rFonts w:ascii="Times New Roman" w:hAnsi="Times New Roman" w:cs="Times New Roman"/>
          <w:sz w:val="24"/>
          <w:szCs w:val="24"/>
        </w:rPr>
        <w:t>antennas are the enablers of the cognitive radio.</w:t>
      </w:r>
    </w:p>
    <w:p w14:paraId="0422EF53"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4B43E3AC" w14:textId="77777777" w:rsidR="00B72D2D" w:rsidRDefault="00B72D2D" w:rsidP="00B72D2D">
      <w:pPr>
        <w:widowControl w:val="0"/>
        <w:autoSpaceDE w:val="0"/>
        <w:autoSpaceDN w:val="0"/>
        <w:adjustRightInd w:val="0"/>
        <w:spacing w:after="0" w:line="242" w:lineRule="auto"/>
        <w:ind w:left="820" w:right="1555"/>
        <w:rPr>
          <w:rFonts w:ascii="Times New Roman" w:hAnsi="Times New Roman" w:cs="Times New Roman"/>
          <w:sz w:val="19"/>
          <w:szCs w:val="19"/>
        </w:rPr>
      </w:pPr>
      <w:r>
        <w:rPr>
          <w:rFonts w:ascii="Times New Roman" w:hAnsi="Times New Roman" w:cs="Times New Roman"/>
          <w:sz w:val="24"/>
          <w:szCs w:val="24"/>
        </w:rPr>
        <w:t>A software-defined</w:t>
      </w:r>
      <w:r>
        <w:rPr>
          <w:rFonts w:ascii="Times New Roman" w:hAnsi="Times New Roman" w:cs="Times New Roman"/>
          <w:spacing w:val="-13"/>
          <w:sz w:val="24"/>
          <w:szCs w:val="24"/>
        </w:rPr>
        <w:t xml:space="preserve"> </w:t>
      </w:r>
      <w:r>
        <w:rPr>
          <w:rFonts w:ascii="Times New Roman" w:hAnsi="Times New Roman" w:cs="Times New Roman"/>
          <w:sz w:val="24"/>
          <w:szCs w:val="24"/>
        </w:rPr>
        <w:t>radio can be flexible</w:t>
      </w:r>
      <w:r>
        <w:rPr>
          <w:rFonts w:ascii="Times New Roman" w:hAnsi="Times New Roman" w:cs="Times New Roman"/>
          <w:spacing w:val="-13"/>
          <w:sz w:val="24"/>
          <w:szCs w:val="24"/>
        </w:rPr>
        <w:t xml:space="preserve"> </w:t>
      </w:r>
      <w:r>
        <w:rPr>
          <w:rFonts w:ascii="Times New Roman" w:hAnsi="Times New Roman" w:cs="Times New Roman"/>
          <w:sz w:val="24"/>
          <w:szCs w:val="24"/>
        </w:rPr>
        <w:t>enough to avoid the "limited spectrum" assumptions of designers of previous kinds of radios, in one or more ways including:</w:t>
      </w:r>
    </w:p>
    <w:p w14:paraId="068210E2" w14:textId="77777777" w:rsidR="00B72D2D" w:rsidRDefault="00B72D2D" w:rsidP="00B72D2D">
      <w:pPr>
        <w:widowControl w:val="0"/>
        <w:autoSpaceDE w:val="0"/>
        <w:autoSpaceDN w:val="0"/>
        <w:adjustRightInd w:val="0"/>
        <w:spacing w:before="8" w:after="0" w:line="240" w:lineRule="exact"/>
        <w:rPr>
          <w:rFonts w:ascii="Times New Roman" w:hAnsi="Times New Roman" w:cs="Times New Roman"/>
          <w:sz w:val="24"/>
          <w:szCs w:val="24"/>
        </w:rPr>
      </w:pPr>
    </w:p>
    <w:p w14:paraId="46CE67F2" w14:textId="77777777" w:rsidR="00B72D2D" w:rsidRDefault="00B72D2D" w:rsidP="00B72D2D">
      <w:pPr>
        <w:widowControl w:val="0"/>
        <w:autoSpaceDE w:val="0"/>
        <w:autoSpaceDN w:val="0"/>
        <w:adjustRightInd w:val="0"/>
        <w:spacing w:after="0" w:line="250" w:lineRule="auto"/>
        <w:ind w:left="1420" w:right="902"/>
        <w:rPr>
          <w:rFonts w:ascii="Times New Roman" w:hAnsi="Times New Roman" w:cs="Times New Roman"/>
          <w:sz w:val="24"/>
          <w:szCs w:val="24"/>
        </w:rPr>
      </w:pPr>
      <w:r>
        <w:rPr>
          <w:noProof/>
        </w:rPr>
        <mc:AlternateContent>
          <mc:Choice Requires="wps">
            <w:drawing>
              <wp:anchor distT="0" distB="0" distL="114300" distR="114300" simplePos="0" relativeHeight="251915264" behindDoc="1" locked="0" layoutInCell="0" allowOverlap="1" wp14:anchorId="53444F38" wp14:editId="7E9FFE11">
                <wp:simplePos x="0" y="0"/>
                <wp:positionH relativeFrom="page">
                  <wp:posOffset>865505</wp:posOffset>
                </wp:positionH>
                <wp:positionV relativeFrom="paragraph">
                  <wp:posOffset>79375</wp:posOffset>
                </wp:positionV>
                <wp:extent cx="50800" cy="50800"/>
                <wp:effectExtent l="0" t="0" r="0" b="0"/>
                <wp:wrapNone/>
                <wp:docPr id="5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39 h 80"/>
                            <a:gd name="T2" fmla="*/ 80 w 80"/>
                            <a:gd name="T3" fmla="*/ 39 h 80"/>
                          </a:gdLst>
                          <a:ahLst/>
                          <a:cxnLst>
                            <a:cxn ang="0">
                              <a:pos x="T0" y="T1"/>
                            </a:cxn>
                            <a:cxn ang="0">
                              <a:pos x="T2" y="T3"/>
                            </a:cxn>
                          </a:cxnLst>
                          <a:rect l="0" t="0" r="r" b="b"/>
                          <a:pathLst>
                            <a:path w="80" h="80">
                              <a:moveTo>
                                <a:pt x="0" y="39"/>
                              </a:moveTo>
                              <a:lnTo>
                                <a:pt x="80" y="39"/>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1429DADA" id="Freeform 458" o:spid="_x0000_s1026" style="position:absolute;z-index:-25140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pt,72.15pt,8.2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ltTo3/MC&#10;AACJBgAADgAAAAAAAAAAAAAAAAAuAgAAZHJzL2Uyb0RvYy54bWxQSwECLQAUAAYACAAAACEAmeWI&#10;jN0AAAAJAQAADwAAAAAAAAAAAAAAAABNBQAAZHJzL2Rvd25yZXYueG1sUEsFBgAAAAAEAAQA8wAA&#10;AFcGAAAAAA==&#10;" o:allowincell="f" filled="f" strokeweight="1.44636mm">
                <v:path arrowok="t" o:connecttype="custom" o:connectlocs="0,24765;50800,24765" o:connectangles="0,0"/>
                <w10:wrap anchorx="page"/>
              </v:polyline>
            </w:pict>
          </mc:Fallback>
        </mc:AlternateContent>
      </w:r>
      <w:proofErr w:type="gramStart"/>
      <w:r>
        <w:rPr>
          <w:rFonts w:ascii="Times New Roman" w:hAnsi="Times New Roman" w:cs="Times New Roman"/>
          <w:sz w:val="24"/>
          <w:szCs w:val="24"/>
        </w:rPr>
        <w:t>spread</w:t>
      </w:r>
      <w:proofErr w:type="gramEnd"/>
      <w:r>
        <w:rPr>
          <w:rFonts w:ascii="Times New Roman" w:hAnsi="Times New Roman" w:cs="Times New Roman"/>
          <w:sz w:val="24"/>
          <w:szCs w:val="24"/>
        </w:rPr>
        <w:t xml:space="preserve"> spectrum and ultrawideband techniques allow several transmitters to transmit in the same place on the same frequency with very little interference, typically combined with one or more error detection and correction techniques to fix</w:t>
      </w:r>
      <w:r>
        <w:rPr>
          <w:rFonts w:ascii="Times New Roman" w:hAnsi="Times New Roman" w:cs="Times New Roman"/>
          <w:spacing w:val="-13"/>
          <w:sz w:val="24"/>
          <w:szCs w:val="24"/>
        </w:rPr>
        <w:t xml:space="preserve"> </w:t>
      </w:r>
      <w:r>
        <w:rPr>
          <w:rFonts w:ascii="Times New Roman" w:hAnsi="Times New Roman" w:cs="Times New Roman"/>
          <w:sz w:val="24"/>
          <w:szCs w:val="24"/>
        </w:rPr>
        <w:t>all the errors caused by that interference.</w:t>
      </w:r>
    </w:p>
    <w:p w14:paraId="77769171" w14:textId="77777777" w:rsidR="006A231F" w:rsidRDefault="00B72D2D" w:rsidP="006A231F">
      <w:pPr>
        <w:widowControl w:val="0"/>
        <w:autoSpaceDE w:val="0"/>
        <w:autoSpaceDN w:val="0"/>
        <w:adjustRightInd w:val="0"/>
        <w:spacing w:before="16" w:after="0" w:line="250" w:lineRule="auto"/>
        <w:ind w:left="720" w:right="1228"/>
        <w:rPr>
          <w:rFonts w:ascii="Times New Roman" w:hAnsi="Times New Roman" w:cs="Times New Roman"/>
          <w:sz w:val="24"/>
          <w:szCs w:val="24"/>
        </w:rPr>
      </w:pPr>
      <w:r>
        <w:rPr>
          <w:noProof/>
        </w:rPr>
        <mc:AlternateContent>
          <mc:Choice Requires="wps">
            <w:drawing>
              <wp:anchor distT="0" distB="0" distL="114300" distR="114300" simplePos="0" relativeHeight="251916288" behindDoc="1" locked="0" layoutInCell="0" allowOverlap="1" wp14:anchorId="5AE2D380" wp14:editId="4AD8C31F">
                <wp:simplePos x="0" y="0"/>
                <wp:positionH relativeFrom="page">
                  <wp:posOffset>865505</wp:posOffset>
                </wp:positionH>
                <wp:positionV relativeFrom="paragraph">
                  <wp:posOffset>79375</wp:posOffset>
                </wp:positionV>
                <wp:extent cx="50800" cy="50800"/>
                <wp:effectExtent l="0" t="0" r="0" b="0"/>
                <wp:wrapNone/>
                <wp:docPr id="55"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39 h 80"/>
                            <a:gd name="T2" fmla="*/ 80 w 80"/>
                            <a:gd name="T3" fmla="*/ 39 h 80"/>
                          </a:gdLst>
                          <a:ahLst/>
                          <a:cxnLst>
                            <a:cxn ang="0">
                              <a:pos x="T0" y="T1"/>
                            </a:cxn>
                            <a:cxn ang="0">
                              <a:pos x="T2" y="T3"/>
                            </a:cxn>
                          </a:cxnLst>
                          <a:rect l="0" t="0" r="r" b="b"/>
                          <a:pathLst>
                            <a:path w="80" h="80">
                              <a:moveTo>
                                <a:pt x="0" y="39"/>
                              </a:moveTo>
                              <a:lnTo>
                                <a:pt x="80" y="39"/>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5553F7A5" id="Freeform 457" o:spid="_x0000_s1026" style="position:absolute;z-index:-251400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pt,72.15pt,8.2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" o:allowincell="f" filled="f" strokeweight="1.44636mm">
                <v:path arrowok="t" o:connecttype="custom" o:connectlocs="0,24765;50800,24765" o:connectangles="0,0"/>
                <w10:wrap anchorx="page"/>
              </v:polyline>
            </w:pict>
          </mc:Fallback>
        </mc:AlternateContent>
      </w:r>
      <w:proofErr w:type="gramStart"/>
      <w:r>
        <w:rPr>
          <w:rFonts w:ascii="Times New Roman" w:hAnsi="Times New Roman" w:cs="Times New Roman"/>
          <w:sz w:val="24"/>
          <w:szCs w:val="24"/>
        </w:rPr>
        <w:t>software</w:t>
      </w:r>
      <w:proofErr w:type="gramEnd"/>
      <w:r>
        <w:rPr>
          <w:rFonts w:ascii="Times New Roman" w:hAnsi="Times New Roman" w:cs="Times New Roman"/>
          <w:sz w:val="24"/>
          <w:szCs w:val="24"/>
        </w:rPr>
        <w:t xml:space="preserve"> defined</w:t>
      </w:r>
      <w:r>
        <w:rPr>
          <w:rFonts w:ascii="Times New Roman" w:hAnsi="Times New Roman" w:cs="Times New Roman"/>
          <w:spacing w:val="-13"/>
          <w:sz w:val="24"/>
          <w:szCs w:val="24"/>
        </w:rPr>
        <w:t xml:space="preserve"> </w:t>
      </w:r>
      <w:r>
        <w:rPr>
          <w:rFonts w:ascii="Times New Roman" w:hAnsi="Times New Roman" w:cs="Times New Roman"/>
          <w:sz w:val="24"/>
          <w:szCs w:val="24"/>
        </w:rPr>
        <w:t>antennas adaptively "lock onto" a directional signal, so that receivers can better</w:t>
      </w:r>
      <w:r w:rsidR="006A231F">
        <w:rPr>
          <w:rFonts w:ascii="Times New Roman" w:hAnsi="Times New Roman" w:cs="Times New Roman"/>
          <w:sz w:val="24"/>
          <w:szCs w:val="24"/>
        </w:rPr>
        <w:t xml:space="preserve"> </w:t>
      </w:r>
      <w:r w:rsidR="006A231F">
        <w:rPr>
          <w:noProof/>
        </w:rPr>
        <mc:AlternateContent>
          <mc:Choice Requires="wps">
            <w:drawing>
              <wp:anchor distT="0" distB="0" distL="114300" distR="114300" simplePos="0" relativeHeight="251923456" behindDoc="1" locked="0" layoutInCell="0" allowOverlap="1" wp14:anchorId="78C24C22" wp14:editId="50EFA651">
                <wp:simplePos x="0" y="0"/>
                <wp:positionH relativeFrom="page">
                  <wp:posOffset>865505</wp:posOffset>
                </wp:positionH>
                <wp:positionV relativeFrom="paragraph">
                  <wp:posOffset>272415</wp:posOffset>
                </wp:positionV>
                <wp:extent cx="50800" cy="50800"/>
                <wp:effectExtent l="0" t="0" r="0" b="0"/>
                <wp:wrapNone/>
                <wp:docPr id="56"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142B958C" id="Freeform 456" o:spid="_x0000_s1026" style="position:absolute;z-index:-25139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23.45pt,72.15pt,23.4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r w:rsidR="006A231F">
        <w:rPr>
          <w:rFonts w:ascii="Times New Roman" w:hAnsi="Times New Roman" w:cs="Times New Roman"/>
          <w:sz w:val="24"/>
          <w:szCs w:val="24"/>
        </w:rPr>
        <w:t xml:space="preserve">reject interference from other directions, allowing it to detect fainter transmissions. </w:t>
      </w:r>
      <w:proofErr w:type="gramStart"/>
      <w:r w:rsidR="006A231F">
        <w:rPr>
          <w:rFonts w:ascii="Times New Roman" w:hAnsi="Times New Roman" w:cs="Times New Roman"/>
          <w:sz w:val="24"/>
          <w:szCs w:val="24"/>
        </w:rPr>
        <w:t>cognitive</w:t>
      </w:r>
      <w:proofErr w:type="gramEnd"/>
      <w:r w:rsidR="006A231F">
        <w:rPr>
          <w:rFonts w:ascii="Times New Roman" w:hAnsi="Times New Roman" w:cs="Times New Roman"/>
          <w:sz w:val="24"/>
          <w:szCs w:val="24"/>
        </w:rPr>
        <w:t xml:space="preserve"> radio techniques: each radio measures the spectrum in use and communicates that information to other cooperating radios, so that transmitters can avoid mutual interference by selecting unused frequencies.</w:t>
      </w:r>
    </w:p>
    <w:p w14:paraId="1AB696C9" w14:textId="77777777" w:rsidR="006A231F" w:rsidRDefault="006A231F" w:rsidP="006A231F">
      <w:pPr>
        <w:widowControl w:val="0"/>
        <w:autoSpaceDE w:val="0"/>
        <w:autoSpaceDN w:val="0"/>
        <w:adjustRightInd w:val="0"/>
        <w:spacing w:before="16" w:after="0" w:line="250" w:lineRule="auto"/>
        <w:ind w:left="720" w:right="1228"/>
        <w:rPr>
          <w:rFonts w:ascii="Times New Roman" w:hAnsi="Times New Roman" w:cs="Times New Roman"/>
          <w:sz w:val="24"/>
          <w:szCs w:val="24"/>
        </w:rPr>
      </w:pPr>
    </w:p>
    <w:p w14:paraId="69C364E0" w14:textId="77777777" w:rsidR="006A231F" w:rsidRDefault="006A231F" w:rsidP="006A231F">
      <w:pPr>
        <w:widowControl w:val="0"/>
        <w:autoSpaceDE w:val="0"/>
        <w:autoSpaceDN w:val="0"/>
        <w:adjustRightInd w:val="0"/>
        <w:spacing w:after="0" w:line="250" w:lineRule="auto"/>
        <w:ind w:left="1420" w:right="942"/>
        <w:jc w:val="both"/>
        <w:rPr>
          <w:rFonts w:ascii="Times New Roman" w:hAnsi="Times New Roman" w:cs="Times New Roman"/>
          <w:sz w:val="24"/>
          <w:szCs w:val="24"/>
        </w:rPr>
      </w:pPr>
      <w:r>
        <w:rPr>
          <w:noProof/>
        </w:rPr>
        <mc:AlternateContent>
          <mc:Choice Requires="wps">
            <w:drawing>
              <wp:anchor distT="0" distB="0" distL="114300" distR="114300" simplePos="0" relativeHeight="251925504" behindDoc="1" locked="0" layoutInCell="0" allowOverlap="1" wp14:anchorId="14CC55E8" wp14:editId="7E086F02">
                <wp:simplePos x="0" y="0"/>
                <wp:positionH relativeFrom="page">
                  <wp:posOffset>865505</wp:posOffset>
                </wp:positionH>
                <wp:positionV relativeFrom="paragraph">
                  <wp:posOffset>79375</wp:posOffset>
                </wp:positionV>
                <wp:extent cx="50800" cy="50800"/>
                <wp:effectExtent l="0" t="0" r="0" b="0"/>
                <wp:wrapNone/>
                <wp:docPr id="57"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655C0231" id="Freeform 455" o:spid="_x0000_s1026" style="position:absolute;z-index:-251390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FNuO/fMC&#10;AACJBgAADgAAAAAAAAAAAAAAAAAuAgAAZHJzL2Uyb0RvYy54bWxQSwECLQAUAAYACAAAACEAmeWI&#10;j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proofErr w:type="gramStart"/>
      <w:r>
        <w:rPr>
          <w:rFonts w:ascii="Times New Roman" w:hAnsi="Times New Roman" w:cs="Times New Roman"/>
          <w:sz w:val="24"/>
          <w:szCs w:val="24"/>
        </w:rPr>
        <w:t>dynamic</w:t>
      </w:r>
      <w:proofErr w:type="gramEnd"/>
      <w:r>
        <w:rPr>
          <w:rFonts w:ascii="Times New Roman" w:hAnsi="Times New Roman" w:cs="Times New Roman"/>
          <w:sz w:val="24"/>
          <w:szCs w:val="24"/>
        </w:rPr>
        <w:t xml:space="preserve"> transmitter power adjustment, based on information communicated from the receivers, lowering transmit power to the minimum necessar</w:t>
      </w:r>
      <w:r>
        <w:rPr>
          <w:rFonts w:ascii="Times New Roman" w:hAnsi="Times New Roman" w:cs="Times New Roman"/>
          <w:spacing w:val="-16"/>
          <w:sz w:val="24"/>
          <w:szCs w:val="24"/>
        </w:rPr>
        <w:t>y</w:t>
      </w:r>
      <w:r>
        <w:rPr>
          <w:rFonts w:ascii="Times New Roman" w:hAnsi="Times New Roman" w:cs="Times New Roman"/>
          <w:sz w:val="24"/>
          <w:szCs w:val="24"/>
        </w:rPr>
        <w:t>, reducing the nea</w:t>
      </w:r>
      <w:r>
        <w:rPr>
          <w:rFonts w:ascii="Times New Roman" w:hAnsi="Times New Roman" w:cs="Times New Roman"/>
          <w:spacing w:val="-5"/>
          <w:sz w:val="24"/>
          <w:szCs w:val="24"/>
        </w:rPr>
        <w:t>r</w:t>
      </w:r>
      <w:r>
        <w:rPr>
          <w:rFonts w:ascii="Times New Roman" w:hAnsi="Times New Roman" w:cs="Times New Roman"/>
          <w:sz w:val="24"/>
          <w:szCs w:val="24"/>
        </w:rPr>
        <w:t>-far problem and reducing interference to others.</w:t>
      </w:r>
    </w:p>
    <w:p w14:paraId="0801C6A3" w14:textId="77777777" w:rsidR="006A231F" w:rsidRDefault="006A231F" w:rsidP="006A231F">
      <w:pPr>
        <w:widowControl w:val="0"/>
        <w:autoSpaceDE w:val="0"/>
        <w:autoSpaceDN w:val="0"/>
        <w:adjustRightInd w:val="0"/>
        <w:spacing w:after="0" w:line="245" w:lineRule="auto"/>
        <w:ind w:left="1420" w:right="917"/>
        <w:jc w:val="both"/>
        <w:rPr>
          <w:rFonts w:ascii="Times New Roman" w:hAnsi="Times New Roman" w:cs="Times New Roman"/>
          <w:sz w:val="24"/>
          <w:szCs w:val="24"/>
        </w:rPr>
      </w:pPr>
      <w:r>
        <w:rPr>
          <w:noProof/>
        </w:rPr>
        <mc:AlternateContent>
          <mc:Choice Requires="wps">
            <w:drawing>
              <wp:anchor distT="0" distB="0" distL="114300" distR="114300" simplePos="0" relativeHeight="251926528" behindDoc="1" locked="0" layoutInCell="0" allowOverlap="1" wp14:anchorId="249795BE" wp14:editId="665850CB">
                <wp:simplePos x="0" y="0"/>
                <wp:positionH relativeFrom="page">
                  <wp:posOffset>865505</wp:posOffset>
                </wp:positionH>
                <wp:positionV relativeFrom="paragraph">
                  <wp:posOffset>79375</wp:posOffset>
                </wp:positionV>
                <wp:extent cx="50800" cy="50800"/>
                <wp:effectExtent l="0" t="0" r="0" b="0"/>
                <wp:wrapNone/>
                <wp:docPr id="58"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5446B6FE" id="Freeform 454" o:spid="_x0000_s1026" style="position:absolute;z-index:-251389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" o:allowincell="f" filled="f" strokeweight="1.44636mm">
                <v:path arrowok="t" o:connecttype="custom" o:connectlocs="0,25400;50800,25400" o:connectangles="0,0"/>
                <w10:wrap anchorx="page"/>
              </v:polyline>
            </w:pict>
          </mc:Fallback>
        </mc:AlternateContent>
      </w:r>
      <w:proofErr w:type="gramStart"/>
      <w:r>
        <w:rPr>
          <w:rFonts w:ascii="Times New Roman" w:hAnsi="Times New Roman" w:cs="Times New Roman"/>
          <w:sz w:val="24"/>
          <w:szCs w:val="24"/>
        </w:rPr>
        <w:t>wireless</w:t>
      </w:r>
      <w:proofErr w:type="gramEnd"/>
      <w:r>
        <w:rPr>
          <w:rFonts w:ascii="Times New Roman" w:hAnsi="Times New Roman" w:cs="Times New Roman"/>
          <w:sz w:val="24"/>
          <w:szCs w:val="24"/>
        </w:rPr>
        <w:t xml:space="preserve"> mesh network where every added radio increases total capacity and reduces the</w:t>
      </w:r>
      <w:r w:rsidR="009F16EE">
        <w:rPr>
          <w:rFonts w:ascii="Times New Roman" w:hAnsi="Times New Roman" w:cs="Times New Roman"/>
          <w:sz w:val="24"/>
          <w:szCs w:val="24"/>
        </w:rPr>
        <w:t xml:space="preserve"> power required at any one node.</w:t>
      </w:r>
      <w:r>
        <w:rPr>
          <w:rFonts w:ascii="Times New Roman" w:hAnsi="Times New Roman" w:cs="Times New Roman"/>
          <w:spacing w:val="16"/>
          <w:position w:val="11"/>
          <w:sz w:val="19"/>
          <w:szCs w:val="19"/>
        </w:rPr>
        <w:t xml:space="preserve"> </w:t>
      </w:r>
      <w:r>
        <w:rPr>
          <w:rFonts w:ascii="Times New Roman" w:hAnsi="Times New Roman" w:cs="Times New Roman"/>
          <w:sz w:val="24"/>
          <w:szCs w:val="24"/>
        </w:rPr>
        <w:t>Each node only transmits loudly enough for the message to hop to the nearest node in that direction, reducing nea</w:t>
      </w:r>
      <w:r>
        <w:rPr>
          <w:rFonts w:ascii="Times New Roman" w:hAnsi="Times New Roman" w:cs="Times New Roman"/>
          <w:spacing w:val="-5"/>
          <w:sz w:val="24"/>
          <w:szCs w:val="24"/>
        </w:rPr>
        <w:t>r</w:t>
      </w:r>
      <w:r>
        <w:rPr>
          <w:rFonts w:ascii="Times New Roman" w:hAnsi="Times New Roman" w:cs="Times New Roman"/>
          <w:sz w:val="24"/>
          <w:szCs w:val="24"/>
        </w:rPr>
        <w:t>-far problem and reducing interference to others.</w:t>
      </w:r>
    </w:p>
    <w:p w14:paraId="472E05D9" w14:textId="77777777" w:rsidR="006A231F" w:rsidRDefault="006A231F" w:rsidP="006A231F">
      <w:pPr>
        <w:widowControl w:val="0"/>
        <w:autoSpaceDE w:val="0"/>
        <w:autoSpaceDN w:val="0"/>
        <w:adjustRightInd w:val="0"/>
        <w:spacing w:before="16" w:after="0" w:line="250" w:lineRule="auto"/>
        <w:ind w:left="720" w:right="1228"/>
        <w:rPr>
          <w:rFonts w:ascii="Times New Roman" w:hAnsi="Times New Roman" w:cs="Times New Roman"/>
          <w:sz w:val="24"/>
          <w:szCs w:val="24"/>
        </w:rPr>
      </w:pPr>
    </w:p>
    <w:p w14:paraId="4BA33D3C" w14:textId="77777777" w:rsidR="00B72D2D" w:rsidRDefault="00B72D2D" w:rsidP="00B72D2D">
      <w:pPr>
        <w:widowControl w:val="0"/>
        <w:autoSpaceDE w:val="0"/>
        <w:autoSpaceDN w:val="0"/>
        <w:adjustRightInd w:val="0"/>
        <w:spacing w:after="0" w:line="240" w:lineRule="auto"/>
        <w:ind w:left="1420" w:right="-20"/>
        <w:rPr>
          <w:rFonts w:ascii="Times New Roman" w:hAnsi="Times New Roman" w:cs="Times New Roman"/>
          <w:sz w:val="24"/>
          <w:szCs w:val="24"/>
        </w:rPr>
      </w:pPr>
    </w:p>
    <w:p w14:paraId="5070F3BF" w14:textId="77777777" w:rsidR="00B72D2D" w:rsidRDefault="00B72D2D" w:rsidP="00B72D2D">
      <w:pPr>
        <w:widowControl w:val="0"/>
        <w:autoSpaceDE w:val="0"/>
        <w:autoSpaceDN w:val="0"/>
        <w:adjustRightInd w:val="0"/>
        <w:spacing w:after="0" w:line="240" w:lineRule="auto"/>
        <w:ind w:right="-20"/>
        <w:rPr>
          <w:rFonts w:ascii="Times New Roman" w:hAnsi="Times New Roman" w:cs="Times New Roman"/>
          <w:sz w:val="24"/>
          <w:szCs w:val="24"/>
        </w:rPr>
        <w:sectPr w:rsidR="00B72D2D">
          <w:headerReference w:type="default" r:id="rId246"/>
          <w:footerReference w:type="default" r:id="rId247"/>
          <w:pgSz w:w="11900" w:h="16840"/>
          <w:pgMar w:top="440" w:right="120" w:bottom="440" w:left="140" w:header="256" w:footer="252" w:gutter="0"/>
          <w:pgNumType w:start="1"/>
          <w:cols w:space="720"/>
          <w:noEndnote/>
        </w:sectPr>
      </w:pPr>
    </w:p>
    <w:p w14:paraId="1843D522" w14:textId="77777777" w:rsidR="00B72D2D" w:rsidRDefault="00B72D2D" w:rsidP="00B72D2D">
      <w:pPr>
        <w:widowControl w:val="0"/>
        <w:autoSpaceDE w:val="0"/>
        <w:autoSpaceDN w:val="0"/>
        <w:adjustRightInd w:val="0"/>
        <w:spacing w:before="9" w:after="0" w:line="260" w:lineRule="exact"/>
        <w:rPr>
          <w:rFonts w:ascii="Times New Roman" w:hAnsi="Times New Roman" w:cs="Times New Roman"/>
          <w:sz w:val="26"/>
          <w:szCs w:val="26"/>
        </w:rPr>
      </w:pPr>
    </w:p>
    <w:p w14:paraId="7D543EA8"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36"/>
          <w:szCs w:val="36"/>
        </w:rPr>
      </w:pPr>
      <w:r>
        <w:rPr>
          <w:rFonts w:ascii="Times New Roman" w:hAnsi="Times New Roman" w:cs="Times New Roman"/>
          <w:b/>
          <w:bCs/>
          <w:sz w:val="36"/>
          <w:szCs w:val="36"/>
        </w:rPr>
        <w:t>Operating principles</w:t>
      </w:r>
    </w:p>
    <w:p w14:paraId="23F4B3E9" w14:textId="77777777" w:rsidR="00B72D2D" w:rsidRDefault="00B72D2D" w:rsidP="00B72D2D">
      <w:pPr>
        <w:widowControl w:val="0"/>
        <w:autoSpaceDE w:val="0"/>
        <w:autoSpaceDN w:val="0"/>
        <w:adjustRightInd w:val="0"/>
        <w:spacing w:before="19" w:after="0" w:line="260" w:lineRule="exact"/>
        <w:rPr>
          <w:rFonts w:ascii="Times New Roman" w:hAnsi="Times New Roman" w:cs="Times New Roman"/>
          <w:sz w:val="26"/>
          <w:szCs w:val="26"/>
        </w:rPr>
      </w:pPr>
    </w:p>
    <w:p w14:paraId="7DA6B54D"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8"/>
          <w:szCs w:val="28"/>
        </w:rPr>
      </w:pPr>
      <w:r>
        <w:rPr>
          <w:noProof/>
        </w:rPr>
        <mc:AlternateContent>
          <mc:Choice Requires="wpg">
            <w:drawing>
              <wp:anchor distT="0" distB="0" distL="114300" distR="114300" simplePos="0" relativeHeight="251917312" behindDoc="1" locked="0" layoutInCell="0" allowOverlap="1" wp14:anchorId="6520737B" wp14:editId="28FB1991">
                <wp:simplePos x="0" y="0"/>
                <wp:positionH relativeFrom="page">
                  <wp:posOffset>4749800</wp:posOffset>
                </wp:positionH>
                <wp:positionV relativeFrom="paragraph">
                  <wp:posOffset>103505</wp:posOffset>
                </wp:positionV>
                <wp:extent cx="2197100" cy="1816100"/>
                <wp:effectExtent l="0" t="0" r="0" b="0"/>
                <wp:wrapNone/>
                <wp:docPr id="449"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7100" cy="1816100"/>
                          <a:chOff x="7480" y="163"/>
                          <a:chExt cx="3460" cy="2860"/>
                        </a:xfrm>
                      </wpg:grpSpPr>
                      <wps:wsp>
                        <wps:cNvPr id="453" name="Rectangle 217"/>
                        <wps:cNvSpPr>
                          <a:spLocks/>
                        </wps:cNvSpPr>
                        <wps:spPr bwMode="auto">
                          <a:xfrm>
                            <a:off x="7490" y="173"/>
                            <a:ext cx="3440" cy="284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 name="Rectangle 218"/>
                        <wps:cNvSpPr>
                          <a:spLocks/>
                        </wps:cNvSpPr>
                        <wps:spPr bwMode="auto">
                          <a:xfrm>
                            <a:off x="7567" y="246"/>
                            <a:ext cx="3299" cy="2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 name="Rectangle 219"/>
                        <wps:cNvSpPr>
                          <a:spLocks/>
                        </wps:cNvSpPr>
                        <wps:spPr bwMode="auto">
                          <a:xfrm>
                            <a:off x="7550" y="233"/>
                            <a:ext cx="3320" cy="234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 name="Rectangle 220"/>
                        <wps:cNvSpPr>
                          <a:spLocks noChangeArrowheads="1"/>
                        </wps:cNvSpPr>
                        <wps:spPr bwMode="auto">
                          <a:xfrm>
                            <a:off x="7567" y="246"/>
                            <a:ext cx="3300" cy="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E6795" w14:textId="77777777" w:rsidR="00B72D2D" w:rsidRDefault="00B72D2D" w:rsidP="00B72D2D">
                              <w:pPr>
                                <w:spacing w:after="0" w:line="23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CF8E1E" wp14:editId="348BD4AA">
                                    <wp:extent cx="2092325" cy="1474470"/>
                                    <wp:effectExtent l="0" t="0" r="3175"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092325" cy="1474470"/>
                                            </a:xfrm>
                                            <a:prstGeom prst="rect">
                                              <a:avLst/>
                                            </a:prstGeom>
                                            <a:noFill/>
                                            <a:ln>
                                              <a:noFill/>
                                            </a:ln>
                                          </pic:spPr>
                                        </pic:pic>
                                      </a:graphicData>
                                    </a:graphic>
                                  </wp:inline>
                                </w:drawing>
                              </w:r>
                            </w:p>
                            <w:p w14:paraId="6F687FB7" w14:textId="77777777" w:rsidR="00B72D2D" w:rsidRDefault="00B72D2D" w:rsidP="00B72D2D">
                              <w:pPr>
                                <w:widowControl w:val="0"/>
                                <w:autoSpaceDE w:val="0"/>
                                <w:autoSpaceDN w:val="0"/>
                                <w:adjustRightInd w:val="0"/>
                                <w:spacing w:after="0" w:line="240" w:lineRule="auto"/>
                                <w:rPr>
                                  <w:rFonts w:ascii="Times New Roman" w:hAnsi="Times New Roman" w:cs="Times New Roman"/>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9" o:spid="_x0000_s1130" style="position:absolute;left:0;text-align:left;margin-left:374pt;margin-top:8.15pt;width:173pt;height:143pt;z-index:-251399168;mso-position-horizontal-relative:page" coordorigin="7480,163" coordsize="3460,28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" o:allowincell="f">
                <v:rect id="Rectangle 217" o:spid="_x0000_s1131" style="position:absolute;left:7490;top:173;width:3440;height:28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DPKWxAAA&#10;ANwAAAAPAAAAZHJzL2Rvd25yZXYueG1sRI/dasJAEIXvC77DMkJvSt2YNMVGN6EUBMGLWusDDNlp&#10;EszOhuw2iT69KxR6eTg/H2dTTKYVA/WusaxguYhAEJdWN1wpOH1vn1cgnEfW2FomBRdyUOSzhw1m&#10;2o78RcPRVyKMsMtQQe19l0npypoMuoXtiIP3Y3uDPsi+krrHMYybVsZR9CoNNhwINXb0UVN5Pv6a&#10;wH1621fXvXZDnH4eNJ2ZkyZR6nE+va9BeJr8f/ivvdMKXtIE7mfCEZD5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rwzylsQAAADcAAAADwAAAAAAAAAAAAAAAACXAgAAZHJzL2Rv&#10;d25yZXYueG1sUEsFBgAAAAAEAAQA9QAAAIgDAAAAAA==&#10;" filled="f" strokecolor="#ccc" strokeweight="1pt">
                  <v:path arrowok="t"/>
                </v:rect>
                <v:rect id="Rectangle 218" o:spid="_x0000_s1132" style="position:absolute;left:7567;top:246;width:3299;height:23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N/LFwQAA&#10;ANwAAAAPAAAAZHJzL2Rvd25yZXYueG1sRE9Ni8IwEL0v+B/CCHtbU0VFqmkRQXHFi9WLt2kztsVm&#10;UppYu/9+c1jY4+N9b9LBNKKnztWWFUwnEQjiwuqaSwW36/5rBcJ5ZI2NZVLwQw7SZPSxwVjbN1+o&#10;z3wpQgi7GBVU3rexlK6oyKCb2JY4cA/bGfQBdqXUHb5DuGnkLIqW0mDNoaHClnYVFc/sZRTk3+eL&#10;P5xuh36Vl21j8/v0bBdKfY6H7RqEp8H/i//cR61gvgzzw5lwBGTy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zfyxcEAAADcAAAADwAAAAAAAAAAAAAAAACXAgAAZHJzL2Rvd25y&#10;ZXYueG1sUEsFBgAAAAAEAAQA9QAAAIUDAAAAAA==&#10;" stroked="f">
                  <v:path arrowok="t"/>
                </v:rect>
                <v:rect id="Rectangle 219" o:spid="_x0000_s1133" style="position:absolute;left:7550;top:233;width:3320;height:2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PHxQAA&#10;ANwAAAAPAAAAZHJzL2Rvd25yZXYueG1sRI/dasJAEIXvhb7DMoXeiNlorGiajZRCQchF1foAQ3aa&#10;hGRnQ3YbU5++Wyh4eTg/HyfbT6YTIw2usaxgGcUgiEurG64UXD7fF1sQziNr7CyTgh9ysM8fZhmm&#10;2l75ROPZVyKMsEtRQe19n0rpypoMusj2xMH7soNBH+RQST3gNYybTq7ieCMNNhwINfb0VlPZnr9N&#10;4M53RXUrtBtXzx9HTS1z0iRKPT1Ory8gPE3+Hv5vH7SC9WYJf2fCEZD5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7+A8fFAAAA3AAAAA8AAAAAAAAAAAAAAAAAlwIAAGRycy9k&#10;b3ducmV2LnhtbFBLBQYAAAAABAAEAPUAAACJAwAAAAA=&#10;" filled="f" strokecolor="#ccc" strokeweight="1pt">
                  <v:path arrowok="t"/>
                </v:rect>
                <v:rect id="Rectangle 220" o:spid="_x0000_s1134" style="position:absolute;left:7567;top:246;width:3300;height:2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FJGCxAAA&#10;ANwAAAAPAAAAZHJzL2Rvd25yZXYueG1sRI9Pi8IwFMTvgt8hPMGbpoqIVqOIuuhx/QPq7dE822Lz&#10;UpqsrX76jbCwx2FmfsPMl40pxJMql1tWMOhHIIgTq3NOFZxPX70JCOeRNRaWScGLHCwX7dYcY21r&#10;PtDz6FMRIOxiVJB5X8ZSuiQjg65vS+Lg3W1l0AdZpVJXWAe4KeQwisbSYM5hIcOS1hklj+OPUbCb&#10;lKvr3r7rtNjedpfvy3Rzmnqlup1mNQPhqfH/4b/2XisYjYfwOROOgFz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4BSRgsQAAADcAAAADwAAAAAAAAAAAAAAAACXAgAAZHJzL2Rv&#10;d25yZXYueG1sUEsFBgAAAAAEAAQA9QAAAIgDAAAAAA==&#10;" filled="f" stroked="f">
                  <v:textbox inset="0,0,0,0">
                    <w:txbxContent>
                      <w:p w14:paraId="1ECE6795" w14:textId="77777777" w:rsidR="00B72D2D" w:rsidRDefault="00B72D2D" w:rsidP="00B72D2D">
                        <w:pPr>
                          <w:spacing w:after="0" w:line="23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CF8E1E" wp14:editId="348BD4AA">
                              <wp:extent cx="2092325" cy="1474470"/>
                              <wp:effectExtent l="0" t="0" r="3175"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092325" cy="1474470"/>
                                      </a:xfrm>
                                      <a:prstGeom prst="rect">
                                        <a:avLst/>
                                      </a:prstGeom>
                                      <a:noFill/>
                                      <a:ln>
                                        <a:noFill/>
                                      </a:ln>
                                    </pic:spPr>
                                  </pic:pic>
                                </a:graphicData>
                              </a:graphic>
                            </wp:inline>
                          </w:drawing>
                        </w:r>
                      </w:p>
                      <w:p w14:paraId="6F687FB7" w14:textId="77777777" w:rsidR="00B72D2D" w:rsidRDefault="00B72D2D" w:rsidP="00B72D2D">
                        <w:pPr>
                          <w:widowControl w:val="0"/>
                          <w:autoSpaceDE w:val="0"/>
                          <w:autoSpaceDN w:val="0"/>
                          <w:adjustRightInd w:val="0"/>
                          <w:spacing w:after="0" w:line="240" w:lineRule="auto"/>
                          <w:rPr>
                            <w:rFonts w:ascii="Times New Roman" w:hAnsi="Times New Roman" w:cs="Times New Roman"/>
                            <w:sz w:val="24"/>
                            <w:szCs w:val="24"/>
                          </w:rPr>
                        </w:pPr>
                      </w:p>
                    </w:txbxContent>
                  </v:textbox>
                </v:rect>
                <w10:wrap anchorx="page"/>
              </v:group>
            </w:pict>
          </mc:Fallback>
        </mc:AlternateContent>
      </w:r>
      <w:r>
        <w:rPr>
          <w:rFonts w:ascii="Times New Roman" w:hAnsi="Times New Roman" w:cs="Times New Roman"/>
          <w:b/>
          <w:bCs/>
          <w:sz w:val="28"/>
          <w:szCs w:val="28"/>
        </w:rPr>
        <w:t>Ideal concept</w:t>
      </w:r>
    </w:p>
    <w:p w14:paraId="7F864BFF" w14:textId="77777777" w:rsidR="00B72D2D" w:rsidRDefault="00B72D2D" w:rsidP="00B72D2D">
      <w:pPr>
        <w:widowControl w:val="0"/>
        <w:autoSpaceDE w:val="0"/>
        <w:autoSpaceDN w:val="0"/>
        <w:adjustRightInd w:val="0"/>
        <w:spacing w:after="0" w:line="280" w:lineRule="exact"/>
        <w:rPr>
          <w:rFonts w:ascii="Times New Roman" w:hAnsi="Times New Roman" w:cs="Times New Roman"/>
          <w:sz w:val="28"/>
          <w:szCs w:val="28"/>
        </w:rPr>
      </w:pPr>
    </w:p>
    <w:p w14:paraId="5E1E6DBF"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4"/>
          <w:szCs w:val="24"/>
        </w:rPr>
      </w:pPr>
      <w:r>
        <w:rPr>
          <w:rFonts w:ascii="Times New Roman" w:hAnsi="Times New Roman" w:cs="Times New Roman"/>
          <w:sz w:val="24"/>
          <w:szCs w:val="24"/>
        </w:rPr>
        <w:t>The ideal receiver scheme would be to attach an analog-</w:t>
      </w:r>
    </w:p>
    <w:p w14:paraId="506518D2" w14:textId="77777777" w:rsidR="00B72D2D" w:rsidRDefault="00B72D2D" w:rsidP="00B72D2D">
      <w:pPr>
        <w:widowControl w:val="0"/>
        <w:autoSpaceDE w:val="0"/>
        <w:autoSpaceDN w:val="0"/>
        <w:adjustRightInd w:val="0"/>
        <w:spacing w:before="12" w:after="0" w:line="250" w:lineRule="auto"/>
        <w:ind w:left="820" w:right="4614"/>
        <w:rPr>
          <w:rFonts w:ascii="Times New Roman" w:hAnsi="Times New Roman" w:cs="Times New Roman"/>
          <w:sz w:val="24"/>
          <w:szCs w:val="24"/>
        </w:rPr>
      </w:pPr>
      <w:proofErr w:type="gramStart"/>
      <w:r>
        <w:rPr>
          <w:rFonts w:ascii="Times New Roman" w:hAnsi="Times New Roman" w:cs="Times New Roman"/>
          <w:sz w:val="24"/>
          <w:szCs w:val="24"/>
        </w:rPr>
        <w:t>to</w:t>
      </w:r>
      <w:proofErr w:type="gramEnd"/>
      <w:r>
        <w:rPr>
          <w:rFonts w:ascii="Times New Roman" w:hAnsi="Times New Roman" w:cs="Times New Roman"/>
          <w:sz w:val="24"/>
          <w:szCs w:val="24"/>
        </w:rPr>
        <w:t>-digital converter to an antenna. A digital signal processor would read the converte</w:t>
      </w:r>
      <w:r>
        <w:rPr>
          <w:rFonts w:ascii="Times New Roman" w:hAnsi="Times New Roman" w:cs="Times New Roman"/>
          <w:spacing w:val="-10"/>
          <w:sz w:val="24"/>
          <w:szCs w:val="24"/>
        </w:rPr>
        <w:t>r</w:t>
      </w:r>
      <w:r>
        <w:rPr>
          <w:rFonts w:ascii="Times New Roman" w:hAnsi="Times New Roman" w:cs="Times New Roman"/>
          <w:sz w:val="24"/>
          <w:szCs w:val="24"/>
        </w:rPr>
        <w:t>, and then its software would transform the stream of data from the converter to any other form the application requires.</w:t>
      </w:r>
    </w:p>
    <w:p w14:paraId="5176015C" w14:textId="77777777" w:rsidR="00B72D2D" w:rsidRDefault="00B72D2D" w:rsidP="00B72D2D">
      <w:pPr>
        <w:widowControl w:val="0"/>
        <w:autoSpaceDE w:val="0"/>
        <w:autoSpaceDN w:val="0"/>
        <w:adjustRightInd w:val="0"/>
        <w:spacing w:before="4" w:after="0" w:line="220" w:lineRule="exact"/>
        <w:rPr>
          <w:rFonts w:ascii="Times New Roman" w:hAnsi="Times New Roman" w:cs="Times New Roman"/>
        </w:rPr>
      </w:pPr>
    </w:p>
    <w:p w14:paraId="371F14CB" w14:textId="77777777" w:rsidR="00B72D2D" w:rsidRDefault="00B72D2D" w:rsidP="00B72D2D">
      <w:pPr>
        <w:widowControl w:val="0"/>
        <w:autoSpaceDE w:val="0"/>
        <w:autoSpaceDN w:val="0"/>
        <w:adjustRightInd w:val="0"/>
        <w:spacing w:before="4" w:after="0" w:line="220" w:lineRule="exact"/>
        <w:rPr>
          <w:rFonts w:ascii="Times New Roman" w:hAnsi="Times New Roman" w:cs="Times New Roman"/>
        </w:rPr>
        <w:sectPr w:rsidR="00B72D2D">
          <w:pgSz w:w="11900" w:h="16840"/>
          <w:pgMar w:top="440" w:right="120" w:bottom="440" w:left="140" w:header="256" w:footer="252" w:gutter="0"/>
          <w:cols w:space="720"/>
          <w:noEndnote/>
        </w:sectPr>
      </w:pPr>
    </w:p>
    <w:p w14:paraId="3E6D7894" w14:textId="77777777" w:rsidR="00B72D2D" w:rsidRDefault="00B72D2D" w:rsidP="00B72D2D">
      <w:pPr>
        <w:widowControl w:val="0"/>
        <w:autoSpaceDE w:val="0"/>
        <w:autoSpaceDN w:val="0"/>
        <w:adjustRightInd w:val="0"/>
        <w:spacing w:before="16" w:after="0" w:line="250" w:lineRule="auto"/>
        <w:ind w:left="820" w:right="-61"/>
        <w:rPr>
          <w:rFonts w:ascii="Times New Roman" w:hAnsi="Times New Roman" w:cs="Times New Roman"/>
          <w:sz w:val="24"/>
          <w:szCs w:val="24"/>
        </w:rPr>
      </w:pPr>
      <w:r>
        <w:rPr>
          <w:rFonts w:ascii="Times New Roman" w:hAnsi="Times New Roman" w:cs="Times New Roman"/>
          <w:sz w:val="24"/>
          <w:szCs w:val="24"/>
        </w:rPr>
        <w:t>An ideal transmitter would be simila</w:t>
      </w:r>
      <w:r>
        <w:rPr>
          <w:rFonts w:ascii="Times New Roman" w:hAnsi="Times New Roman" w:cs="Times New Roman"/>
          <w:spacing w:val="-13"/>
          <w:sz w:val="24"/>
          <w:szCs w:val="24"/>
        </w:rPr>
        <w:t>r</w:t>
      </w:r>
      <w:r>
        <w:rPr>
          <w:rFonts w:ascii="Times New Roman" w:hAnsi="Times New Roman" w:cs="Times New Roman"/>
          <w:sz w:val="24"/>
          <w:szCs w:val="24"/>
        </w:rPr>
        <w:t>. A digital signal processor would generate a stream of numbers. These would be sent to a digital-to-analog converter connected to a radio antenna.</w:t>
      </w:r>
    </w:p>
    <w:p w14:paraId="08B78E86" w14:textId="77777777" w:rsidR="00B72D2D" w:rsidRDefault="00B72D2D" w:rsidP="00B72D2D">
      <w:pPr>
        <w:widowControl w:val="0"/>
        <w:autoSpaceDE w:val="0"/>
        <w:autoSpaceDN w:val="0"/>
        <w:adjustRightInd w:val="0"/>
        <w:spacing w:before="7" w:after="0" w:line="150" w:lineRule="exact"/>
        <w:rPr>
          <w:rFonts w:ascii="Times New Roman" w:hAnsi="Times New Roman" w:cs="Times New Roman"/>
          <w:sz w:val="15"/>
          <w:szCs w:val="15"/>
        </w:rPr>
      </w:pPr>
      <w:r>
        <w:rPr>
          <w:rFonts w:ascii="Times New Roman" w:hAnsi="Times New Roman" w:cs="Times New Roman"/>
          <w:sz w:val="24"/>
          <w:szCs w:val="24"/>
        </w:rPr>
        <w:br w:type="column"/>
      </w:r>
    </w:p>
    <w:p w14:paraId="04E36C78" w14:textId="77777777" w:rsidR="00B72D2D" w:rsidRDefault="00B72D2D" w:rsidP="00B72D2D">
      <w:pPr>
        <w:widowControl w:val="0"/>
        <w:autoSpaceDE w:val="0"/>
        <w:autoSpaceDN w:val="0"/>
        <w:adjustRightInd w:val="0"/>
        <w:spacing w:after="0" w:line="200" w:lineRule="exact"/>
        <w:rPr>
          <w:rFonts w:ascii="Times New Roman" w:hAnsi="Times New Roman" w:cs="Times New Roman"/>
          <w:sz w:val="20"/>
          <w:szCs w:val="20"/>
        </w:rPr>
      </w:pPr>
    </w:p>
    <w:p w14:paraId="23C4FD81" w14:textId="77777777" w:rsidR="00B72D2D" w:rsidRDefault="00B72D2D" w:rsidP="00B72D2D">
      <w:pPr>
        <w:widowControl w:val="0"/>
        <w:autoSpaceDE w:val="0"/>
        <w:autoSpaceDN w:val="0"/>
        <w:adjustRightInd w:val="0"/>
        <w:spacing w:after="0" w:line="240" w:lineRule="auto"/>
        <w:ind w:right="-20"/>
        <w:rPr>
          <w:rFonts w:ascii="Times New Roman" w:hAnsi="Times New Roman" w:cs="Times New Roman"/>
          <w:sz w:val="21"/>
          <w:szCs w:val="21"/>
        </w:rPr>
      </w:pPr>
      <w:r>
        <w:rPr>
          <w:rFonts w:ascii="Times New Roman" w:hAnsi="Times New Roman" w:cs="Times New Roman"/>
          <w:sz w:val="21"/>
          <w:szCs w:val="21"/>
        </w:rPr>
        <w:t>Software</w:t>
      </w:r>
      <w:r>
        <w:rPr>
          <w:rFonts w:ascii="Times New Roman" w:hAnsi="Times New Roman" w:cs="Times New Roman"/>
          <w:spacing w:val="2"/>
          <w:sz w:val="21"/>
          <w:szCs w:val="21"/>
        </w:rPr>
        <w:t xml:space="preserve"> </w:t>
      </w:r>
      <w:r>
        <w:rPr>
          <w:rFonts w:ascii="Times New Roman" w:hAnsi="Times New Roman" w:cs="Times New Roman"/>
          <w:sz w:val="21"/>
          <w:szCs w:val="21"/>
        </w:rPr>
        <w:t>Defined</w:t>
      </w:r>
      <w:r>
        <w:rPr>
          <w:rFonts w:ascii="Times New Roman" w:hAnsi="Times New Roman" w:cs="Times New Roman"/>
          <w:spacing w:val="-7"/>
          <w:sz w:val="21"/>
          <w:szCs w:val="21"/>
        </w:rPr>
        <w:t xml:space="preserve"> </w:t>
      </w:r>
      <w:r>
        <w:rPr>
          <w:rFonts w:ascii="Times New Roman" w:hAnsi="Times New Roman" w:cs="Times New Roman"/>
          <w:sz w:val="21"/>
          <w:szCs w:val="21"/>
        </w:rPr>
        <w:t>Radio</w:t>
      </w:r>
      <w:r>
        <w:rPr>
          <w:rFonts w:ascii="Times New Roman" w:hAnsi="Times New Roman" w:cs="Times New Roman"/>
          <w:spacing w:val="4"/>
          <w:sz w:val="21"/>
          <w:szCs w:val="21"/>
        </w:rPr>
        <w:t xml:space="preserve"> </w:t>
      </w:r>
      <w:r>
        <w:rPr>
          <w:rFonts w:ascii="Times New Roman" w:hAnsi="Times New Roman" w:cs="Times New Roman"/>
          <w:w w:val="101"/>
          <w:sz w:val="21"/>
          <w:szCs w:val="21"/>
        </w:rPr>
        <w:t>c</w:t>
      </w:r>
      <w:r>
        <w:rPr>
          <w:rFonts w:ascii="Times New Roman" w:hAnsi="Times New Roman" w:cs="Times New Roman"/>
          <w:sz w:val="21"/>
          <w:szCs w:val="21"/>
        </w:rPr>
        <w:t>on</w:t>
      </w:r>
      <w:r>
        <w:rPr>
          <w:rFonts w:ascii="Times New Roman" w:hAnsi="Times New Roman" w:cs="Times New Roman"/>
          <w:w w:val="101"/>
          <w:sz w:val="21"/>
          <w:szCs w:val="21"/>
        </w:rPr>
        <w:t>cept</w:t>
      </w:r>
    </w:p>
    <w:p w14:paraId="573E0365" w14:textId="77777777" w:rsidR="00B72D2D" w:rsidRDefault="00B72D2D" w:rsidP="00B72D2D">
      <w:pPr>
        <w:widowControl w:val="0"/>
        <w:autoSpaceDE w:val="0"/>
        <w:autoSpaceDN w:val="0"/>
        <w:adjustRightInd w:val="0"/>
        <w:spacing w:after="0" w:line="240" w:lineRule="auto"/>
        <w:ind w:right="-20"/>
        <w:rPr>
          <w:rFonts w:ascii="Times New Roman" w:hAnsi="Times New Roman" w:cs="Times New Roman"/>
          <w:sz w:val="21"/>
          <w:szCs w:val="21"/>
        </w:rPr>
        <w:sectPr w:rsidR="00B72D2D">
          <w:type w:val="continuous"/>
          <w:pgSz w:w="11900" w:h="16840"/>
          <w:pgMar w:top="440" w:right="120" w:bottom="440" w:left="140" w:header="720" w:footer="720" w:gutter="0"/>
          <w:cols w:num="2" w:space="720" w:equalWidth="0">
            <w:col w:w="6974" w:space="478"/>
            <w:col w:w="4188"/>
          </w:cols>
          <w:noEndnote/>
        </w:sectPr>
      </w:pPr>
    </w:p>
    <w:p w14:paraId="0115291D" w14:textId="77777777" w:rsidR="00B72D2D" w:rsidRDefault="00B72D2D" w:rsidP="00B72D2D">
      <w:pPr>
        <w:widowControl w:val="0"/>
        <w:autoSpaceDE w:val="0"/>
        <w:autoSpaceDN w:val="0"/>
        <w:adjustRightInd w:val="0"/>
        <w:spacing w:before="4" w:after="0" w:line="220" w:lineRule="exact"/>
        <w:rPr>
          <w:rFonts w:ascii="Times New Roman" w:hAnsi="Times New Roman" w:cs="Times New Roman"/>
        </w:rPr>
      </w:pPr>
    </w:p>
    <w:p w14:paraId="23D6F4D6" w14:textId="77777777" w:rsidR="00B72D2D" w:rsidRDefault="00B72D2D" w:rsidP="00B72D2D">
      <w:pPr>
        <w:widowControl w:val="0"/>
        <w:autoSpaceDE w:val="0"/>
        <w:autoSpaceDN w:val="0"/>
        <w:adjustRightInd w:val="0"/>
        <w:spacing w:before="16" w:after="0" w:line="250" w:lineRule="auto"/>
        <w:ind w:left="820" w:right="887"/>
        <w:rPr>
          <w:rFonts w:ascii="Times New Roman" w:hAnsi="Times New Roman" w:cs="Times New Roman"/>
          <w:sz w:val="24"/>
          <w:szCs w:val="24"/>
        </w:rPr>
      </w:pPr>
      <w:r>
        <w:rPr>
          <w:rFonts w:ascii="Times New Roman" w:hAnsi="Times New Roman" w:cs="Times New Roman"/>
          <w:sz w:val="24"/>
          <w:szCs w:val="24"/>
        </w:rPr>
        <w:t>The ideal scheme is not completely realizable due to the actual limits of the technolog</w:t>
      </w:r>
      <w:r>
        <w:rPr>
          <w:rFonts w:ascii="Times New Roman" w:hAnsi="Times New Roman" w:cs="Times New Roman"/>
          <w:spacing w:val="-16"/>
          <w:sz w:val="24"/>
          <w:szCs w:val="24"/>
        </w:rPr>
        <w:t>y</w:t>
      </w:r>
      <w:r>
        <w:rPr>
          <w:rFonts w:ascii="Times New Roman" w:hAnsi="Times New Roman" w:cs="Times New Roman"/>
          <w:sz w:val="24"/>
          <w:szCs w:val="24"/>
        </w:rPr>
        <w:t>. The main problem in both directions is the difficulty</w:t>
      </w:r>
      <w:r>
        <w:rPr>
          <w:rFonts w:ascii="Times New Roman" w:hAnsi="Times New Roman" w:cs="Times New Roman"/>
          <w:spacing w:val="-13"/>
          <w:sz w:val="24"/>
          <w:szCs w:val="24"/>
        </w:rPr>
        <w:t xml:space="preserve"> </w:t>
      </w:r>
      <w:r>
        <w:rPr>
          <w:rFonts w:ascii="Times New Roman" w:hAnsi="Times New Roman" w:cs="Times New Roman"/>
          <w:sz w:val="24"/>
          <w:szCs w:val="24"/>
        </w:rPr>
        <w:t>of conversion between the digital and the analog domains at a high enough rate and a high enough accuracy at the same time, and without relying upon physical processes like interference and electromagnetic resonance for assistance.</w:t>
      </w:r>
    </w:p>
    <w:p w14:paraId="087B6B2C" w14:textId="77777777" w:rsidR="00B72D2D" w:rsidRDefault="00B72D2D" w:rsidP="00B72D2D">
      <w:pPr>
        <w:widowControl w:val="0"/>
        <w:autoSpaceDE w:val="0"/>
        <w:autoSpaceDN w:val="0"/>
        <w:adjustRightInd w:val="0"/>
        <w:spacing w:before="20" w:after="0" w:line="240" w:lineRule="exact"/>
        <w:rPr>
          <w:rFonts w:ascii="Times New Roman" w:hAnsi="Times New Roman" w:cs="Times New Roman"/>
          <w:sz w:val="24"/>
          <w:szCs w:val="24"/>
        </w:rPr>
      </w:pPr>
    </w:p>
    <w:p w14:paraId="01CB2329"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8"/>
          <w:szCs w:val="28"/>
        </w:rPr>
      </w:pPr>
      <w:r>
        <w:rPr>
          <w:rFonts w:ascii="Times New Roman" w:hAnsi="Times New Roman" w:cs="Times New Roman"/>
          <w:b/>
          <w:bCs/>
          <w:sz w:val="28"/>
          <w:szCs w:val="28"/>
        </w:rPr>
        <w:t>Receiver a</w:t>
      </w:r>
      <w:r>
        <w:rPr>
          <w:rFonts w:ascii="Times New Roman" w:hAnsi="Times New Roman" w:cs="Times New Roman"/>
          <w:b/>
          <w:bCs/>
          <w:spacing w:val="-5"/>
          <w:sz w:val="28"/>
          <w:szCs w:val="28"/>
        </w:rPr>
        <w:t>r</w:t>
      </w:r>
      <w:r>
        <w:rPr>
          <w:rFonts w:ascii="Times New Roman" w:hAnsi="Times New Roman" w:cs="Times New Roman"/>
          <w:b/>
          <w:bCs/>
          <w:sz w:val="28"/>
          <w:szCs w:val="28"/>
        </w:rPr>
        <w:t>chitectu</w:t>
      </w:r>
      <w:r>
        <w:rPr>
          <w:rFonts w:ascii="Times New Roman" w:hAnsi="Times New Roman" w:cs="Times New Roman"/>
          <w:b/>
          <w:bCs/>
          <w:spacing w:val="-5"/>
          <w:sz w:val="28"/>
          <w:szCs w:val="28"/>
        </w:rPr>
        <w:t>r</w:t>
      </w:r>
      <w:r>
        <w:rPr>
          <w:rFonts w:ascii="Times New Roman" w:hAnsi="Times New Roman" w:cs="Times New Roman"/>
          <w:b/>
          <w:bCs/>
          <w:sz w:val="28"/>
          <w:szCs w:val="28"/>
        </w:rPr>
        <w:t>e</w:t>
      </w:r>
    </w:p>
    <w:p w14:paraId="69107F25" w14:textId="77777777" w:rsidR="00B72D2D" w:rsidRDefault="00B72D2D" w:rsidP="00B72D2D">
      <w:pPr>
        <w:widowControl w:val="0"/>
        <w:autoSpaceDE w:val="0"/>
        <w:autoSpaceDN w:val="0"/>
        <w:adjustRightInd w:val="0"/>
        <w:spacing w:after="0" w:line="280" w:lineRule="exact"/>
        <w:rPr>
          <w:rFonts w:ascii="Times New Roman" w:hAnsi="Times New Roman" w:cs="Times New Roman"/>
          <w:sz w:val="28"/>
          <w:szCs w:val="28"/>
        </w:rPr>
      </w:pPr>
    </w:p>
    <w:p w14:paraId="38EAAD30" w14:textId="77777777" w:rsidR="00B72D2D" w:rsidRDefault="00B72D2D" w:rsidP="00B72D2D">
      <w:pPr>
        <w:widowControl w:val="0"/>
        <w:autoSpaceDE w:val="0"/>
        <w:autoSpaceDN w:val="0"/>
        <w:adjustRightInd w:val="0"/>
        <w:spacing w:after="0" w:line="250" w:lineRule="auto"/>
        <w:ind w:left="820" w:right="1109"/>
        <w:rPr>
          <w:rFonts w:ascii="Times New Roman" w:hAnsi="Times New Roman" w:cs="Times New Roman"/>
          <w:sz w:val="24"/>
          <w:szCs w:val="24"/>
        </w:rPr>
      </w:pPr>
      <w:r>
        <w:rPr>
          <w:rFonts w:ascii="Times New Roman" w:hAnsi="Times New Roman" w:cs="Times New Roman"/>
          <w:sz w:val="24"/>
          <w:szCs w:val="24"/>
        </w:rPr>
        <w:t>Most receivers use a variable-frequency oscillato</w:t>
      </w:r>
      <w:r>
        <w:rPr>
          <w:rFonts w:ascii="Times New Roman" w:hAnsi="Times New Roman" w:cs="Times New Roman"/>
          <w:spacing w:val="-10"/>
          <w:sz w:val="24"/>
          <w:szCs w:val="24"/>
        </w:rPr>
        <w:t>r</w:t>
      </w:r>
      <w:r>
        <w:rPr>
          <w:rFonts w:ascii="Times New Roman" w:hAnsi="Times New Roman" w:cs="Times New Roman"/>
          <w:sz w:val="24"/>
          <w:szCs w:val="24"/>
        </w:rPr>
        <w:t>, mixe</w:t>
      </w:r>
      <w:r>
        <w:rPr>
          <w:rFonts w:ascii="Times New Roman" w:hAnsi="Times New Roman" w:cs="Times New Roman"/>
          <w:spacing w:val="-10"/>
          <w:sz w:val="24"/>
          <w:szCs w:val="24"/>
        </w:rPr>
        <w:t>r</w:t>
      </w:r>
      <w:r>
        <w:rPr>
          <w:rFonts w:ascii="Times New Roman" w:hAnsi="Times New Roman" w:cs="Times New Roman"/>
          <w:sz w:val="24"/>
          <w:szCs w:val="24"/>
        </w:rPr>
        <w:t>, and filter</w:t>
      </w:r>
      <w:r>
        <w:rPr>
          <w:rFonts w:ascii="Times New Roman" w:hAnsi="Times New Roman" w:cs="Times New Roman"/>
          <w:spacing w:val="-15"/>
          <w:sz w:val="24"/>
          <w:szCs w:val="24"/>
        </w:rPr>
        <w:t xml:space="preserve"> </w:t>
      </w:r>
      <w:r>
        <w:rPr>
          <w:rFonts w:ascii="Times New Roman" w:hAnsi="Times New Roman" w:cs="Times New Roman"/>
          <w:sz w:val="24"/>
          <w:szCs w:val="24"/>
        </w:rPr>
        <w:t xml:space="preserve">to tune the desired signal to a common intermediate frequency or baseband, where </w:t>
      </w:r>
      <w:proofErr w:type="gramStart"/>
      <w:r>
        <w:rPr>
          <w:rFonts w:ascii="Times New Roman" w:hAnsi="Times New Roman" w:cs="Times New Roman"/>
          <w:sz w:val="24"/>
          <w:szCs w:val="24"/>
        </w:rPr>
        <w:t>it is then sampled by the analog-to-digital converte</w:t>
      </w:r>
      <w:r>
        <w:rPr>
          <w:rFonts w:ascii="Times New Roman" w:hAnsi="Times New Roman" w:cs="Times New Roman"/>
          <w:spacing w:val="-13"/>
          <w:sz w:val="24"/>
          <w:szCs w:val="24"/>
        </w:rPr>
        <w:t>r</w:t>
      </w:r>
      <w:proofErr w:type="gramEnd"/>
      <w:r>
        <w:rPr>
          <w:rFonts w:ascii="Times New Roman" w:hAnsi="Times New Roman" w:cs="Times New Roman"/>
          <w:sz w:val="24"/>
          <w:szCs w:val="24"/>
        </w:rPr>
        <w:t>. Howeve</w:t>
      </w:r>
      <w:r>
        <w:rPr>
          <w:rFonts w:ascii="Times New Roman" w:hAnsi="Times New Roman" w:cs="Times New Roman"/>
          <w:spacing w:val="-10"/>
          <w:sz w:val="24"/>
          <w:szCs w:val="24"/>
        </w:rPr>
        <w:t>r</w:t>
      </w:r>
      <w:r>
        <w:rPr>
          <w:rFonts w:ascii="Times New Roman" w:hAnsi="Times New Roman" w:cs="Times New Roman"/>
          <w:sz w:val="24"/>
          <w:szCs w:val="24"/>
        </w:rPr>
        <w:t xml:space="preserve">, in some applications it is not necessary to tune the signal to an intermediate frequency and </w:t>
      </w:r>
      <w:proofErr w:type="gramStart"/>
      <w:r>
        <w:rPr>
          <w:rFonts w:ascii="Times New Roman" w:hAnsi="Times New Roman" w:cs="Times New Roman"/>
          <w:sz w:val="24"/>
          <w:szCs w:val="24"/>
        </w:rPr>
        <w:t>the radio frequency signal is directly sampled by the analog-to-digital converter</w:t>
      </w:r>
      <w:proofErr w:type="gramEnd"/>
      <w:r>
        <w:rPr>
          <w:rFonts w:ascii="Times New Roman" w:hAnsi="Times New Roman" w:cs="Times New Roman"/>
          <w:sz w:val="24"/>
          <w:szCs w:val="24"/>
        </w:rPr>
        <w:t xml:space="preserve"> (after amplification).</w:t>
      </w:r>
    </w:p>
    <w:p w14:paraId="1E02CB1A"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6C3674EA" w14:textId="77777777" w:rsidR="00B72D2D" w:rsidRDefault="00B72D2D" w:rsidP="00B72D2D">
      <w:pPr>
        <w:widowControl w:val="0"/>
        <w:autoSpaceDE w:val="0"/>
        <w:autoSpaceDN w:val="0"/>
        <w:adjustRightInd w:val="0"/>
        <w:spacing w:after="0" w:line="250" w:lineRule="auto"/>
        <w:ind w:left="820" w:right="784"/>
        <w:rPr>
          <w:rFonts w:ascii="Times New Roman" w:hAnsi="Times New Roman" w:cs="Times New Roman"/>
          <w:sz w:val="24"/>
          <w:szCs w:val="24"/>
        </w:rPr>
      </w:pPr>
      <w:r>
        <w:rPr>
          <w:rFonts w:ascii="Times New Roman" w:hAnsi="Times New Roman" w:cs="Times New Roman"/>
          <w:sz w:val="24"/>
          <w:szCs w:val="24"/>
        </w:rPr>
        <w:t>Real analog-to-digital converters lack the dynamic range to pick up sub-microvolt, nanowatt-power radio signals. Therefore a low-noise amplifier</w:t>
      </w:r>
      <w:r>
        <w:rPr>
          <w:rFonts w:ascii="Times New Roman" w:hAnsi="Times New Roman" w:cs="Times New Roman"/>
          <w:spacing w:val="-13"/>
          <w:sz w:val="24"/>
          <w:szCs w:val="24"/>
        </w:rPr>
        <w:t xml:space="preserve"> </w:t>
      </w:r>
      <w:r>
        <w:rPr>
          <w:rFonts w:ascii="Times New Roman" w:hAnsi="Times New Roman" w:cs="Times New Roman"/>
          <w:sz w:val="24"/>
          <w:szCs w:val="24"/>
        </w:rPr>
        <w:t>must precede the conversion step and this device introduces its own problems. For example, if spurious signals are present (which is typical), these compete with the desired signals within the amplifier's</w:t>
      </w:r>
      <w:r>
        <w:rPr>
          <w:rFonts w:ascii="Times New Roman" w:hAnsi="Times New Roman" w:cs="Times New Roman"/>
          <w:spacing w:val="-13"/>
          <w:sz w:val="24"/>
          <w:szCs w:val="24"/>
        </w:rPr>
        <w:t xml:space="preserve"> </w:t>
      </w:r>
      <w:r>
        <w:rPr>
          <w:rFonts w:ascii="Times New Roman" w:hAnsi="Times New Roman" w:cs="Times New Roman"/>
          <w:sz w:val="24"/>
          <w:szCs w:val="24"/>
        </w:rPr>
        <w:t>dynamic range. They may introduce distortion in the desired signals, or may block them completel</w:t>
      </w:r>
      <w:r>
        <w:rPr>
          <w:rFonts w:ascii="Times New Roman" w:hAnsi="Times New Roman" w:cs="Times New Roman"/>
          <w:spacing w:val="-16"/>
          <w:sz w:val="24"/>
          <w:szCs w:val="24"/>
        </w:rPr>
        <w:t>y</w:t>
      </w:r>
      <w:r>
        <w:rPr>
          <w:rFonts w:ascii="Times New Roman" w:hAnsi="Times New Roman" w:cs="Times New Roman"/>
          <w:sz w:val="24"/>
          <w:szCs w:val="24"/>
        </w:rPr>
        <w:t>. The standard solution is to put band-pass filters between the antenna and the amplifie</w:t>
      </w:r>
      <w:r>
        <w:rPr>
          <w:rFonts w:ascii="Times New Roman" w:hAnsi="Times New Roman" w:cs="Times New Roman"/>
          <w:spacing w:val="-10"/>
          <w:sz w:val="24"/>
          <w:szCs w:val="24"/>
        </w:rPr>
        <w:t>r</w:t>
      </w:r>
      <w:r>
        <w:rPr>
          <w:rFonts w:ascii="Times New Roman" w:hAnsi="Times New Roman" w:cs="Times New Roman"/>
          <w:sz w:val="24"/>
          <w:szCs w:val="24"/>
        </w:rPr>
        <w:t>,</w:t>
      </w:r>
      <w:r>
        <w:rPr>
          <w:rFonts w:ascii="Times New Roman" w:hAnsi="Times New Roman" w:cs="Times New Roman"/>
          <w:spacing w:val="-13"/>
          <w:sz w:val="24"/>
          <w:szCs w:val="24"/>
        </w:rPr>
        <w:t xml:space="preserve"> </w:t>
      </w:r>
      <w:r>
        <w:rPr>
          <w:rFonts w:ascii="Times New Roman" w:hAnsi="Times New Roman" w:cs="Times New Roman"/>
          <w:sz w:val="24"/>
          <w:szCs w:val="24"/>
        </w:rPr>
        <w:t>but these reduce the radio's flexibilit</w:t>
      </w:r>
      <w:r>
        <w:rPr>
          <w:rFonts w:ascii="Times New Roman" w:hAnsi="Times New Roman" w:cs="Times New Roman"/>
          <w:spacing w:val="-16"/>
          <w:sz w:val="24"/>
          <w:szCs w:val="24"/>
        </w:rPr>
        <w:t>y</w:t>
      </w:r>
      <w:r>
        <w:rPr>
          <w:rFonts w:ascii="Times New Roman" w:hAnsi="Times New Roman" w:cs="Times New Roman"/>
          <w:sz w:val="24"/>
          <w:szCs w:val="24"/>
        </w:rPr>
        <w:t>.</w:t>
      </w:r>
      <w:r>
        <w:rPr>
          <w:rFonts w:ascii="Times New Roman" w:hAnsi="Times New Roman" w:cs="Times New Roman"/>
          <w:spacing w:val="-13"/>
          <w:sz w:val="24"/>
          <w:szCs w:val="24"/>
        </w:rPr>
        <w:t xml:space="preserve"> </w:t>
      </w:r>
      <w:r>
        <w:rPr>
          <w:rFonts w:ascii="Times New Roman" w:hAnsi="Times New Roman" w:cs="Times New Roman"/>
          <w:sz w:val="24"/>
          <w:szCs w:val="24"/>
        </w:rPr>
        <w:t>Real software radios often have two or three analog channel filters</w:t>
      </w:r>
      <w:r>
        <w:rPr>
          <w:rFonts w:ascii="Times New Roman" w:hAnsi="Times New Roman" w:cs="Times New Roman"/>
          <w:spacing w:val="-13"/>
          <w:sz w:val="24"/>
          <w:szCs w:val="24"/>
        </w:rPr>
        <w:t xml:space="preserve"> </w:t>
      </w:r>
      <w:r>
        <w:rPr>
          <w:rFonts w:ascii="Times New Roman" w:hAnsi="Times New Roman" w:cs="Times New Roman"/>
          <w:sz w:val="24"/>
          <w:szCs w:val="24"/>
        </w:rPr>
        <w:t>with di</w:t>
      </w:r>
      <w:r>
        <w:rPr>
          <w:rFonts w:ascii="Times New Roman" w:hAnsi="Times New Roman" w:cs="Times New Roman"/>
          <w:spacing w:val="-4"/>
          <w:sz w:val="24"/>
          <w:szCs w:val="24"/>
        </w:rPr>
        <w:t>f</w:t>
      </w:r>
      <w:r>
        <w:rPr>
          <w:rFonts w:ascii="Times New Roman" w:hAnsi="Times New Roman" w:cs="Times New Roman"/>
          <w:sz w:val="24"/>
          <w:szCs w:val="24"/>
        </w:rPr>
        <w:t>ferent bandwidths that are switched in and out.</w:t>
      </w:r>
    </w:p>
    <w:p w14:paraId="0030385D" w14:textId="77777777" w:rsidR="00B72D2D" w:rsidRDefault="00B72D2D" w:rsidP="00B72D2D">
      <w:pPr>
        <w:widowControl w:val="0"/>
        <w:autoSpaceDE w:val="0"/>
        <w:autoSpaceDN w:val="0"/>
        <w:adjustRightInd w:val="0"/>
        <w:spacing w:before="3" w:after="0" w:line="260" w:lineRule="exact"/>
        <w:rPr>
          <w:rFonts w:ascii="Times New Roman" w:hAnsi="Times New Roman" w:cs="Times New Roman"/>
          <w:sz w:val="26"/>
          <w:szCs w:val="26"/>
        </w:rPr>
      </w:pPr>
    </w:p>
    <w:p w14:paraId="54EEE4EE"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36"/>
          <w:szCs w:val="36"/>
        </w:rPr>
      </w:pPr>
      <w:r>
        <w:rPr>
          <w:rFonts w:ascii="Times New Roman" w:hAnsi="Times New Roman" w:cs="Times New Roman"/>
          <w:b/>
          <w:bCs/>
          <w:sz w:val="36"/>
          <w:szCs w:val="36"/>
        </w:rPr>
        <w:t>History</w:t>
      </w:r>
    </w:p>
    <w:p w14:paraId="6BD1718D" w14:textId="77777777" w:rsidR="00B72D2D" w:rsidRDefault="00B72D2D" w:rsidP="00B72D2D">
      <w:pPr>
        <w:widowControl w:val="0"/>
        <w:autoSpaceDE w:val="0"/>
        <w:autoSpaceDN w:val="0"/>
        <w:adjustRightInd w:val="0"/>
        <w:spacing w:before="1" w:after="0" w:line="100" w:lineRule="exact"/>
        <w:rPr>
          <w:rFonts w:ascii="Times New Roman" w:hAnsi="Times New Roman" w:cs="Times New Roman"/>
          <w:sz w:val="10"/>
          <w:szCs w:val="10"/>
        </w:rPr>
      </w:pPr>
    </w:p>
    <w:p w14:paraId="5CFE1672" w14:textId="77777777" w:rsidR="00B72D2D" w:rsidRDefault="00B72D2D" w:rsidP="00B72D2D">
      <w:pPr>
        <w:widowControl w:val="0"/>
        <w:autoSpaceDE w:val="0"/>
        <w:autoSpaceDN w:val="0"/>
        <w:adjustRightInd w:val="0"/>
        <w:spacing w:after="0" w:line="200" w:lineRule="exact"/>
        <w:rPr>
          <w:rFonts w:ascii="Times New Roman" w:hAnsi="Times New Roman" w:cs="Times New Roman"/>
          <w:sz w:val="20"/>
          <w:szCs w:val="20"/>
        </w:rPr>
      </w:pPr>
    </w:p>
    <w:p w14:paraId="1AB006BB" w14:textId="77777777" w:rsidR="00B72D2D" w:rsidRDefault="00B72D2D" w:rsidP="006A231F">
      <w:pPr>
        <w:widowControl w:val="0"/>
        <w:autoSpaceDE w:val="0"/>
        <w:autoSpaceDN w:val="0"/>
        <w:adjustRightInd w:val="0"/>
        <w:spacing w:after="0" w:line="250" w:lineRule="auto"/>
        <w:ind w:left="820" w:right="829"/>
        <w:rPr>
          <w:rFonts w:ascii="Times New Roman" w:hAnsi="Times New Roman" w:cs="Times New Roman"/>
          <w:sz w:val="24"/>
          <w:szCs w:val="24"/>
        </w:rPr>
        <w:sectPr w:rsidR="00B72D2D">
          <w:type w:val="continuous"/>
          <w:pgSz w:w="11900" w:h="16840"/>
          <w:pgMar w:top="440" w:right="120" w:bottom="440" w:left="140" w:header="720" w:footer="720" w:gutter="0"/>
          <w:cols w:space="720" w:equalWidth="0">
            <w:col w:w="11640"/>
          </w:cols>
          <w:noEndnote/>
        </w:sectPr>
      </w:pPr>
      <w:r>
        <w:rPr>
          <w:rFonts w:ascii="Times New Roman" w:hAnsi="Times New Roman" w:cs="Times New Roman"/>
          <w:sz w:val="24"/>
          <w:szCs w:val="24"/>
        </w:rPr>
        <w:t>The term "digital receiver" was coined in 1970 by a researcher at a DoD laborator</w:t>
      </w:r>
      <w:r>
        <w:rPr>
          <w:rFonts w:ascii="Times New Roman" w:hAnsi="Times New Roman" w:cs="Times New Roman"/>
          <w:spacing w:val="-16"/>
          <w:sz w:val="24"/>
          <w:szCs w:val="24"/>
        </w:rPr>
        <w:t>y</w:t>
      </w:r>
      <w:r>
        <w:rPr>
          <w:rFonts w:ascii="Times New Roman" w:hAnsi="Times New Roman" w:cs="Times New Roman"/>
          <w:sz w:val="24"/>
          <w:szCs w:val="24"/>
        </w:rPr>
        <w:t>. A laboratory called the Gold Room at T</w:t>
      </w:r>
      <w:r>
        <w:rPr>
          <w:rFonts w:ascii="Times New Roman" w:hAnsi="Times New Roman" w:cs="Times New Roman"/>
          <w:spacing w:val="-13"/>
          <w:sz w:val="24"/>
          <w:szCs w:val="24"/>
        </w:rPr>
        <w:t>R</w:t>
      </w:r>
      <w:r>
        <w:rPr>
          <w:rFonts w:ascii="Times New Roman" w:hAnsi="Times New Roman" w:cs="Times New Roman"/>
          <w:sz w:val="24"/>
          <w:szCs w:val="24"/>
        </w:rPr>
        <w:t xml:space="preserve">W in California created a software baseband analysis tool called </w:t>
      </w:r>
      <w:proofErr w:type="gramStart"/>
      <w:r>
        <w:rPr>
          <w:rFonts w:ascii="Times New Roman" w:hAnsi="Times New Roman" w:cs="Times New Roman"/>
          <w:sz w:val="24"/>
          <w:szCs w:val="24"/>
        </w:rPr>
        <w:t>Midas which of course was s</w:t>
      </w:r>
      <w:r w:rsidR="006A231F">
        <w:rPr>
          <w:rFonts w:ascii="Times New Roman" w:hAnsi="Times New Roman" w:cs="Times New Roman"/>
          <w:sz w:val="24"/>
          <w:szCs w:val="24"/>
        </w:rPr>
        <w:t>oftware</w:t>
      </w:r>
      <w:proofErr w:type="gramEnd"/>
      <w:r w:rsidR="006A231F">
        <w:rPr>
          <w:rFonts w:ascii="Times New Roman" w:hAnsi="Times New Roman" w:cs="Times New Roman"/>
          <w:sz w:val="24"/>
          <w:szCs w:val="24"/>
        </w:rPr>
        <w:t xml:space="preserve"> defined.</w:t>
      </w:r>
    </w:p>
    <w:p w14:paraId="6DFEFC50" w14:textId="77777777" w:rsidR="00B72D2D" w:rsidRDefault="00B72D2D" w:rsidP="003E3142">
      <w:pPr>
        <w:widowControl w:val="0"/>
        <w:autoSpaceDE w:val="0"/>
        <w:autoSpaceDN w:val="0"/>
        <w:adjustRightInd w:val="0"/>
        <w:spacing w:before="16" w:after="0" w:line="249" w:lineRule="auto"/>
        <w:ind w:left="810" w:right="779"/>
        <w:rPr>
          <w:rFonts w:ascii="Times New Roman" w:hAnsi="Times New Roman" w:cs="Times New Roman"/>
          <w:sz w:val="19"/>
          <w:szCs w:val="19"/>
        </w:rPr>
      </w:pPr>
      <w:r>
        <w:rPr>
          <w:rFonts w:ascii="Times New Roman" w:hAnsi="Times New Roman" w:cs="Times New Roman"/>
          <w:sz w:val="24"/>
          <w:szCs w:val="24"/>
        </w:rPr>
        <w:t xml:space="preserve">The term "software radio" was coined in 1984 by a team at the Garland </w:t>
      </w:r>
      <w:r>
        <w:rPr>
          <w:rFonts w:ascii="Times New Roman" w:hAnsi="Times New Roman" w:cs="Times New Roman"/>
          <w:spacing w:val="-17"/>
          <w:sz w:val="24"/>
          <w:szCs w:val="24"/>
        </w:rPr>
        <w:t>T</w:t>
      </w:r>
      <w:r>
        <w:rPr>
          <w:rFonts w:ascii="Times New Roman" w:hAnsi="Times New Roman" w:cs="Times New Roman"/>
          <w:sz w:val="24"/>
          <w:szCs w:val="24"/>
        </w:rPr>
        <w:t>exas Division of E-Systems Inc. (now Raytheon) to refer to a digital baseband receiver and published in their E-</w:t>
      </w:r>
      <w:r>
        <w:rPr>
          <w:rFonts w:ascii="Times New Roman" w:hAnsi="Times New Roman" w:cs="Times New Roman"/>
          <w:spacing w:val="-17"/>
          <w:sz w:val="24"/>
          <w:szCs w:val="24"/>
        </w:rPr>
        <w:t>T</w:t>
      </w:r>
      <w:r>
        <w:rPr>
          <w:rFonts w:ascii="Times New Roman" w:hAnsi="Times New Roman" w:cs="Times New Roman"/>
          <w:sz w:val="24"/>
          <w:szCs w:val="24"/>
        </w:rPr>
        <w:t>eam company newslette</w:t>
      </w:r>
      <w:r>
        <w:rPr>
          <w:rFonts w:ascii="Times New Roman" w:hAnsi="Times New Roman" w:cs="Times New Roman"/>
          <w:spacing w:val="-13"/>
          <w:sz w:val="24"/>
          <w:szCs w:val="24"/>
        </w:rPr>
        <w:t>r</w:t>
      </w:r>
      <w:r>
        <w:rPr>
          <w:rFonts w:ascii="Times New Roman" w:hAnsi="Times New Roman" w:cs="Times New Roman"/>
          <w:sz w:val="24"/>
          <w:szCs w:val="24"/>
        </w:rPr>
        <w:t>. A 'Software Radio Proof-of-Concept' laboratory was developed there that popularized Software Radio within various government agencies. This 1984 Software Radio was a digital baseband receiver that provided programmable interference cancellation and demodulation for broadband signals, typically with thousands of adaptive filter</w:t>
      </w:r>
      <w:r>
        <w:rPr>
          <w:rFonts w:ascii="Times New Roman" w:hAnsi="Times New Roman" w:cs="Times New Roman"/>
          <w:spacing w:val="-13"/>
          <w:sz w:val="24"/>
          <w:szCs w:val="24"/>
        </w:rPr>
        <w:t xml:space="preserve"> </w:t>
      </w:r>
      <w:r>
        <w:rPr>
          <w:rFonts w:ascii="Times New Roman" w:hAnsi="Times New Roman" w:cs="Times New Roman"/>
          <w:sz w:val="24"/>
          <w:szCs w:val="24"/>
        </w:rPr>
        <w:t>taps, using multiple array processors accessing shared memor</w:t>
      </w:r>
      <w:r>
        <w:rPr>
          <w:rFonts w:ascii="Times New Roman" w:hAnsi="Times New Roman" w:cs="Times New Roman"/>
          <w:spacing w:val="-16"/>
          <w:sz w:val="24"/>
          <w:szCs w:val="24"/>
        </w:rPr>
        <w:t>y</w:t>
      </w:r>
      <w:r>
        <w:rPr>
          <w:rFonts w:ascii="Times New Roman" w:hAnsi="Times New Roman" w:cs="Times New Roman"/>
          <w:sz w:val="24"/>
          <w:szCs w:val="24"/>
        </w:rPr>
        <w:t>.</w:t>
      </w:r>
    </w:p>
    <w:p w14:paraId="6A2274BB" w14:textId="77777777" w:rsidR="00B72D2D" w:rsidRDefault="00B72D2D" w:rsidP="00B72D2D">
      <w:pPr>
        <w:widowControl w:val="0"/>
        <w:autoSpaceDE w:val="0"/>
        <w:autoSpaceDN w:val="0"/>
        <w:adjustRightInd w:val="0"/>
        <w:spacing w:before="19" w:after="0" w:line="220" w:lineRule="exact"/>
        <w:rPr>
          <w:rFonts w:ascii="Times New Roman" w:hAnsi="Times New Roman" w:cs="Times New Roman"/>
        </w:rPr>
      </w:pPr>
    </w:p>
    <w:p w14:paraId="46E52AE3" w14:textId="77777777" w:rsidR="00B72D2D" w:rsidRDefault="00B72D2D" w:rsidP="00B72D2D">
      <w:pPr>
        <w:widowControl w:val="0"/>
        <w:autoSpaceDE w:val="0"/>
        <w:autoSpaceDN w:val="0"/>
        <w:adjustRightInd w:val="0"/>
        <w:spacing w:after="0" w:line="249" w:lineRule="auto"/>
        <w:ind w:left="820" w:right="774"/>
        <w:rPr>
          <w:rFonts w:ascii="Times New Roman" w:hAnsi="Times New Roman" w:cs="Times New Roman"/>
          <w:sz w:val="24"/>
          <w:szCs w:val="24"/>
        </w:rPr>
      </w:pPr>
      <w:r>
        <w:rPr>
          <w:rFonts w:ascii="Times New Roman" w:hAnsi="Times New Roman" w:cs="Times New Roman"/>
          <w:sz w:val="24"/>
          <w:szCs w:val="24"/>
        </w:rPr>
        <w:t>In 1991, Joe Mitola independently reinvented the term software radio for a plan to build a GSM base station that would combine Ferdensi's digital receiver with E-Systems Melpar's digitally controlled communications jammers for a true software-based transceive</w:t>
      </w:r>
      <w:r>
        <w:rPr>
          <w:rFonts w:ascii="Times New Roman" w:hAnsi="Times New Roman" w:cs="Times New Roman"/>
          <w:spacing w:val="-13"/>
          <w:sz w:val="24"/>
          <w:szCs w:val="24"/>
        </w:rPr>
        <w:t>r</w:t>
      </w:r>
      <w:r>
        <w:rPr>
          <w:rFonts w:ascii="Times New Roman" w:hAnsi="Times New Roman" w:cs="Times New Roman"/>
          <w:sz w:val="24"/>
          <w:szCs w:val="24"/>
        </w:rPr>
        <w:t xml:space="preserve">. E-Systems Melpar sold the software radio idea to the US Air Force. Melpar built a prototype commanders' tactical terminal in 1990-91 that employed </w:t>
      </w:r>
      <w:r>
        <w:rPr>
          <w:rFonts w:ascii="Times New Roman" w:hAnsi="Times New Roman" w:cs="Times New Roman"/>
          <w:spacing w:val="-17"/>
          <w:sz w:val="24"/>
          <w:szCs w:val="24"/>
        </w:rPr>
        <w:t>T</w:t>
      </w:r>
      <w:r>
        <w:rPr>
          <w:rFonts w:ascii="Times New Roman" w:hAnsi="Times New Roman" w:cs="Times New Roman"/>
          <w:sz w:val="24"/>
          <w:szCs w:val="24"/>
        </w:rPr>
        <w:t>exas Instruments TMS320C30 processors and Harris digital receiver chip sets with digitally synthesized transmission. That prototype didn't last long because when E-Systems ECI Division manufactured the first</w:t>
      </w:r>
      <w:r>
        <w:rPr>
          <w:rFonts w:ascii="Times New Roman" w:hAnsi="Times New Roman" w:cs="Times New Roman"/>
          <w:spacing w:val="-13"/>
          <w:sz w:val="24"/>
          <w:szCs w:val="24"/>
        </w:rPr>
        <w:t xml:space="preserve"> </w:t>
      </w:r>
      <w:r>
        <w:rPr>
          <w:rFonts w:ascii="Times New Roman" w:hAnsi="Times New Roman" w:cs="Times New Roman"/>
          <w:sz w:val="24"/>
          <w:szCs w:val="24"/>
        </w:rPr>
        <w:t>limited production units, they decided to "throw out those useless C30 boards," replacing them with conventional RF filtering</w:t>
      </w:r>
      <w:r>
        <w:rPr>
          <w:rFonts w:ascii="Times New Roman" w:hAnsi="Times New Roman" w:cs="Times New Roman"/>
          <w:spacing w:val="-13"/>
          <w:sz w:val="24"/>
          <w:szCs w:val="24"/>
        </w:rPr>
        <w:t xml:space="preserve"> </w:t>
      </w:r>
      <w:r>
        <w:rPr>
          <w:rFonts w:ascii="Times New Roman" w:hAnsi="Times New Roman" w:cs="Times New Roman"/>
          <w:sz w:val="24"/>
          <w:szCs w:val="24"/>
        </w:rPr>
        <w:t xml:space="preserve">on transmit and receive, reverting to a digital baseband radio instead of the SPEAKeasy like IF ADC/DACs of Mitola's prototype. The Air Force would not let Mitola publish the technical details of that prototype, nor would they let Diane </w:t>
      </w:r>
      <w:r>
        <w:rPr>
          <w:rFonts w:ascii="Times New Roman" w:hAnsi="Times New Roman" w:cs="Times New Roman"/>
          <w:spacing w:val="-19"/>
          <w:sz w:val="24"/>
          <w:szCs w:val="24"/>
        </w:rPr>
        <w:t>W</w:t>
      </w:r>
      <w:r>
        <w:rPr>
          <w:rFonts w:ascii="Times New Roman" w:hAnsi="Times New Roman" w:cs="Times New Roman"/>
          <w:sz w:val="24"/>
          <w:szCs w:val="24"/>
        </w:rPr>
        <w:t>asserman publish related software life cycle lessons learned because they regarded it as a "USAF competitive advantage." So instead, with USAF permission, in 1991 Mitola described the architecture principles without implementation details in a pape</w:t>
      </w:r>
      <w:r>
        <w:rPr>
          <w:rFonts w:ascii="Times New Roman" w:hAnsi="Times New Roman" w:cs="Times New Roman"/>
          <w:spacing w:val="-10"/>
          <w:sz w:val="24"/>
          <w:szCs w:val="24"/>
        </w:rPr>
        <w:t>r</w:t>
      </w:r>
      <w:r>
        <w:rPr>
          <w:rFonts w:ascii="Times New Roman" w:hAnsi="Times New Roman" w:cs="Times New Roman"/>
          <w:sz w:val="24"/>
          <w:szCs w:val="24"/>
        </w:rPr>
        <w:t>, "Software Radio: Surve</w:t>
      </w:r>
      <w:r>
        <w:rPr>
          <w:rFonts w:ascii="Times New Roman" w:hAnsi="Times New Roman" w:cs="Times New Roman"/>
          <w:spacing w:val="-16"/>
          <w:sz w:val="24"/>
          <w:szCs w:val="24"/>
        </w:rPr>
        <w:t>y</w:t>
      </w:r>
      <w:r>
        <w:rPr>
          <w:rFonts w:ascii="Times New Roman" w:hAnsi="Times New Roman" w:cs="Times New Roman"/>
          <w:sz w:val="24"/>
          <w:szCs w:val="24"/>
        </w:rPr>
        <w:t>, Critical Analysis and Future Directions" which became the first</w:t>
      </w:r>
      <w:r>
        <w:rPr>
          <w:rFonts w:ascii="Times New Roman" w:hAnsi="Times New Roman" w:cs="Times New Roman"/>
          <w:spacing w:val="-13"/>
          <w:sz w:val="24"/>
          <w:szCs w:val="24"/>
        </w:rPr>
        <w:t xml:space="preserve"> </w:t>
      </w:r>
      <w:r>
        <w:rPr>
          <w:rFonts w:ascii="Times New Roman" w:hAnsi="Times New Roman" w:cs="Times New Roman"/>
          <w:sz w:val="24"/>
          <w:szCs w:val="24"/>
        </w:rPr>
        <w:t>IEEE publication to employ the term in 1992.</w:t>
      </w:r>
      <w:r>
        <w:rPr>
          <w:rFonts w:ascii="Times New Roman" w:hAnsi="Times New Roman" w:cs="Times New Roman"/>
          <w:spacing w:val="16"/>
          <w:position w:val="11"/>
          <w:sz w:val="19"/>
          <w:szCs w:val="19"/>
        </w:rPr>
        <w:t xml:space="preserve"> </w:t>
      </w:r>
      <w:r>
        <w:rPr>
          <w:rFonts w:ascii="Times New Roman" w:hAnsi="Times New Roman" w:cs="Times New Roman"/>
          <w:sz w:val="24"/>
          <w:szCs w:val="24"/>
        </w:rPr>
        <w:t>When Mitola presented the paper at the conference, Bob Prill of GEC Marconi began his presentation following Mitola with "Joe is absolutely right about the theory of a software radio and we are building one." Prill gave a GEC</w:t>
      </w:r>
    </w:p>
    <w:p w14:paraId="60AB1117" w14:textId="77777777" w:rsidR="00B72D2D" w:rsidRDefault="00B72D2D" w:rsidP="00B72D2D">
      <w:pPr>
        <w:widowControl w:val="0"/>
        <w:autoSpaceDE w:val="0"/>
        <w:autoSpaceDN w:val="0"/>
        <w:adjustRightInd w:val="0"/>
        <w:spacing w:before="1" w:after="0" w:line="250" w:lineRule="auto"/>
        <w:ind w:left="820" w:right="841"/>
        <w:rPr>
          <w:rFonts w:ascii="Times New Roman" w:hAnsi="Times New Roman" w:cs="Times New Roman"/>
          <w:sz w:val="24"/>
          <w:szCs w:val="24"/>
        </w:rPr>
      </w:pPr>
      <w:proofErr w:type="gramStart"/>
      <w:r>
        <w:rPr>
          <w:rFonts w:ascii="Times New Roman" w:hAnsi="Times New Roman" w:cs="Times New Roman"/>
          <w:sz w:val="24"/>
          <w:szCs w:val="24"/>
        </w:rPr>
        <w:t xml:space="preserve">Marconi paper on </w:t>
      </w:r>
      <w:r>
        <w:rPr>
          <w:rFonts w:ascii="Times New Roman" w:hAnsi="Times New Roman" w:cs="Times New Roman"/>
          <w:spacing w:val="-22"/>
          <w:sz w:val="24"/>
          <w:szCs w:val="24"/>
        </w:rPr>
        <w:t>P</w:t>
      </w:r>
      <w:r>
        <w:rPr>
          <w:rFonts w:ascii="Times New Roman" w:hAnsi="Times New Roman" w:cs="Times New Roman"/>
          <w:spacing w:val="-31"/>
          <w:sz w:val="24"/>
          <w:szCs w:val="24"/>
        </w:rPr>
        <w:t>A</w:t>
      </w:r>
      <w:r>
        <w:rPr>
          <w:rFonts w:ascii="Times New Roman" w:hAnsi="Times New Roman" w:cs="Times New Roman"/>
          <w:sz w:val="24"/>
          <w:szCs w:val="24"/>
        </w:rPr>
        <w:t>VE PILLAR, a SPEAKeasy precurso</w:t>
      </w:r>
      <w:r>
        <w:rPr>
          <w:rFonts w:ascii="Times New Roman" w:hAnsi="Times New Roman" w:cs="Times New Roman"/>
          <w:spacing w:val="-13"/>
          <w:sz w:val="24"/>
          <w:szCs w:val="24"/>
        </w:rPr>
        <w:t>r</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SPEAKeas</w:t>
      </w:r>
      <w:r>
        <w:rPr>
          <w:rFonts w:ascii="Times New Roman" w:hAnsi="Times New Roman" w:cs="Times New Roman"/>
          <w:spacing w:val="-16"/>
          <w:sz w:val="24"/>
          <w:szCs w:val="24"/>
        </w:rPr>
        <w:t>y</w:t>
      </w:r>
      <w:r>
        <w:rPr>
          <w:rFonts w:ascii="Times New Roman" w:hAnsi="Times New Roman" w:cs="Times New Roman"/>
          <w:sz w:val="24"/>
          <w:szCs w:val="24"/>
        </w:rPr>
        <w:t xml:space="preserve">, the military software radio was formulated by </w:t>
      </w:r>
      <w:r>
        <w:rPr>
          <w:rFonts w:ascii="Times New Roman" w:hAnsi="Times New Roman" w:cs="Times New Roman"/>
          <w:spacing w:val="-19"/>
          <w:sz w:val="24"/>
          <w:szCs w:val="24"/>
        </w:rPr>
        <w:t>W</w:t>
      </w:r>
      <w:r>
        <w:rPr>
          <w:rFonts w:ascii="Times New Roman" w:hAnsi="Times New Roman" w:cs="Times New Roman"/>
          <w:sz w:val="24"/>
          <w:szCs w:val="24"/>
        </w:rPr>
        <w:t>ayne Bonse</w:t>
      </w:r>
      <w:r>
        <w:rPr>
          <w:rFonts w:ascii="Times New Roman" w:hAnsi="Times New Roman" w:cs="Times New Roman"/>
          <w:spacing w:val="-10"/>
          <w:sz w:val="24"/>
          <w:szCs w:val="24"/>
        </w:rPr>
        <w:t>r</w:t>
      </w:r>
      <w:r>
        <w:rPr>
          <w:rFonts w:ascii="Times New Roman" w:hAnsi="Times New Roman" w:cs="Times New Roman"/>
          <w:sz w:val="24"/>
          <w:szCs w:val="24"/>
        </w:rPr>
        <w:t>, then of Rome Air Development Center (RADC), now Rome Labs; by Alan Ma</w:t>
      </w:r>
      <w:r>
        <w:rPr>
          <w:rFonts w:ascii="Times New Roman" w:hAnsi="Times New Roman" w:cs="Times New Roman"/>
          <w:spacing w:val="-4"/>
          <w:sz w:val="24"/>
          <w:szCs w:val="24"/>
        </w:rPr>
        <w:t>r</w:t>
      </w:r>
      <w:r>
        <w:rPr>
          <w:rFonts w:ascii="Times New Roman" w:hAnsi="Times New Roman" w:cs="Times New Roman"/>
          <w:sz w:val="24"/>
          <w:szCs w:val="24"/>
        </w:rPr>
        <w:t>gulies of MITRE Rome, N</w:t>
      </w:r>
      <w:r>
        <w:rPr>
          <w:rFonts w:ascii="Times New Roman" w:hAnsi="Times New Roman" w:cs="Times New Roman"/>
          <w:spacing w:val="-22"/>
          <w:sz w:val="24"/>
          <w:szCs w:val="24"/>
        </w:rPr>
        <w:t>Y</w:t>
      </w:r>
      <w:r>
        <w:rPr>
          <w:rFonts w:ascii="Times New Roman" w:hAnsi="Times New Roman" w:cs="Times New Roman"/>
          <w:sz w:val="24"/>
          <w:szCs w:val="24"/>
        </w:rPr>
        <w:t>; and then Lt Beth Kaspa</w:t>
      </w:r>
      <w:r>
        <w:rPr>
          <w:rFonts w:ascii="Times New Roman" w:hAnsi="Times New Roman" w:cs="Times New Roman"/>
          <w:spacing w:val="-10"/>
          <w:sz w:val="24"/>
          <w:szCs w:val="24"/>
        </w:rPr>
        <w:t>r</w:t>
      </w:r>
      <w:r>
        <w:rPr>
          <w:rFonts w:ascii="Times New Roman" w:hAnsi="Times New Roman" w:cs="Times New Roman"/>
          <w:sz w:val="24"/>
          <w:szCs w:val="24"/>
        </w:rPr>
        <w:t>, the original DAR</w:t>
      </w:r>
      <w:r>
        <w:rPr>
          <w:rFonts w:ascii="Times New Roman" w:hAnsi="Times New Roman" w:cs="Times New Roman"/>
          <w:spacing w:val="-22"/>
          <w:sz w:val="24"/>
          <w:szCs w:val="24"/>
        </w:rPr>
        <w:t>P</w:t>
      </w:r>
      <w:r>
        <w:rPr>
          <w:rFonts w:ascii="Times New Roman" w:hAnsi="Times New Roman" w:cs="Times New Roman"/>
          <w:sz w:val="24"/>
          <w:szCs w:val="24"/>
        </w:rPr>
        <w:t>A SPEAKeasy PM and by others</w:t>
      </w:r>
      <w:proofErr w:type="gramEnd"/>
      <w:r>
        <w:rPr>
          <w:rFonts w:ascii="Times New Roman" w:hAnsi="Times New Roman" w:cs="Times New Roman"/>
          <w:sz w:val="24"/>
          <w:szCs w:val="24"/>
        </w:rPr>
        <w:t xml:space="preserve"> at Rome including Don Upmal. Although Mitola's IEEE publications resulted in the la</w:t>
      </w:r>
      <w:r>
        <w:rPr>
          <w:rFonts w:ascii="Times New Roman" w:hAnsi="Times New Roman" w:cs="Times New Roman"/>
          <w:spacing w:val="-4"/>
          <w:sz w:val="24"/>
          <w:szCs w:val="24"/>
        </w:rPr>
        <w:t>r</w:t>
      </w:r>
      <w:r>
        <w:rPr>
          <w:rFonts w:ascii="Times New Roman" w:hAnsi="Times New Roman" w:cs="Times New Roman"/>
          <w:sz w:val="24"/>
          <w:szCs w:val="24"/>
        </w:rPr>
        <w:t>gest global footprint for software radio, Mitola privately credits that DoD lab of the 1970s with its leaders Carl, Dave, and John with inventing the digital receiver technology on which he based software radio once it was possible to transmit via software.</w:t>
      </w:r>
    </w:p>
    <w:p w14:paraId="1DBB9C43"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41668850" w14:textId="77777777" w:rsidR="00B72D2D" w:rsidRDefault="00B72D2D" w:rsidP="00B72D2D">
      <w:pPr>
        <w:widowControl w:val="0"/>
        <w:autoSpaceDE w:val="0"/>
        <w:autoSpaceDN w:val="0"/>
        <w:adjustRightInd w:val="0"/>
        <w:spacing w:after="0" w:line="250" w:lineRule="auto"/>
        <w:ind w:left="820" w:right="781"/>
        <w:rPr>
          <w:rFonts w:ascii="Times New Roman" w:hAnsi="Times New Roman" w:cs="Times New Roman"/>
          <w:sz w:val="24"/>
          <w:szCs w:val="24"/>
        </w:rPr>
      </w:pPr>
      <w:r>
        <w:rPr>
          <w:rFonts w:ascii="Times New Roman" w:hAnsi="Times New Roman" w:cs="Times New Roman"/>
          <w:sz w:val="24"/>
          <w:szCs w:val="24"/>
        </w:rPr>
        <w:t xml:space="preserve">A few months after the National </w:t>
      </w:r>
      <w:r>
        <w:rPr>
          <w:rFonts w:ascii="Times New Roman" w:hAnsi="Times New Roman" w:cs="Times New Roman"/>
          <w:spacing w:val="-17"/>
          <w:sz w:val="24"/>
          <w:szCs w:val="24"/>
        </w:rPr>
        <w:t>T</w:t>
      </w:r>
      <w:r>
        <w:rPr>
          <w:rFonts w:ascii="Times New Roman" w:hAnsi="Times New Roman" w:cs="Times New Roman"/>
          <w:sz w:val="24"/>
          <w:szCs w:val="24"/>
        </w:rPr>
        <w:t>elesystems Conference 1992, in an E-Systems corporate program revie</w:t>
      </w:r>
      <w:r>
        <w:rPr>
          <w:rFonts w:ascii="Times New Roman" w:hAnsi="Times New Roman" w:cs="Times New Roman"/>
          <w:spacing w:val="-16"/>
          <w:sz w:val="24"/>
          <w:szCs w:val="24"/>
        </w:rPr>
        <w:t>w</w:t>
      </w:r>
      <w:r>
        <w:rPr>
          <w:rFonts w:ascii="Times New Roman" w:hAnsi="Times New Roman" w:cs="Times New Roman"/>
          <w:sz w:val="24"/>
          <w:szCs w:val="24"/>
        </w:rPr>
        <w:t xml:space="preserve">, a VP of E-Systems Garland Division objected to Melpar's (Mitola's) use of the term "software radio" without credit to Garland. Alan Jackson, Melpar VP of marketing at that time asked the Garland VP if their laboratory or devices included transmitters. The Garland VP </w:t>
      </w:r>
      <w:proofErr w:type="gramStart"/>
      <w:r>
        <w:rPr>
          <w:rFonts w:ascii="Times New Roman" w:hAnsi="Times New Roman" w:cs="Times New Roman"/>
          <w:sz w:val="24"/>
          <w:szCs w:val="24"/>
        </w:rPr>
        <w:t>said</w:t>
      </w:r>
      <w:proofErr w:type="gramEnd"/>
      <w:r>
        <w:rPr>
          <w:rFonts w:ascii="Times New Roman" w:hAnsi="Times New Roman" w:cs="Times New Roman"/>
          <w:sz w:val="24"/>
          <w:szCs w:val="24"/>
        </w:rPr>
        <w:t xml:space="preserve"> "No, of course not — ours is a software radio receiver". Al </w:t>
      </w:r>
      <w:proofErr w:type="gramStart"/>
      <w:r>
        <w:rPr>
          <w:rFonts w:ascii="Times New Roman" w:hAnsi="Times New Roman" w:cs="Times New Roman"/>
          <w:sz w:val="24"/>
          <w:szCs w:val="24"/>
        </w:rPr>
        <w:t>replied</w:t>
      </w:r>
      <w:proofErr w:type="gramEnd"/>
      <w:r>
        <w:rPr>
          <w:rFonts w:ascii="Times New Roman" w:hAnsi="Times New Roman" w:cs="Times New Roman"/>
          <w:sz w:val="24"/>
          <w:szCs w:val="24"/>
        </w:rPr>
        <w:t xml:space="preserve"> "Then it's a digital receiver but without a transmitte</w:t>
      </w:r>
      <w:r>
        <w:rPr>
          <w:rFonts w:ascii="Times New Roman" w:hAnsi="Times New Roman" w:cs="Times New Roman"/>
          <w:spacing w:val="-10"/>
          <w:sz w:val="24"/>
          <w:szCs w:val="24"/>
        </w:rPr>
        <w:t>r</w:t>
      </w:r>
      <w:r>
        <w:rPr>
          <w:rFonts w:ascii="Times New Roman" w:hAnsi="Times New Roman" w:cs="Times New Roman"/>
          <w:sz w:val="24"/>
          <w:szCs w:val="24"/>
        </w:rPr>
        <w:t xml:space="preserve">, it's not a software radio." Corporate leadership agreed with Al, so the publication stood. Many amateur radio operators and HF radio engineers had realized the value of digitizing HF at RF and of processing it with </w:t>
      </w:r>
      <w:r>
        <w:rPr>
          <w:rFonts w:ascii="Times New Roman" w:hAnsi="Times New Roman" w:cs="Times New Roman"/>
          <w:spacing w:val="-17"/>
          <w:sz w:val="24"/>
          <w:szCs w:val="24"/>
        </w:rPr>
        <w:t>T</w:t>
      </w:r>
      <w:r>
        <w:rPr>
          <w:rFonts w:ascii="Times New Roman" w:hAnsi="Times New Roman" w:cs="Times New Roman"/>
          <w:sz w:val="24"/>
          <w:szCs w:val="24"/>
        </w:rPr>
        <w:t>exas Instruments TI C30 digital signal processors (DSPs) and their precursors during the 1980s and early 1990's. Radio engineers at Roke Manor in the UK and at an o</w:t>
      </w:r>
      <w:r>
        <w:rPr>
          <w:rFonts w:ascii="Times New Roman" w:hAnsi="Times New Roman" w:cs="Times New Roman"/>
          <w:spacing w:val="-4"/>
          <w:sz w:val="24"/>
          <w:szCs w:val="24"/>
        </w:rPr>
        <w:t>r</w:t>
      </w:r>
      <w:r>
        <w:rPr>
          <w:rFonts w:ascii="Times New Roman" w:hAnsi="Times New Roman" w:cs="Times New Roman"/>
          <w:sz w:val="24"/>
          <w:szCs w:val="24"/>
        </w:rPr>
        <w:t>ganization in Germany had recognized the benefits</w:t>
      </w:r>
      <w:r>
        <w:rPr>
          <w:rFonts w:ascii="Times New Roman" w:hAnsi="Times New Roman" w:cs="Times New Roman"/>
          <w:spacing w:val="-13"/>
          <w:sz w:val="24"/>
          <w:szCs w:val="24"/>
        </w:rPr>
        <w:t xml:space="preserve"> </w:t>
      </w:r>
      <w:r>
        <w:rPr>
          <w:rFonts w:ascii="Times New Roman" w:hAnsi="Times New Roman" w:cs="Times New Roman"/>
          <w:sz w:val="24"/>
          <w:szCs w:val="24"/>
        </w:rPr>
        <w:t>of ADC at the RF in parallel, so success has many fathers. Mitola's publication of software radio in the IEEE opened the concept to the broad community of radio engineers. His landmark May 1995 special issue of the IEEE Communications Magazine with the cover "Software Radio" was widely regarded as watershed event with thousands of academic citations. Mitola was introduced by Joao daSilva in 1997 at the First International Conference on Software Radio as "godfather" of software radio in no small part for his willingness to share such a valuable technology</w:t>
      </w:r>
    </w:p>
    <w:p w14:paraId="158833F7"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the public interest."</w:t>
      </w:r>
    </w:p>
    <w:p w14:paraId="253E4879" w14:textId="77777777" w:rsidR="00B72D2D" w:rsidRDefault="00B72D2D" w:rsidP="00B72D2D">
      <w:pPr>
        <w:widowControl w:val="0"/>
        <w:autoSpaceDE w:val="0"/>
        <w:autoSpaceDN w:val="0"/>
        <w:adjustRightInd w:val="0"/>
        <w:spacing w:before="12" w:after="0" w:line="240" w:lineRule="exact"/>
        <w:rPr>
          <w:rFonts w:ascii="Times New Roman" w:hAnsi="Times New Roman" w:cs="Times New Roman"/>
          <w:sz w:val="24"/>
          <w:szCs w:val="24"/>
        </w:rPr>
      </w:pPr>
    </w:p>
    <w:p w14:paraId="616F1735"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4"/>
          <w:szCs w:val="24"/>
        </w:rPr>
      </w:pPr>
      <w:r>
        <w:rPr>
          <w:rFonts w:ascii="Times New Roman" w:hAnsi="Times New Roman" w:cs="Times New Roman"/>
          <w:sz w:val="24"/>
          <w:szCs w:val="24"/>
        </w:rPr>
        <w:t>Perhaps the first</w:t>
      </w:r>
      <w:r>
        <w:rPr>
          <w:rFonts w:ascii="Times New Roman" w:hAnsi="Times New Roman" w:cs="Times New Roman"/>
          <w:spacing w:val="-13"/>
          <w:sz w:val="24"/>
          <w:szCs w:val="24"/>
        </w:rPr>
        <w:t xml:space="preserve"> </w:t>
      </w:r>
      <w:r>
        <w:rPr>
          <w:rFonts w:ascii="Times New Roman" w:hAnsi="Times New Roman" w:cs="Times New Roman"/>
          <w:sz w:val="24"/>
          <w:szCs w:val="24"/>
        </w:rPr>
        <w:t>software-based radio transceiver was designed and implemented by Peter Hoeher and</w:t>
      </w:r>
    </w:p>
    <w:p w14:paraId="7DDA3081" w14:textId="77777777" w:rsidR="00B72D2D" w:rsidRDefault="00B72D2D" w:rsidP="00B72D2D">
      <w:pPr>
        <w:widowControl w:val="0"/>
        <w:autoSpaceDE w:val="0"/>
        <w:autoSpaceDN w:val="0"/>
        <w:adjustRightInd w:val="0"/>
        <w:spacing w:before="12" w:after="0" w:line="240" w:lineRule="auto"/>
        <w:ind w:left="820" w:right="-20"/>
        <w:rPr>
          <w:rFonts w:ascii="Times New Roman" w:hAnsi="Times New Roman" w:cs="Times New Roman"/>
          <w:sz w:val="24"/>
          <w:szCs w:val="24"/>
        </w:rPr>
      </w:pPr>
      <w:r>
        <w:rPr>
          <w:rFonts w:ascii="Times New Roman" w:hAnsi="Times New Roman" w:cs="Times New Roman"/>
          <w:sz w:val="24"/>
          <w:szCs w:val="24"/>
        </w:rPr>
        <w:t>Helmuth Lang at the German Aerospace Research Establishment (DLR, formerly DFVLR) in</w:t>
      </w:r>
    </w:p>
    <w:p w14:paraId="3683C66A" w14:textId="77777777" w:rsidR="00B72D2D" w:rsidRDefault="00B72D2D" w:rsidP="00B72D2D">
      <w:pPr>
        <w:widowControl w:val="0"/>
        <w:autoSpaceDE w:val="0"/>
        <w:autoSpaceDN w:val="0"/>
        <w:adjustRightInd w:val="0"/>
        <w:spacing w:before="12" w:after="0" w:line="240" w:lineRule="auto"/>
        <w:ind w:left="820" w:right="-20"/>
        <w:rPr>
          <w:rFonts w:ascii="Times New Roman" w:hAnsi="Times New Roman" w:cs="Times New Roman"/>
          <w:sz w:val="24"/>
          <w:szCs w:val="24"/>
        </w:rPr>
        <w:sectPr w:rsidR="00B72D2D">
          <w:pgSz w:w="11900" w:h="16840"/>
          <w:pgMar w:top="440" w:right="120" w:bottom="440" w:left="140" w:header="256" w:footer="252" w:gutter="0"/>
          <w:cols w:space="720"/>
          <w:noEndnote/>
        </w:sectPr>
      </w:pPr>
    </w:p>
    <w:p w14:paraId="785FAC97" w14:textId="77777777" w:rsidR="00B72D2D" w:rsidRDefault="00B72D2D" w:rsidP="00B72D2D">
      <w:pPr>
        <w:widowControl w:val="0"/>
        <w:autoSpaceDE w:val="0"/>
        <w:autoSpaceDN w:val="0"/>
        <w:adjustRightInd w:val="0"/>
        <w:spacing w:after="0" w:line="200" w:lineRule="exact"/>
        <w:rPr>
          <w:rFonts w:ascii="Times New Roman" w:hAnsi="Times New Roman" w:cs="Times New Roman"/>
          <w:sz w:val="20"/>
          <w:szCs w:val="20"/>
        </w:rPr>
      </w:pPr>
    </w:p>
    <w:p w14:paraId="096D2621" w14:textId="77777777" w:rsidR="00B72D2D" w:rsidRDefault="00B72D2D" w:rsidP="00B72D2D">
      <w:pPr>
        <w:widowControl w:val="0"/>
        <w:autoSpaceDE w:val="0"/>
        <w:autoSpaceDN w:val="0"/>
        <w:adjustRightInd w:val="0"/>
        <w:spacing w:before="11" w:after="0" w:line="240" w:lineRule="exact"/>
        <w:rPr>
          <w:rFonts w:ascii="Times New Roman" w:hAnsi="Times New Roman" w:cs="Times New Roman"/>
          <w:sz w:val="24"/>
          <w:szCs w:val="24"/>
        </w:rPr>
      </w:pPr>
    </w:p>
    <w:p w14:paraId="3B5C6A79" w14:textId="77777777" w:rsidR="00B72D2D" w:rsidRDefault="00B72D2D" w:rsidP="00B72D2D">
      <w:pPr>
        <w:widowControl w:val="0"/>
        <w:autoSpaceDE w:val="0"/>
        <w:autoSpaceDN w:val="0"/>
        <w:adjustRightInd w:val="0"/>
        <w:spacing w:before="29" w:after="0" w:line="249" w:lineRule="auto"/>
        <w:ind w:left="820" w:right="1149"/>
        <w:rPr>
          <w:rFonts w:ascii="Times New Roman" w:hAnsi="Times New Roman" w:cs="Times New Roman"/>
          <w:sz w:val="24"/>
          <w:szCs w:val="24"/>
        </w:rPr>
      </w:pPr>
      <w:r>
        <w:rPr>
          <w:rFonts w:ascii="Times New Roman" w:hAnsi="Times New Roman" w:cs="Times New Roman"/>
          <w:sz w:val="24"/>
          <w:szCs w:val="24"/>
        </w:rPr>
        <w:t>Oberpfa</w:t>
      </w:r>
      <w:r>
        <w:rPr>
          <w:rFonts w:ascii="Times New Roman" w:hAnsi="Times New Roman" w:cs="Times New Roman"/>
          <w:spacing w:val="-4"/>
          <w:sz w:val="24"/>
          <w:szCs w:val="24"/>
        </w:rPr>
        <w:t>f</w:t>
      </w:r>
      <w:r>
        <w:rPr>
          <w:rFonts w:ascii="Times New Roman" w:hAnsi="Times New Roman" w:cs="Times New Roman"/>
          <w:sz w:val="24"/>
          <w:szCs w:val="24"/>
        </w:rPr>
        <w:t>fenhofen, German</w:t>
      </w:r>
      <w:r>
        <w:rPr>
          <w:rFonts w:ascii="Times New Roman" w:hAnsi="Times New Roman" w:cs="Times New Roman"/>
          <w:spacing w:val="-16"/>
          <w:sz w:val="24"/>
          <w:szCs w:val="24"/>
        </w:rPr>
        <w:t>y</w:t>
      </w:r>
      <w:r>
        <w:rPr>
          <w:rFonts w:ascii="Times New Roman" w:hAnsi="Times New Roman" w:cs="Times New Roman"/>
          <w:sz w:val="24"/>
          <w:szCs w:val="24"/>
        </w:rPr>
        <w:t>, in 1988.</w:t>
      </w:r>
      <w:r>
        <w:rPr>
          <w:rFonts w:ascii="Times New Roman" w:hAnsi="Times New Roman" w:cs="Times New Roman"/>
          <w:spacing w:val="16"/>
          <w:position w:val="11"/>
          <w:sz w:val="19"/>
          <w:szCs w:val="19"/>
        </w:rPr>
        <w:t xml:space="preserve"> </w:t>
      </w:r>
      <w:r>
        <w:rPr>
          <w:rFonts w:ascii="Times New Roman" w:hAnsi="Times New Roman" w:cs="Times New Roman"/>
          <w:sz w:val="24"/>
          <w:szCs w:val="24"/>
        </w:rPr>
        <w:t>Both transmitter and receiver of an adaptive digital satellite modem were implemented according to the principles of a software radio, and a flexible</w:t>
      </w:r>
      <w:r>
        <w:rPr>
          <w:rFonts w:ascii="Times New Roman" w:hAnsi="Times New Roman" w:cs="Times New Roman"/>
          <w:spacing w:val="-13"/>
          <w:sz w:val="24"/>
          <w:szCs w:val="24"/>
        </w:rPr>
        <w:t xml:space="preserve"> </w:t>
      </w:r>
      <w:r>
        <w:rPr>
          <w:rFonts w:ascii="Times New Roman" w:hAnsi="Times New Roman" w:cs="Times New Roman"/>
          <w:sz w:val="24"/>
          <w:szCs w:val="24"/>
        </w:rPr>
        <w:t>hardware periphery was proposed.</w:t>
      </w:r>
    </w:p>
    <w:p w14:paraId="636D7D6B" w14:textId="77777777" w:rsidR="00B72D2D" w:rsidRDefault="00B72D2D" w:rsidP="00B72D2D">
      <w:pPr>
        <w:widowControl w:val="0"/>
        <w:autoSpaceDE w:val="0"/>
        <w:autoSpaceDN w:val="0"/>
        <w:adjustRightInd w:val="0"/>
        <w:spacing w:before="1" w:after="0" w:line="240" w:lineRule="exact"/>
        <w:rPr>
          <w:rFonts w:ascii="Times New Roman" w:hAnsi="Times New Roman" w:cs="Times New Roman"/>
          <w:sz w:val="24"/>
          <w:szCs w:val="24"/>
        </w:rPr>
      </w:pPr>
    </w:p>
    <w:p w14:paraId="7A716D6D" w14:textId="77777777" w:rsidR="00B72D2D" w:rsidRDefault="00B72D2D" w:rsidP="00B72D2D">
      <w:pPr>
        <w:widowControl w:val="0"/>
        <w:autoSpaceDE w:val="0"/>
        <w:autoSpaceDN w:val="0"/>
        <w:adjustRightInd w:val="0"/>
        <w:spacing w:after="0" w:line="250" w:lineRule="auto"/>
        <w:ind w:left="820" w:right="799"/>
        <w:rPr>
          <w:rFonts w:ascii="Times New Roman" w:hAnsi="Times New Roman" w:cs="Times New Roman"/>
          <w:sz w:val="24"/>
          <w:szCs w:val="24"/>
        </w:rPr>
      </w:pPr>
      <w:r>
        <w:rPr>
          <w:rFonts w:ascii="Times New Roman" w:hAnsi="Times New Roman" w:cs="Times New Roman"/>
          <w:sz w:val="24"/>
          <w:szCs w:val="24"/>
        </w:rPr>
        <w:t>The term "software defined</w:t>
      </w:r>
      <w:r>
        <w:rPr>
          <w:rFonts w:ascii="Times New Roman" w:hAnsi="Times New Roman" w:cs="Times New Roman"/>
          <w:spacing w:val="-13"/>
          <w:sz w:val="24"/>
          <w:szCs w:val="24"/>
        </w:rPr>
        <w:t xml:space="preserve"> </w:t>
      </w:r>
      <w:r>
        <w:rPr>
          <w:rFonts w:ascii="Times New Roman" w:hAnsi="Times New Roman" w:cs="Times New Roman"/>
          <w:sz w:val="24"/>
          <w:szCs w:val="24"/>
        </w:rPr>
        <w:t xml:space="preserve">radio" was coined in 1995 by Stephen Blust, who published a request for information from Bell South </w:t>
      </w:r>
      <w:r>
        <w:rPr>
          <w:rFonts w:ascii="Times New Roman" w:hAnsi="Times New Roman" w:cs="Times New Roman"/>
          <w:spacing w:val="-10"/>
          <w:sz w:val="24"/>
          <w:szCs w:val="24"/>
        </w:rPr>
        <w:t>W</w:t>
      </w:r>
      <w:r>
        <w:rPr>
          <w:rFonts w:ascii="Times New Roman" w:hAnsi="Times New Roman" w:cs="Times New Roman"/>
          <w:sz w:val="24"/>
          <w:szCs w:val="24"/>
        </w:rPr>
        <w:t>ireless at the first</w:t>
      </w:r>
      <w:r>
        <w:rPr>
          <w:rFonts w:ascii="Times New Roman" w:hAnsi="Times New Roman" w:cs="Times New Roman"/>
          <w:spacing w:val="-13"/>
          <w:sz w:val="24"/>
          <w:szCs w:val="24"/>
        </w:rPr>
        <w:t xml:space="preserve"> </w:t>
      </w:r>
      <w:r>
        <w:rPr>
          <w:rFonts w:ascii="Times New Roman" w:hAnsi="Times New Roman" w:cs="Times New Roman"/>
          <w:sz w:val="24"/>
          <w:szCs w:val="24"/>
        </w:rPr>
        <w:t xml:space="preserve">meeting of the Modular Multifunction Information </w:t>
      </w:r>
      <w:r>
        <w:rPr>
          <w:rFonts w:ascii="Times New Roman" w:hAnsi="Times New Roman" w:cs="Times New Roman"/>
          <w:spacing w:val="-8"/>
          <w:sz w:val="24"/>
          <w:szCs w:val="24"/>
        </w:rPr>
        <w:t>T</w:t>
      </w:r>
      <w:r>
        <w:rPr>
          <w:rFonts w:ascii="Times New Roman" w:hAnsi="Times New Roman" w:cs="Times New Roman"/>
          <w:sz w:val="24"/>
          <w:szCs w:val="24"/>
        </w:rPr>
        <w:t>ransfer Systems (MMITS) forum in 1996, o</w:t>
      </w:r>
      <w:r>
        <w:rPr>
          <w:rFonts w:ascii="Times New Roman" w:hAnsi="Times New Roman" w:cs="Times New Roman"/>
          <w:spacing w:val="-4"/>
          <w:sz w:val="24"/>
          <w:szCs w:val="24"/>
        </w:rPr>
        <w:t>r</w:t>
      </w:r>
      <w:r>
        <w:rPr>
          <w:rFonts w:ascii="Times New Roman" w:hAnsi="Times New Roman" w:cs="Times New Roman"/>
          <w:sz w:val="24"/>
          <w:szCs w:val="24"/>
        </w:rPr>
        <w:t>ganized by the USAF and DAR</w:t>
      </w:r>
      <w:r>
        <w:rPr>
          <w:rFonts w:ascii="Times New Roman" w:hAnsi="Times New Roman" w:cs="Times New Roman"/>
          <w:spacing w:val="-22"/>
          <w:sz w:val="24"/>
          <w:szCs w:val="24"/>
        </w:rPr>
        <w:t>P</w:t>
      </w:r>
      <w:r>
        <w:rPr>
          <w:rFonts w:ascii="Times New Roman" w:hAnsi="Times New Roman" w:cs="Times New Roman"/>
          <w:sz w:val="24"/>
          <w:szCs w:val="24"/>
        </w:rPr>
        <w:t>A around the commercialization of their SPEAKeasy II program. Mitola objected to Blust's term, but finally</w:t>
      </w:r>
      <w:r>
        <w:rPr>
          <w:rFonts w:ascii="Times New Roman" w:hAnsi="Times New Roman" w:cs="Times New Roman"/>
          <w:spacing w:val="-13"/>
          <w:sz w:val="24"/>
          <w:szCs w:val="24"/>
        </w:rPr>
        <w:t xml:space="preserve"> </w:t>
      </w:r>
      <w:r>
        <w:rPr>
          <w:rFonts w:ascii="Times New Roman" w:hAnsi="Times New Roman" w:cs="Times New Roman"/>
          <w:sz w:val="24"/>
          <w:szCs w:val="24"/>
        </w:rPr>
        <w:t>accepted it as a pragmatic pathway towards the ideal software radio. Though the concept was first</w:t>
      </w:r>
      <w:r>
        <w:rPr>
          <w:rFonts w:ascii="Times New Roman" w:hAnsi="Times New Roman" w:cs="Times New Roman"/>
          <w:spacing w:val="-13"/>
          <w:sz w:val="24"/>
          <w:szCs w:val="24"/>
        </w:rPr>
        <w:t xml:space="preserve"> </w:t>
      </w:r>
      <w:r>
        <w:rPr>
          <w:rFonts w:ascii="Times New Roman" w:hAnsi="Times New Roman" w:cs="Times New Roman"/>
          <w:sz w:val="24"/>
          <w:szCs w:val="24"/>
        </w:rPr>
        <w:t>implemented with an IF ADC in the early 1990s, software-defined</w:t>
      </w:r>
      <w:r>
        <w:rPr>
          <w:rFonts w:ascii="Times New Roman" w:hAnsi="Times New Roman" w:cs="Times New Roman"/>
          <w:spacing w:val="-13"/>
          <w:sz w:val="24"/>
          <w:szCs w:val="24"/>
        </w:rPr>
        <w:t xml:space="preserve"> </w:t>
      </w:r>
      <w:r>
        <w:rPr>
          <w:rFonts w:ascii="Times New Roman" w:hAnsi="Times New Roman" w:cs="Times New Roman"/>
          <w:sz w:val="24"/>
          <w:szCs w:val="24"/>
        </w:rPr>
        <w:t>radios have their origins in the defense sector</w:t>
      </w:r>
    </w:p>
    <w:p w14:paraId="6C7FDC97" w14:textId="77777777" w:rsidR="00B72D2D" w:rsidRDefault="00B72D2D" w:rsidP="00B72D2D">
      <w:pPr>
        <w:widowControl w:val="0"/>
        <w:autoSpaceDE w:val="0"/>
        <w:autoSpaceDN w:val="0"/>
        <w:adjustRightInd w:val="0"/>
        <w:spacing w:after="0" w:line="247" w:lineRule="auto"/>
        <w:ind w:left="820" w:right="865"/>
        <w:rPr>
          <w:rFonts w:ascii="Times New Roman" w:hAnsi="Times New Roman" w:cs="Times New Roman"/>
          <w:sz w:val="24"/>
          <w:szCs w:val="24"/>
        </w:rPr>
      </w:pPr>
      <w:proofErr w:type="gramStart"/>
      <w:r>
        <w:rPr>
          <w:rFonts w:ascii="Times New Roman" w:hAnsi="Times New Roman" w:cs="Times New Roman"/>
          <w:sz w:val="24"/>
          <w:szCs w:val="24"/>
        </w:rPr>
        <w:t>since</w:t>
      </w:r>
      <w:proofErr w:type="gramEnd"/>
      <w:r>
        <w:rPr>
          <w:rFonts w:ascii="Times New Roman" w:hAnsi="Times New Roman" w:cs="Times New Roman"/>
          <w:sz w:val="24"/>
          <w:szCs w:val="24"/>
        </w:rPr>
        <w:t xml:space="preserve"> the late 1970s in both the U.S. and Europe (for example, </w:t>
      </w:r>
      <w:r>
        <w:rPr>
          <w:rFonts w:ascii="Times New Roman" w:hAnsi="Times New Roman" w:cs="Times New Roman"/>
          <w:spacing w:val="-19"/>
          <w:sz w:val="24"/>
          <w:szCs w:val="24"/>
        </w:rPr>
        <w:t>W</w:t>
      </w:r>
      <w:r>
        <w:rPr>
          <w:rFonts w:ascii="Times New Roman" w:hAnsi="Times New Roman" w:cs="Times New Roman"/>
          <w:sz w:val="24"/>
          <w:szCs w:val="24"/>
        </w:rPr>
        <w:t xml:space="preserve">alter </w:t>
      </w:r>
      <w:r>
        <w:rPr>
          <w:rFonts w:ascii="Times New Roman" w:hAnsi="Times New Roman" w:cs="Times New Roman"/>
          <w:spacing w:val="-8"/>
          <w:sz w:val="24"/>
          <w:szCs w:val="24"/>
        </w:rPr>
        <w:t>T</w:t>
      </w:r>
      <w:r>
        <w:rPr>
          <w:rFonts w:ascii="Times New Roman" w:hAnsi="Times New Roman" w:cs="Times New Roman"/>
          <w:sz w:val="24"/>
          <w:szCs w:val="24"/>
        </w:rPr>
        <w:t>uttlebee described a VLF radio that used an ADC and an 8085 microprocessor).</w:t>
      </w:r>
      <w:r>
        <w:rPr>
          <w:rFonts w:ascii="Times New Roman" w:hAnsi="Times New Roman" w:cs="Times New Roman"/>
          <w:spacing w:val="16"/>
          <w:position w:val="11"/>
          <w:sz w:val="19"/>
          <w:szCs w:val="19"/>
        </w:rPr>
        <w:t xml:space="preserve"> </w:t>
      </w:r>
      <w:proofErr w:type="gramStart"/>
      <w:r>
        <w:rPr>
          <w:rFonts w:ascii="Times New Roman" w:hAnsi="Times New Roman" w:cs="Times New Roman"/>
          <w:sz w:val="24"/>
          <w:szCs w:val="24"/>
        </w:rPr>
        <w:t>about</w:t>
      </w:r>
      <w:proofErr w:type="gramEnd"/>
      <w:r>
        <w:rPr>
          <w:rFonts w:ascii="Times New Roman" w:hAnsi="Times New Roman" w:cs="Times New Roman"/>
          <w:sz w:val="24"/>
          <w:szCs w:val="24"/>
        </w:rPr>
        <w:t xml:space="preserve"> a year after the First International Conference in Brussels. One of the first</w:t>
      </w:r>
      <w:r>
        <w:rPr>
          <w:rFonts w:ascii="Times New Roman" w:hAnsi="Times New Roman" w:cs="Times New Roman"/>
          <w:spacing w:val="-13"/>
          <w:sz w:val="24"/>
          <w:szCs w:val="24"/>
        </w:rPr>
        <w:t xml:space="preserve"> </w:t>
      </w:r>
      <w:r>
        <w:rPr>
          <w:rFonts w:ascii="Times New Roman" w:hAnsi="Times New Roman" w:cs="Times New Roman"/>
          <w:sz w:val="24"/>
          <w:szCs w:val="24"/>
        </w:rPr>
        <w:t>public software radio initiatives was the U.S. DAR</w:t>
      </w:r>
      <w:r>
        <w:rPr>
          <w:rFonts w:ascii="Times New Roman" w:hAnsi="Times New Roman" w:cs="Times New Roman"/>
          <w:spacing w:val="-22"/>
          <w:sz w:val="24"/>
          <w:szCs w:val="24"/>
        </w:rPr>
        <w:t>P</w:t>
      </w:r>
      <w:r>
        <w:rPr>
          <w:rFonts w:ascii="Times New Roman" w:hAnsi="Times New Roman" w:cs="Times New Roman"/>
          <w:sz w:val="24"/>
          <w:szCs w:val="24"/>
        </w:rPr>
        <w:t>A-Air Force military project named SpeakEas</w:t>
      </w:r>
      <w:r>
        <w:rPr>
          <w:rFonts w:ascii="Times New Roman" w:hAnsi="Times New Roman" w:cs="Times New Roman"/>
          <w:spacing w:val="-16"/>
          <w:sz w:val="24"/>
          <w:szCs w:val="24"/>
        </w:rPr>
        <w:t>y</w:t>
      </w:r>
      <w:r>
        <w:rPr>
          <w:rFonts w:ascii="Times New Roman" w:hAnsi="Times New Roman" w:cs="Times New Roman"/>
          <w:sz w:val="24"/>
          <w:szCs w:val="24"/>
        </w:rPr>
        <w:t>. The primary goal of the SpeakEasy project was to use programmable processing to emulate more than 10 existing military radios, operating in frequency bands between 2 and 2000 MHz.</w:t>
      </w:r>
      <w:r>
        <w:rPr>
          <w:rFonts w:ascii="Times New Roman" w:hAnsi="Times New Roman" w:cs="Times New Roman"/>
          <w:spacing w:val="16"/>
          <w:position w:val="11"/>
          <w:sz w:val="19"/>
          <w:szCs w:val="19"/>
        </w:rPr>
        <w:t xml:space="preserve"> </w:t>
      </w:r>
      <w:r>
        <w:rPr>
          <w:rFonts w:ascii="Times New Roman" w:hAnsi="Times New Roman" w:cs="Times New Roman"/>
          <w:sz w:val="24"/>
          <w:szCs w:val="24"/>
        </w:rPr>
        <w:t>Another SPEAKeasy design goal was to be able to easily incorporate new coding and modulation standards in the future, so that military communications can keep pace with advances</w:t>
      </w:r>
    </w:p>
    <w:p w14:paraId="003E7F93" w14:textId="77777777" w:rsidR="00B72D2D" w:rsidRDefault="00B72D2D" w:rsidP="00B72D2D">
      <w:pPr>
        <w:widowControl w:val="0"/>
        <w:autoSpaceDE w:val="0"/>
        <w:autoSpaceDN w:val="0"/>
        <w:adjustRightInd w:val="0"/>
        <w:spacing w:before="4" w:after="0" w:line="240" w:lineRule="auto"/>
        <w:ind w:left="820" w:right="-20"/>
        <w:rPr>
          <w:rFonts w:ascii="Times New Roman" w:hAnsi="Times New Roman" w:cs="Times New Roman"/>
          <w:sz w:val="24"/>
          <w:szCs w:val="24"/>
        </w:rPr>
      </w:pP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coding and modulation techniques.</w:t>
      </w:r>
    </w:p>
    <w:p w14:paraId="78B0E179" w14:textId="77777777" w:rsidR="00B72D2D" w:rsidRDefault="00B72D2D" w:rsidP="00B72D2D">
      <w:pPr>
        <w:widowControl w:val="0"/>
        <w:autoSpaceDE w:val="0"/>
        <w:autoSpaceDN w:val="0"/>
        <w:adjustRightInd w:val="0"/>
        <w:spacing w:before="11" w:after="0" w:line="260" w:lineRule="exact"/>
        <w:rPr>
          <w:rFonts w:ascii="Times New Roman" w:hAnsi="Times New Roman" w:cs="Times New Roman"/>
          <w:sz w:val="26"/>
          <w:szCs w:val="26"/>
        </w:rPr>
      </w:pPr>
    </w:p>
    <w:p w14:paraId="34C6CC34"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8"/>
          <w:szCs w:val="28"/>
        </w:rPr>
      </w:pPr>
      <w:r>
        <w:rPr>
          <w:rFonts w:ascii="Times New Roman" w:hAnsi="Times New Roman" w:cs="Times New Roman"/>
          <w:b/>
          <w:bCs/>
          <w:sz w:val="28"/>
          <w:szCs w:val="28"/>
        </w:rPr>
        <w:t>SPEAKeasy phase I</w:t>
      </w:r>
    </w:p>
    <w:p w14:paraId="4994C8AC" w14:textId="77777777" w:rsidR="00B72D2D" w:rsidRDefault="00B72D2D" w:rsidP="00B72D2D">
      <w:pPr>
        <w:widowControl w:val="0"/>
        <w:autoSpaceDE w:val="0"/>
        <w:autoSpaceDN w:val="0"/>
        <w:adjustRightInd w:val="0"/>
        <w:spacing w:after="0" w:line="280" w:lineRule="exact"/>
        <w:rPr>
          <w:rFonts w:ascii="Times New Roman" w:hAnsi="Times New Roman" w:cs="Times New Roman"/>
          <w:sz w:val="28"/>
          <w:szCs w:val="28"/>
        </w:rPr>
      </w:pPr>
    </w:p>
    <w:p w14:paraId="6BE349E5" w14:textId="77777777" w:rsidR="00B72D2D" w:rsidRDefault="00B72D2D" w:rsidP="00B72D2D">
      <w:pPr>
        <w:widowControl w:val="0"/>
        <w:autoSpaceDE w:val="0"/>
        <w:autoSpaceDN w:val="0"/>
        <w:adjustRightInd w:val="0"/>
        <w:spacing w:after="0" w:line="250" w:lineRule="auto"/>
        <w:ind w:left="820" w:right="834"/>
        <w:rPr>
          <w:rFonts w:ascii="Times New Roman" w:hAnsi="Times New Roman" w:cs="Times New Roman"/>
          <w:sz w:val="24"/>
          <w:szCs w:val="24"/>
        </w:rPr>
      </w:pPr>
      <w:r>
        <w:rPr>
          <w:rFonts w:ascii="Times New Roman" w:hAnsi="Times New Roman" w:cs="Times New Roman"/>
          <w:sz w:val="24"/>
          <w:szCs w:val="24"/>
        </w:rPr>
        <w:t>From 1990 to 1995, the goal of the SPEAKeasy program was to demonstrate a radio for the U.S. Air Force tactical ground air control party that could operate from 2 MHz to 2 GHz, and thus could interoperate with ground force radios (frequency-agile VH</w:t>
      </w:r>
      <w:r>
        <w:rPr>
          <w:rFonts w:ascii="Times New Roman" w:hAnsi="Times New Roman" w:cs="Times New Roman"/>
          <w:spacing w:val="-19"/>
          <w:sz w:val="24"/>
          <w:szCs w:val="24"/>
        </w:rPr>
        <w:t>F</w:t>
      </w:r>
      <w:r>
        <w:rPr>
          <w:rFonts w:ascii="Times New Roman" w:hAnsi="Times New Roman" w:cs="Times New Roman"/>
          <w:sz w:val="24"/>
          <w:szCs w:val="24"/>
        </w:rPr>
        <w:t>, FM, and SINCGAR</w:t>
      </w:r>
      <w:r>
        <w:rPr>
          <w:rFonts w:ascii="Times New Roman" w:hAnsi="Times New Roman" w:cs="Times New Roman"/>
          <w:spacing w:val="-1"/>
          <w:sz w:val="24"/>
          <w:szCs w:val="24"/>
        </w:rPr>
        <w:t>S</w:t>
      </w:r>
      <w:r>
        <w:rPr>
          <w:rFonts w:ascii="Times New Roman" w:hAnsi="Times New Roman" w:cs="Times New Roman"/>
          <w:sz w:val="24"/>
          <w:szCs w:val="24"/>
        </w:rPr>
        <w:t>), Air Force radios (VHF AM), Naval Radios (VHF AM and HF SSB teleprinters) and satellites (microwave QAM). Some particular goals were to provide a new signal format in two weeks from a standing start, and demonstrate a radio into which multiple contractors could plug parts and software.</w:t>
      </w:r>
    </w:p>
    <w:p w14:paraId="0996C71D"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78614CD1" w14:textId="77777777" w:rsidR="00B72D2D" w:rsidRDefault="00B72D2D" w:rsidP="00B72D2D">
      <w:pPr>
        <w:widowControl w:val="0"/>
        <w:autoSpaceDE w:val="0"/>
        <w:autoSpaceDN w:val="0"/>
        <w:adjustRightInd w:val="0"/>
        <w:spacing w:after="0" w:line="250" w:lineRule="auto"/>
        <w:ind w:left="820" w:right="968"/>
        <w:rPr>
          <w:rFonts w:ascii="Times New Roman" w:hAnsi="Times New Roman" w:cs="Times New Roman"/>
          <w:sz w:val="24"/>
          <w:szCs w:val="24"/>
        </w:rPr>
      </w:pPr>
      <w:r>
        <w:rPr>
          <w:rFonts w:ascii="Times New Roman" w:hAnsi="Times New Roman" w:cs="Times New Roman"/>
          <w:sz w:val="24"/>
          <w:szCs w:val="24"/>
        </w:rPr>
        <w:t xml:space="preserve">The project was demonstrated at TF-XXI Advanced </w:t>
      </w:r>
      <w:r>
        <w:rPr>
          <w:rFonts w:ascii="Times New Roman" w:hAnsi="Times New Roman" w:cs="Times New Roman"/>
          <w:spacing w:val="-19"/>
          <w:sz w:val="24"/>
          <w:szCs w:val="24"/>
        </w:rPr>
        <w:t>W</w:t>
      </w:r>
      <w:r>
        <w:rPr>
          <w:rFonts w:ascii="Times New Roman" w:hAnsi="Times New Roman" w:cs="Times New Roman"/>
          <w:sz w:val="24"/>
          <w:szCs w:val="24"/>
        </w:rPr>
        <w:t>arfighting</w:t>
      </w:r>
      <w:r>
        <w:rPr>
          <w:rFonts w:ascii="Times New Roman" w:hAnsi="Times New Roman" w:cs="Times New Roman"/>
          <w:spacing w:val="-13"/>
          <w:sz w:val="24"/>
          <w:szCs w:val="24"/>
        </w:rPr>
        <w:t xml:space="preserve"> </w:t>
      </w:r>
      <w:r>
        <w:rPr>
          <w:rFonts w:ascii="Times New Roman" w:hAnsi="Times New Roman" w:cs="Times New Roman"/>
          <w:sz w:val="24"/>
          <w:szCs w:val="24"/>
        </w:rPr>
        <w:t>Exercise, and demonstrated all of these goals in a non-production radio. There was some discontent with failure of these early software radios to adequately filter</w:t>
      </w:r>
      <w:r>
        <w:rPr>
          <w:rFonts w:ascii="Times New Roman" w:hAnsi="Times New Roman" w:cs="Times New Roman"/>
          <w:spacing w:val="-13"/>
          <w:sz w:val="24"/>
          <w:szCs w:val="24"/>
        </w:rPr>
        <w:t xml:space="preserve"> </w:t>
      </w:r>
      <w:r>
        <w:rPr>
          <w:rFonts w:ascii="Times New Roman" w:hAnsi="Times New Roman" w:cs="Times New Roman"/>
          <w:sz w:val="24"/>
          <w:szCs w:val="24"/>
        </w:rPr>
        <w:t>out of band emissions, to employ more than the simplest of interoperable modes of the existing radios, and to lose connectivity or crash unexpectedl</w:t>
      </w:r>
      <w:r>
        <w:rPr>
          <w:rFonts w:ascii="Times New Roman" w:hAnsi="Times New Roman" w:cs="Times New Roman"/>
          <w:spacing w:val="-16"/>
          <w:sz w:val="24"/>
          <w:szCs w:val="24"/>
        </w:rPr>
        <w:t>y</w:t>
      </w:r>
      <w:r>
        <w:rPr>
          <w:rFonts w:ascii="Times New Roman" w:hAnsi="Times New Roman" w:cs="Times New Roman"/>
          <w:sz w:val="24"/>
          <w:szCs w:val="24"/>
        </w:rPr>
        <w:t>. Its cryptographic processor could not change context fast enough to keep several radio conversations on the air at once. Its software architecture, though practical enough, bore no resemblance to any othe</w:t>
      </w:r>
      <w:r>
        <w:rPr>
          <w:rFonts w:ascii="Times New Roman" w:hAnsi="Times New Roman" w:cs="Times New Roman"/>
          <w:spacing w:val="-13"/>
          <w:sz w:val="24"/>
          <w:szCs w:val="24"/>
        </w:rPr>
        <w:t>r</w:t>
      </w:r>
      <w:r>
        <w:rPr>
          <w:rFonts w:ascii="Times New Roman" w:hAnsi="Times New Roman" w:cs="Times New Roman"/>
          <w:sz w:val="24"/>
          <w:szCs w:val="24"/>
        </w:rPr>
        <w:t>. The SPEAKeasy</w:t>
      </w:r>
    </w:p>
    <w:p w14:paraId="47CCF15A" w14:textId="77777777" w:rsidR="00B72D2D" w:rsidRDefault="00B72D2D" w:rsidP="00B72D2D">
      <w:pPr>
        <w:widowControl w:val="0"/>
        <w:autoSpaceDE w:val="0"/>
        <w:autoSpaceDN w:val="0"/>
        <w:adjustRightInd w:val="0"/>
        <w:spacing w:after="0" w:line="250" w:lineRule="auto"/>
        <w:ind w:left="820" w:right="854"/>
        <w:jc w:val="both"/>
        <w:rPr>
          <w:rFonts w:ascii="Times New Roman" w:hAnsi="Times New Roman" w:cs="Times New Roman"/>
          <w:sz w:val="24"/>
          <w:szCs w:val="24"/>
        </w:rPr>
      </w:pPr>
      <w:proofErr w:type="gramStart"/>
      <w:r>
        <w:rPr>
          <w:rFonts w:ascii="Times New Roman" w:hAnsi="Times New Roman" w:cs="Times New Roman"/>
          <w:sz w:val="24"/>
          <w:szCs w:val="24"/>
        </w:rPr>
        <w:t>architecture</w:t>
      </w:r>
      <w:proofErr w:type="gramEnd"/>
      <w:r>
        <w:rPr>
          <w:rFonts w:ascii="Times New Roman" w:hAnsi="Times New Roman" w:cs="Times New Roman"/>
          <w:sz w:val="24"/>
          <w:szCs w:val="24"/>
        </w:rPr>
        <w:t xml:space="preserve"> was refined</w:t>
      </w:r>
      <w:r>
        <w:rPr>
          <w:rFonts w:ascii="Times New Roman" w:hAnsi="Times New Roman" w:cs="Times New Roman"/>
          <w:spacing w:val="-13"/>
          <w:sz w:val="24"/>
          <w:szCs w:val="24"/>
        </w:rPr>
        <w:t xml:space="preserve"> </w:t>
      </w:r>
      <w:r>
        <w:rPr>
          <w:rFonts w:ascii="Times New Roman" w:hAnsi="Times New Roman" w:cs="Times New Roman"/>
          <w:sz w:val="24"/>
          <w:szCs w:val="24"/>
        </w:rPr>
        <w:t xml:space="preserve">at the MMITS Forum between 1996 and 1999 and inspired the DoD integrated process team (IPT) for programmable modular communications systems (PMCS) to proceed with what became the Joint </w:t>
      </w:r>
      <w:r>
        <w:rPr>
          <w:rFonts w:ascii="Times New Roman" w:hAnsi="Times New Roman" w:cs="Times New Roman"/>
          <w:spacing w:val="-17"/>
          <w:sz w:val="24"/>
          <w:szCs w:val="24"/>
        </w:rPr>
        <w:t>T</w:t>
      </w:r>
      <w:r>
        <w:rPr>
          <w:rFonts w:ascii="Times New Roman" w:hAnsi="Times New Roman" w:cs="Times New Roman"/>
          <w:sz w:val="24"/>
          <w:szCs w:val="24"/>
        </w:rPr>
        <w:t>actical Radio System (JTRS).</w:t>
      </w:r>
    </w:p>
    <w:p w14:paraId="1C53D440"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57026AD3" w14:textId="77777777" w:rsidR="00B72D2D" w:rsidRDefault="00B72D2D" w:rsidP="00B72D2D">
      <w:pPr>
        <w:widowControl w:val="0"/>
        <w:autoSpaceDE w:val="0"/>
        <w:autoSpaceDN w:val="0"/>
        <w:adjustRightInd w:val="0"/>
        <w:spacing w:after="0" w:line="250" w:lineRule="auto"/>
        <w:ind w:left="820" w:right="862"/>
        <w:rPr>
          <w:rFonts w:ascii="Times New Roman" w:hAnsi="Times New Roman" w:cs="Times New Roman"/>
          <w:sz w:val="24"/>
          <w:szCs w:val="24"/>
        </w:rPr>
      </w:pPr>
      <w:r>
        <w:rPr>
          <w:rFonts w:ascii="Times New Roman" w:hAnsi="Times New Roman" w:cs="Times New Roman"/>
          <w:sz w:val="24"/>
          <w:szCs w:val="24"/>
        </w:rPr>
        <w:t>The basic arrangement of the radio receiver used an antenna feeding an amplifier</w:t>
      </w:r>
      <w:r>
        <w:rPr>
          <w:rFonts w:ascii="Times New Roman" w:hAnsi="Times New Roman" w:cs="Times New Roman"/>
          <w:spacing w:val="-13"/>
          <w:sz w:val="24"/>
          <w:szCs w:val="24"/>
        </w:rPr>
        <w:t xml:space="preserve"> </w:t>
      </w:r>
      <w:r>
        <w:rPr>
          <w:rFonts w:ascii="Times New Roman" w:hAnsi="Times New Roman" w:cs="Times New Roman"/>
          <w:sz w:val="24"/>
          <w:szCs w:val="24"/>
        </w:rPr>
        <w:t xml:space="preserve">and down-converter (see Frequency mixer) feeding an automatic </w:t>
      </w:r>
      <w:proofErr w:type="gramStart"/>
      <w:r>
        <w:rPr>
          <w:rFonts w:ascii="Times New Roman" w:hAnsi="Times New Roman" w:cs="Times New Roman"/>
          <w:sz w:val="24"/>
          <w:szCs w:val="24"/>
        </w:rPr>
        <w:t>gain</w:t>
      </w:r>
      <w:proofErr w:type="gramEnd"/>
      <w:r>
        <w:rPr>
          <w:rFonts w:ascii="Times New Roman" w:hAnsi="Times New Roman" w:cs="Times New Roman"/>
          <w:sz w:val="24"/>
          <w:szCs w:val="24"/>
        </w:rPr>
        <w:t xml:space="preserve"> control, which fed an analog to digital converter that was on a computer VMEbus with a lot of digital signal processors (</w:t>
      </w:r>
      <w:r>
        <w:rPr>
          <w:rFonts w:ascii="Times New Roman" w:hAnsi="Times New Roman" w:cs="Times New Roman"/>
          <w:spacing w:val="-17"/>
          <w:sz w:val="24"/>
          <w:szCs w:val="24"/>
        </w:rPr>
        <w:t>T</w:t>
      </w:r>
      <w:r>
        <w:rPr>
          <w:rFonts w:ascii="Times New Roman" w:hAnsi="Times New Roman" w:cs="Times New Roman"/>
          <w:sz w:val="24"/>
          <w:szCs w:val="24"/>
        </w:rPr>
        <w:t>exas Instruments C40s). The transmitter had digital to analog converters on the PCI bus feeding an up converter (mixer) that led to a power amplifier</w:t>
      </w:r>
      <w:r>
        <w:rPr>
          <w:rFonts w:ascii="Times New Roman" w:hAnsi="Times New Roman" w:cs="Times New Roman"/>
          <w:spacing w:val="-13"/>
          <w:sz w:val="24"/>
          <w:szCs w:val="24"/>
        </w:rPr>
        <w:t xml:space="preserve"> </w:t>
      </w:r>
      <w:r>
        <w:rPr>
          <w:rFonts w:ascii="Times New Roman" w:hAnsi="Times New Roman" w:cs="Times New Roman"/>
          <w:sz w:val="24"/>
          <w:szCs w:val="24"/>
        </w:rPr>
        <w:t>and antenna. The very wide frequency range was divided into a few sub-bands with di</w:t>
      </w:r>
      <w:r>
        <w:rPr>
          <w:rFonts w:ascii="Times New Roman" w:hAnsi="Times New Roman" w:cs="Times New Roman"/>
          <w:spacing w:val="-4"/>
          <w:sz w:val="24"/>
          <w:szCs w:val="24"/>
        </w:rPr>
        <w:t>f</w:t>
      </w:r>
      <w:r>
        <w:rPr>
          <w:rFonts w:ascii="Times New Roman" w:hAnsi="Times New Roman" w:cs="Times New Roman"/>
          <w:sz w:val="24"/>
          <w:szCs w:val="24"/>
        </w:rPr>
        <w:t>ferent analog radio technologies feeding the same analog to digital converters. This has since</w:t>
      </w:r>
    </w:p>
    <w:p w14:paraId="12C8F6BF"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4"/>
          <w:szCs w:val="24"/>
        </w:rPr>
      </w:pPr>
      <w:proofErr w:type="gramStart"/>
      <w:r>
        <w:rPr>
          <w:rFonts w:ascii="Times New Roman" w:hAnsi="Times New Roman" w:cs="Times New Roman"/>
          <w:sz w:val="24"/>
          <w:szCs w:val="24"/>
        </w:rPr>
        <w:t>become</w:t>
      </w:r>
      <w:proofErr w:type="gramEnd"/>
      <w:r>
        <w:rPr>
          <w:rFonts w:ascii="Times New Roman" w:hAnsi="Times New Roman" w:cs="Times New Roman"/>
          <w:sz w:val="24"/>
          <w:szCs w:val="24"/>
        </w:rPr>
        <w:t xml:space="preserve"> a standard design scheme for wide band software radios.</w:t>
      </w:r>
    </w:p>
    <w:p w14:paraId="42AECBE9" w14:textId="77777777" w:rsidR="00B72D2D" w:rsidRDefault="00B72D2D" w:rsidP="00B72D2D">
      <w:pPr>
        <w:widowControl w:val="0"/>
        <w:autoSpaceDE w:val="0"/>
        <w:autoSpaceDN w:val="0"/>
        <w:adjustRightInd w:val="0"/>
        <w:spacing w:before="11" w:after="0" w:line="260" w:lineRule="exact"/>
        <w:rPr>
          <w:rFonts w:ascii="Times New Roman" w:hAnsi="Times New Roman" w:cs="Times New Roman"/>
          <w:sz w:val="26"/>
          <w:szCs w:val="26"/>
        </w:rPr>
      </w:pPr>
    </w:p>
    <w:p w14:paraId="46D19145"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8"/>
          <w:szCs w:val="28"/>
        </w:rPr>
      </w:pPr>
      <w:r>
        <w:rPr>
          <w:rFonts w:ascii="Times New Roman" w:hAnsi="Times New Roman" w:cs="Times New Roman"/>
          <w:b/>
          <w:bCs/>
          <w:sz w:val="28"/>
          <w:szCs w:val="28"/>
        </w:rPr>
        <w:t>SPEAKeasy phase II</w:t>
      </w:r>
    </w:p>
    <w:p w14:paraId="70BEE5EC" w14:textId="77777777" w:rsidR="00B72D2D" w:rsidRDefault="00B72D2D" w:rsidP="00B72D2D">
      <w:pPr>
        <w:widowControl w:val="0"/>
        <w:autoSpaceDE w:val="0"/>
        <w:autoSpaceDN w:val="0"/>
        <w:adjustRightInd w:val="0"/>
        <w:spacing w:after="0" w:line="280" w:lineRule="exact"/>
        <w:rPr>
          <w:rFonts w:ascii="Times New Roman" w:hAnsi="Times New Roman" w:cs="Times New Roman"/>
          <w:sz w:val="28"/>
          <w:szCs w:val="28"/>
        </w:rPr>
      </w:pPr>
    </w:p>
    <w:p w14:paraId="6687711D" w14:textId="77777777" w:rsidR="00B72D2D" w:rsidRDefault="00B72D2D" w:rsidP="00B72D2D">
      <w:pPr>
        <w:widowControl w:val="0"/>
        <w:autoSpaceDE w:val="0"/>
        <w:autoSpaceDN w:val="0"/>
        <w:adjustRightInd w:val="0"/>
        <w:spacing w:after="0" w:line="250" w:lineRule="auto"/>
        <w:ind w:left="820" w:right="815"/>
        <w:rPr>
          <w:rFonts w:ascii="Times New Roman" w:hAnsi="Times New Roman" w:cs="Times New Roman"/>
          <w:sz w:val="24"/>
          <w:szCs w:val="24"/>
        </w:rPr>
      </w:pPr>
      <w:r>
        <w:rPr>
          <w:rFonts w:ascii="Times New Roman" w:hAnsi="Times New Roman" w:cs="Times New Roman"/>
          <w:sz w:val="24"/>
          <w:szCs w:val="24"/>
        </w:rPr>
        <w:t>The goal was to get a more quickly reconfigurable</w:t>
      </w:r>
      <w:r>
        <w:rPr>
          <w:rFonts w:ascii="Times New Roman" w:hAnsi="Times New Roman" w:cs="Times New Roman"/>
          <w:spacing w:val="-15"/>
          <w:sz w:val="24"/>
          <w:szCs w:val="24"/>
        </w:rPr>
        <w:t xml:space="preserve"> </w:t>
      </w:r>
      <w:r>
        <w:rPr>
          <w:rFonts w:ascii="Times New Roman" w:hAnsi="Times New Roman" w:cs="Times New Roman"/>
          <w:sz w:val="24"/>
          <w:szCs w:val="24"/>
        </w:rPr>
        <w:t xml:space="preserve">architecture, </w:t>
      </w:r>
      <w:r>
        <w:rPr>
          <w:rFonts w:ascii="Times New Roman" w:hAnsi="Times New Roman" w:cs="Times New Roman"/>
          <w:i/>
          <w:iCs/>
          <w:sz w:val="24"/>
          <w:szCs w:val="24"/>
        </w:rPr>
        <w:t>i.e.</w:t>
      </w:r>
      <w:r>
        <w:rPr>
          <w:rFonts w:ascii="Times New Roman" w:hAnsi="Times New Roman" w:cs="Times New Roman"/>
          <w:sz w:val="24"/>
          <w:szCs w:val="24"/>
        </w:rPr>
        <w:t xml:space="preserve">, several conversations at once, in </w:t>
      </w:r>
      <w:proofErr w:type="gramStart"/>
      <w:r>
        <w:rPr>
          <w:rFonts w:ascii="Times New Roman" w:hAnsi="Times New Roman" w:cs="Times New Roman"/>
          <w:sz w:val="24"/>
          <w:szCs w:val="24"/>
        </w:rPr>
        <w:t xml:space="preserve">an </w:t>
      </w:r>
      <w:r>
        <w:rPr>
          <w:rFonts w:ascii="Times New Roman" w:hAnsi="Times New Roman" w:cs="Times New Roman"/>
          <w:i/>
          <w:iCs/>
          <w:sz w:val="24"/>
          <w:szCs w:val="24"/>
        </w:rPr>
        <w:t>open</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software architecture, with cross-channel connectivity (the radio can "bridge" di</w:t>
      </w:r>
      <w:r>
        <w:rPr>
          <w:rFonts w:ascii="Times New Roman" w:hAnsi="Times New Roman" w:cs="Times New Roman"/>
          <w:spacing w:val="-4"/>
          <w:sz w:val="24"/>
          <w:szCs w:val="24"/>
        </w:rPr>
        <w:t>f</w:t>
      </w:r>
      <w:r>
        <w:rPr>
          <w:rFonts w:ascii="Times New Roman" w:hAnsi="Times New Roman" w:cs="Times New Roman"/>
          <w:sz w:val="24"/>
          <w:szCs w:val="24"/>
        </w:rPr>
        <w:t>ferent radio protocols). The secondary goals were to make it smalle</w:t>
      </w:r>
      <w:r>
        <w:rPr>
          <w:rFonts w:ascii="Times New Roman" w:hAnsi="Times New Roman" w:cs="Times New Roman"/>
          <w:spacing w:val="-10"/>
          <w:sz w:val="24"/>
          <w:szCs w:val="24"/>
        </w:rPr>
        <w:t>r</w:t>
      </w:r>
      <w:r>
        <w:rPr>
          <w:rFonts w:ascii="Times New Roman" w:hAnsi="Times New Roman" w:cs="Times New Roman"/>
          <w:sz w:val="24"/>
          <w:szCs w:val="24"/>
        </w:rPr>
        <w:t>, cheape</w:t>
      </w:r>
      <w:r>
        <w:rPr>
          <w:rFonts w:ascii="Times New Roman" w:hAnsi="Times New Roman" w:cs="Times New Roman"/>
          <w:spacing w:val="-10"/>
          <w:sz w:val="24"/>
          <w:szCs w:val="24"/>
        </w:rPr>
        <w:t>r</w:t>
      </w:r>
      <w:r>
        <w:rPr>
          <w:rFonts w:ascii="Times New Roman" w:hAnsi="Times New Roman" w:cs="Times New Roman"/>
          <w:sz w:val="24"/>
          <w:szCs w:val="24"/>
        </w:rPr>
        <w:t>, and weigh less.</w:t>
      </w:r>
    </w:p>
    <w:p w14:paraId="750B5267" w14:textId="77777777" w:rsidR="00B72D2D" w:rsidRDefault="00B72D2D" w:rsidP="00B72D2D">
      <w:pPr>
        <w:widowControl w:val="0"/>
        <w:autoSpaceDE w:val="0"/>
        <w:autoSpaceDN w:val="0"/>
        <w:adjustRightInd w:val="0"/>
        <w:spacing w:after="0" w:line="250" w:lineRule="auto"/>
        <w:ind w:left="820" w:right="815"/>
        <w:rPr>
          <w:rFonts w:ascii="Times New Roman" w:hAnsi="Times New Roman" w:cs="Times New Roman"/>
          <w:sz w:val="24"/>
          <w:szCs w:val="24"/>
        </w:rPr>
        <w:sectPr w:rsidR="00B72D2D">
          <w:pgSz w:w="11900" w:h="16840"/>
          <w:pgMar w:top="440" w:right="120" w:bottom="440" w:left="140" w:header="256" w:footer="252" w:gutter="0"/>
          <w:cols w:space="720"/>
          <w:noEndnote/>
        </w:sectPr>
      </w:pPr>
    </w:p>
    <w:p w14:paraId="4E6536B3" w14:textId="77777777" w:rsidR="00B72D2D" w:rsidRDefault="00B72D2D" w:rsidP="00B72D2D">
      <w:pPr>
        <w:widowControl w:val="0"/>
        <w:autoSpaceDE w:val="0"/>
        <w:autoSpaceDN w:val="0"/>
        <w:adjustRightInd w:val="0"/>
        <w:spacing w:after="0" w:line="200" w:lineRule="exact"/>
        <w:rPr>
          <w:rFonts w:ascii="Times New Roman" w:hAnsi="Times New Roman" w:cs="Times New Roman"/>
          <w:sz w:val="20"/>
          <w:szCs w:val="20"/>
        </w:rPr>
      </w:pPr>
    </w:p>
    <w:p w14:paraId="1BF03F7B" w14:textId="77777777" w:rsidR="00B72D2D" w:rsidRDefault="00B72D2D" w:rsidP="00B72D2D">
      <w:pPr>
        <w:widowControl w:val="0"/>
        <w:autoSpaceDE w:val="0"/>
        <w:autoSpaceDN w:val="0"/>
        <w:adjustRightInd w:val="0"/>
        <w:spacing w:before="14" w:after="0" w:line="260" w:lineRule="exact"/>
        <w:rPr>
          <w:rFonts w:ascii="Times New Roman" w:hAnsi="Times New Roman" w:cs="Times New Roman"/>
          <w:sz w:val="26"/>
          <w:szCs w:val="26"/>
        </w:rPr>
      </w:pPr>
    </w:p>
    <w:p w14:paraId="6AC00BFA" w14:textId="77777777" w:rsidR="00B72D2D" w:rsidRDefault="00B72D2D" w:rsidP="00B72D2D">
      <w:pPr>
        <w:widowControl w:val="0"/>
        <w:autoSpaceDE w:val="0"/>
        <w:autoSpaceDN w:val="0"/>
        <w:adjustRightInd w:val="0"/>
        <w:spacing w:before="16" w:after="0" w:line="250" w:lineRule="auto"/>
        <w:ind w:left="820" w:right="922"/>
        <w:rPr>
          <w:rFonts w:ascii="Times New Roman" w:hAnsi="Times New Roman" w:cs="Times New Roman"/>
          <w:sz w:val="24"/>
          <w:szCs w:val="24"/>
        </w:rPr>
      </w:pPr>
      <w:r>
        <w:rPr>
          <w:rFonts w:ascii="Times New Roman" w:hAnsi="Times New Roman" w:cs="Times New Roman"/>
          <w:sz w:val="24"/>
          <w:szCs w:val="24"/>
        </w:rPr>
        <w:t>The project produced a demonstration radio only fifteen</w:t>
      </w:r>
      <w:r>
        <w:rPr>
          <w:rFonts w:ascii="Times New Roman" w:hAnsi="Times New Roman" w:cs="Times New Roman"/>
          <w:spacing w:val="-13"/>
          <w:sz w:val="24"/>
          <w:szCs w:val="24"/>
        </w:rPr>
        <w:t xml:space="preserve"> </w:t>
      </w:r>
      <w:r>
        <w:rPr>
          <w:rFonts w:ascii="Times New Roman" w:hAnsi="Times New Roman" w:cs="Times New Roman"/>
          <w:sz w:val="24"/>
          <w:szCs w:val="24"/>
        </w:rPr>
        <w:t>months into a three-year research project. The demonstration was so successful that further development was halted, and the radio went into production with only a 4 MHz to 400 MHz range.</w:t>
      </w:r>
    </w:p>
    <w:p w14:paraId="64985BCC"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4406831E" w14:textId="77777777" w:rsidR="00B72D2D" w:rsidRDefault="00B72D2D" w:rsidP="00B72D2D">
      <w:pPr>
        <w:widowControl w:val="0"/>
        <w:autoSpaceDE w:val="0"/>
        <w:autoSpaceDN w:val="0"/>
        <w:adjustRightInd w:val="0"/>
        <w:spacing w:after="0" w:line="250" w:lineRule="auto"/>
        <w:ind w:left="820" w:right="1003"/>
        <w:rPr>
          <w:rFonts w:ascii="Times New Roman" w:hAnsi="Times New Roman" w:cs="Times New Roman"/>
          <w:sz w:val="24"/>
          <w:szCs w:val="24"/>
        </w:rPr>
      </w:pPr>
      <w:r>
        <w:rPr>
          <w:rFonts w:ascii="Times New Roman" w:hAnsi="Times New Roman" w:cs="Times New Roman"/>
          <w:sz w:val="24"/>
          <w:szCs w:val="24"/>
        </w:rPr>
        <w:t>The software architecture identified</w:t>
      </w:r>
      <w:r>
        <w:rPr>
          <w:rFonts w:ascii="Times New Roman" w:hAnsi="Times New Roman" w:cs="Times New Roman"/>
          <w:spacing w:val="-13"/>
          <w:sz w:val="24"/>
          <w:szCs w:val="24"/>
        </w:rPr>
        <w:t xml:space="preserve"> </w:t>
      </w:r>
      <w:r>
        <w:rPr>
          <w:rFonts w:ascii="Times New Roman" w:hAnsi="Times New Roman" w:cs="Times New Roman"/>
          <w:sz w:val="24"/>
          <w:szCs w:val="24"/>
        </w:rPr>
        <w:t>standard interfaces for di</w:t>
      </w:r>
      <w:r>
        <w:rPr>
          <w:rFonts w:ascii="Times New Roman" w:hAnsi="Times New Roman" w:cs="Times New Roman"/>
          <w:spacing w:val="-4"/>
          <w:sz w:val="24"/>
          <w:szCs w:val="24"/>
        </w:rPr>
        <w:t>f</w:t>
      </w:r>
      <w:r>
        <w:rPr>
          <w:rFonts w:ascii="Times New Roman" w:hAnsi="Times New Roman" w:cs="Times New Roman"/>
          <w:sz w:val="24"/>
          <w:szCs w:val="24"/>
        </w:rPr>
        <w:t>ferent modules of the radio: "radio frequency control" to manage the analog parts of the radio, "modem control" managed resources for modulation and demodulation schemes (FM, AM, SSB, QAM, etc.), "waveform processing" modules actually performed the modem functions, "key processing" and "cryptographic processing" managed</w:t>
      </w:r>
    </w:p>
    <w:p w14:paraId="48E0DFDA" w14:textId="77777777" w:rsidR="00B72D2D" w:rsidRDefault="00B72D2D" w:rsidP="00B72D2D">
      <w:pPr>
        <w:widowControl w:val="0"/>
        <w:autoSpaceDE w:val="0"/>
        <w:autoSpaceDN w:val="0"/>
        <w:adjustRightInd w:val="0"/>
        <w:spacing w:after="0" w:line="250" w:lineRule="auto"/>
        <w:ind w:left="820" w:right="790"/>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cryptographic functions, a "multimedia" module did voice processing, a "human interface" provided local or remote controls, there was a "routing" module for network services, and a "control" module to keep it all straight.</w:t>
      </w:r>
    </w:p>
    <w:p w14:paraId="75F892BF"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5C22A072" w14:textId="77777777" w:rsidR="00B72D2D" w:rsidRDefault="00B72D2D" w:rsidP="00B72D2D">
      <w:pPr>
        <w:widowControl w:val="0"/>
        <w:autoSpaceDE w:val="0"/>
        <w:autoSpaceDN w:val="0"/>
        <w:adjustRightInd w:val="0"/>
        <w:spacing w:after="0" w:line="250" w:lineRule="auto"/>
        <w:ind w:left="820" w:right="941"/>
        <w:rPr>
          <w:rFonts w:ascii="Times New Roman" w:hAnsi="Times New Roman" w:cs="Times New Roman"/>
          <w:sz w:val="24"/>
          <w:szCs w:val="24"/>
        </w:rPr>
      </w:pPr>
      <w:r>
        <w:rPr>
          <w:rFonts w:ascii="Times New Roman" w:hAnsi="Times New Roman" w:cs="Times New Roman"/>
          <w:sz w:val="24"/>
          <w:szCs w:val="24"/>
        </w:rPr>
        <w:t>The modules are said to communicate without a central operating system. Instead, they send messages over the PCI computer bus to each other with a layered protocol.</w:t>
      </w:r>
    </w:p>
    <w:p w14:paraId="37722761"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315D98A5" w14:textId="77777777" w:rsidR="00B72D2D" w:rsidRDefault="00B72D2D" w:rsidP="00B72D2D">
      <w:pPr>
        <w:widowControl w:val="0"/>
        <w:autoSpaceDE w:val="0"/>
        <w:autoSpaceDN w:val="0"/>
        <w:adjustRightInd w:val="0"/>
        <w:spacing w:after="0" w:line="250" w:lineRule="auto"/>
        <w:ind w:left="820" w:right="1616"/>
        <w:rPr>
          <w:rFonts w:ascii="Times New Roman" w:hAnsi="Times New Roman" w:cs="Times New Roman"/>
          <w:sz w:val="24"/>
          <w:szCs w:val="24"/>
        </w:rPr>
      </w:pPr>
      <w:r>
        <w:rPr>
          <w:rFonts w:ascii="Times New Roman" w:hAnsi="Times New Roman" w:cs="Times New Roman"/>
          <w:sz w:val="24"/>
          <w:szCs w:val="24"/>
        </w:rPr>
        <w:t>As a military project, the radio strongly distinguished "red" (unsecured secret data) and "black" (cryptographically-secured data).</w:t>
      </w:r>
    </w:p>
    <w:p w14:paraId="6EB5B4B3"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4BE23129" w14:textId="77777777" w:rsidR="00B72D2D" w:rsidRDefault="00B72D2D" w:rsidP="00B72D2D">
      <w:pPr>
        <w:widowControl w:val="0"/>
        <w:autoSpaceDE w:val="0"/>
        <w:autoSpaceDN w:val="0"/>
        <w:adjustRightInd w:val="0"/>
        <w:spacing w:after="0" w:line="250" w:lineRule="auto"/>
        <w:ind w:left="820" w:right="1028"/>
        <w:rPr>
          <w:rFonts w:ascii="Times New Roman" w:hAnsi="Times New Roman" w:cs="Times New Roman"/>
          <w:sz w:val="24"/>
          <w:szCs w:val="24"/>
        </w:rPr>
      </w:pPr>
      <w:r>
        <w:rPr>
          <w:rFonts w:ascii="Times New Roman" w:hAnsi="Times New Roman" w:cs="Times New Roman"/>
          <w:sz w:val="24"/>
          <w:szCs w:val="24"/>
        </w:rPr>
        <w:t>The project was the first</w:t>
      </w:r>
      <w:r>
        <w:rPr>
          <w:rFonts w:ascii="Times New Roman" w:hAnsi="Times New Roman" w:cs="Times New Roman"/>
          <w:spacing w:val="-13"/>
          <w:sz w:val="24"/>
          <w:szCs w:val="24"/>
        </w:rPr>
        <w:t xml:space="preserve"> </w:t>
      </w:r>
      <w:r>
        <w:rPr>
          <w:rFonts w:ascii="Times New Roman" w:hAnsi="Times New Roman" w:cs="Times New Roman"/>
          <w:sz w:val="24"/>
          <w:szCs w:val="24"/>
        </w:rPr>
        <w:t>known to use FPGAs (field</w:t>
      </w:r>
      <w:r>
        <w:rPr>
          <w:rFonts w:ascii="Times New Roman" w:hAnsi="Times New Roman" w:cs="Times New Roman"/>
          <w:spacing w:val="-13"/>
          <w:sz w:val="24"/>
          <w:szCs w:val="24"/>
        </w:rPr>
        <w:t xml:space="preserve"> </w:t>
      </w:r>
      <w:r>
        <w:rPr>
          <w:rFonts w:ascii="Times New Roman" w:hAnsi="Times New Roman" w:cs="Times New Roman"/>
          <w:sz w:val="24"/>
          <w:szCs w:val="24"/>
        </w:rPr>
        <w:t xml:space="preserve">programmable gate arrays) for digital processing of radio data. The time to reprogram these was an issue limiting application of the radio. </w:t>
      </w:r>
      <w:r>
        <w:rPr>
          <w:rFonts w:ascii="Times New Roman" w:hAnsi="Times New Roman" w:cs="Times New Roman"/>
          <w:spacing w:val="-17"/>
          <w:sz w:val="24"/>
          <w:szCs w:val="24"/>
        </w:rPr>
        <w:t>T</w:t>
      </w:r>
      <w:r>
        <w:rPr>
          <w:rFonts w:ascii="Times New Roman" w:hAnsi="Times New Roman" w:cs="Times New Roman"/>
          <w:sz w:val="24"/>
          <w:szCs w:val="24"/>
        </w:rPr>
        <w:t>oda</w:t>
      </w:r>
      <w:r>
        <w:rPr>
          <w:rFonts w:ascii="Times New Roman" w:hAnsi="Times New Roman" w:cs="Times New Roman"/>
          <w:spacing w:val="-16"/>
          <w:sz w:val="24"/>
          <w:szCs w:val="24"/>
        </w:rPr>
        <w:t>y</w:t>
      </w:r>
      <w:r>
        <w:rPr>
          <w:rFonts w:ascii="Times New Roman" w:hAnsi="Times New Roman" w:cs="Times New Roman"/>
          <w:sz w:val="24"/>
          <w:szCs w:val="24"/>
        </w:rPr>
        <w:t>, the time to write a program for an FPGA is still significant,</w:t>
      </w:r>
      <w:r>
        <w:rPr>
          <w:rFonts w:ascii="Times New Roman" w:hAnsi="Times New Roman" w:cs="Times New Roman"/>
          <w:spacing w:val="-13"/>
          <w:sz w:val="24"/>
          <w:szCs w:val="24"/>
        </w:rPr>
        <w:t xml:space="preserve"> </w:t>
      </w:r>
      <w:r>
        <w:rPr>
          <w:rFonts w:ascii="Times New Roman" w:hAnsi="Times New Roman" w:cs="Times New Roman"/>
          <w:sz w:val="24"/>
          <w:szCs w:val="24"/>
        </w:rPr>
        <w:t>but the time to download a stored FPGA program is around 20 milliseconds. This means an SDR could change transmission protocols and frequencies in one fiftieth</w:t>
      </w:r>
      <w:r>
        <w:rPr>
          <w:rFonts w:ascii="Times New Roman" w:hAnsi="Times New Roman" w:cs="Times New Roman"/>
          <w:spacing w:val="-13"/>
          <w:sz w:val="24"/>
          <w:szCs w:val="24"/>
        </w:rPr>
        <w:t xml:space="preserve"> </w:t>
      </w:r>
      <w:r>
        <w:rPr>
          <w:rFonts w:ascii="Times New Roman" w:hAnsi="Times New Roman" w:cs="Times New Roman"/>
          <w:sz w:val="24"/>
          <w:szCs w:val="24"/>
        </w:rPr>
        <w:t>of a second, probably not an intolerable interruption for that task.</w:t>
      </w:r>
    </w:p>
    <w:p w14:paraId="3F84CEBB" w14:textId="77777777" w:rsidR="00B72D2D" w:rsidRDefault="00B72D2D" w:rsidP="00B72D2D">
      <w:pPr>
        <w:widowControl w:val="0"/>
        <w:autoSpaceDE w:val="0"/>
        <w:autoSpaceDN w:val="0"/>
        <w:adjustRightInd w:val="0"/>
        <w:spacing w:before="3" w:after="0" w:line="260" w:lineRule="exact"/>
        <w:rPr>
          <w:rFonts w:ascii="Times New Roman" w:hAnsi="Times New Roman" w:cs="Times New Roman"/>
          <w:sz w:val="26"/>
          <w:szCs w:val="26"/>
        </w:rPr>
      </w:pPr>
    </w:p>
    <w:p w14:paraId="64FBB7CB"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36"/>
          <w:szCs w:val="36"/>
        </w:rPr>
      </w:pPr>
      <w:r>
        <w:rPr>
          <w:rFonts w:ascii="Times New Roman" w:hAnsi="Times New Roman" w:cs="Times New Roman"/>
          <w:b/>
          <w:bCs/>
          <w:sz w:val="36"/>
          <w:szCs w:val="36"/>
        </w:rPr>
        <w:t>Cur</w:t>
      </w:r>
      <w:r>
        <w:rPr>
          <w:rFonts w:ascii="Times New Roman" w:hAnsi="Times New Roman" w:cs="Times New Roman"/>
          <w:b/>
          <w:bCs/>
          <w:spacing w:val="-7"/>
          <w:sz w:val="36"/>
          <w:szCs w:val="36"/>
        </w:rPr>
        <w:t>r</w:t>
      </w:r>
      <w:r>
        <w:rPr>
          <w:rFonts w:ascii="Times New Roman" w:hAnsi="Times New Roman" w:cs="Times New Roman"/>
          <w:b/>
          <w:bCs/>
          <w:sz w:val="36"/>
          <w:szCs w:val="36"/>
        </w:rPr>
        <w:t>ent usage</w:t>
      </w:r>
    </w:p>
    <w:p w14:paraId="27C6DB1D" w14:textId="77777777" w:rsidR="00B72D2D" w:rsidRDefault="00B72D2D" w:rsidP="00B72D2D">
      <w:pPr>
        <w:widowControl w:val="0"/>
        <w:autoSpaceDE w:val="0"/>
        <w:autoSpaceDN w:val="0"/>
        <w:adjustRightInd w:val="0"/>
        <w:spacing w:before="19" w:after="0" w:line="260" w:lineRule="exact"/>
        <w:rPr>
          <w:rFonts w:ascii="Times New Roman" w:hAnsi="Times New Roman" w:cs="Times New Roman"/>
          <w:sz w:val="26"/>
          <w:szCs w:val="26"/>
        </w:rPr>
      </w:pPr>
    </w:p>
    <w:p w14:paraId="12D09E63"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8"/>
          <w:szCs w:val="28"/>
        </w:rPr>
      </w:pPr>
      <w:r>
        <w:rPr>
          <w:rFonts w:ascii="Times New Roman" w:hAnsi="Times New Roman" w:cs="Times New Roman"/>
          <w:b/>
          <w:bCs/>
          <w:sz w:val="28"/>
          <w:szCs w:val="28"/>
        </w:rPr>
        <w:t>Military</w:t>
      </w:r>
    </w:p>
    <w:p w14:paraId="6858EDF1" w14:textId="77777777" w:rsidR="00B72D2D" w:rsidRDefault="00B72D2D" w:rsidP="00B72D2D">
      <w:pPr>
        <w:widowControl w:val="0"/>
        <w:autoSpaceDE w:val="0"/>
        <w:autoSpaceDN w:val="0"/>
        <w:adjustRightInd w:val="0"/>
        <w:spacing w:after="0" w:line="280" w:lineRule="exact"/>
        <w:rPr>
          <w:rFonts w:ascii="Times New Roman" w:hAnsi="Times New Roman" w:cs="Times New Roman"/>
          <w:sz w:val="28"/>
          <w:szCs w:val="28"/>
        </w:rPr>
      </w:pPr>
    </w:p>
    <w:p w14:paraId="36AD164F" w14:textId="77777777" w:rsidR="00B72D2D" w:rsidRDefault="00B72D2D" w:rsidP="00B72D2D">
      <w:pPr>
        <w:widowControl w:val="0"/>
        <w:autoSpaceDE w:val="0"/>
        <w:autoSpaceDN w:val="0"/>
        <w:adjustRightInd w:val="0"/>
        <w:spacing w:after="0" w:line="250" w:lineRule="auto"/>
        <w:ind w:left="820" w:right="1101"/>
        <w:rPr>
          <w:rFonts w:ascii="Times New Roman" w:hAnsi="Times New Roman" w:cs="Times New Roman"/>
          <w:sz w:val="24"/>
          <w:szCs w:val="24"/>
        </w:rPr>
      </w:pPr>
      <w:r>
        <w:rPr>
          <w:rFonts w:ascii="Times New Roman" w:hAnsi="Times New Roman" w:cs="Times New Roman"/>
          <w:sz w:val="24"/>
          <w:szCs w:val="24"/>
        </w:rPr>
        <w:t xml:space="preserve">The Joint </w:t>
      </w:r>
      <w:r>
        <w:rPr>
          <w:rFonts w:ascii="Times New Roman" w:hAnsi="Times New Roman" w:cs="Times New Roman"/>
          <w:spacing w:val="-17"/>
          <w:sz w:val="24"/>
          <w:szCs w:val="24"/>
        </w:rPr>
        <w:t>T</w:t>
      </w:r>
      <w:r>
        <w:rPr>
          <w:rFonts w:ascii="Times New Roman" w:hAnsi="Times New Roman" w:cs="Times New Roman"/>
          <w:sz w:val="24"/>
          <w:szCs w:val="24"/>
        </w:rPr>
        <w:t>actical Radio System (JTRS) was a program of the US military to produce radios that provide flexible</w:t>
      </w:r>
      <w:r>
        <w:rPr>
          <w:rFonts w:ascii="Times New Roman" w:hAnsi="Times New Roman" w:cs="Times New Roman"/>
          <w:spacing w:val="-13"/>
          <w:sz w:val="24"/>
          <w:szCs w:val="24"/>
        </w:rPr>
        <w:t xml:space="preserve"> </w:t>
      </w:r>
      <w:r>
        <w:rPr>
          <w:rFonts w:ascii="Times New Roman" w:hAnsi="Times New Roman" w:cs="Times New Roman"/>
          <w:sz w:val="24"/>
          <w:szCs w:val="24"/>
        </w:rPr>
        <w:t>and interoperable communications. Examples of radio terminals that require support include hand-held, vehicula</w:t>
      </w:r>
      <w:r>
        <w:rPr>
          <w:rFonts w:ascii="Times New Roman" w:hAnsi="Times New Roman" w:cs="Times New Roman"/>
          <w:spacing w:val="-10"/>
          <w:sz w:val="24"/>
          <w:szCs w:val="24"/>
        </w:rPr>
        <w:t>r</w:t>
      </w:r>
      <w:r>
        <w:rPr>
          <w:rFonts w:ascii="Times New Roman" w:hAnsi="Times New Roman" w:cs="Times New Roman"/>
          <w:sz w:val="24"/>
          <w:szCs w:val="24"/>
        </w:rPr>
        <w:t>, airborne and dismounted radios, as well as base-stations (fixed</w:t>
      </w:r>
      <w:r>
        <w:rPr>
          <w:rFonts w:ascii="Times New Roman" w:hAnsi="Times New Roman" w:cs="Times New Roman"/>
          <w:spacing w:val="-13"/>
          <w:sz w:val="24"/>
          <w:szCs w:val="24"/>
        </w:rPr>
        <w:t xml:space="preserve"> </w:t>
      </w:r>
      <w:r>
        <w:rPr>
          <w:rFonts w:ascii="Times New Roman" w:hAnsi="Times New Roman" w:cs="Times New Roman"/>
          <w:sz w:val="24"/>
          <w:szCs w:val="24"/>
        </w:rPr>
        <w:t>and maritime).</w:t>
      </w:r>
    </w:p>
    <w:p w14:paraId="293DB3C9"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3F26ECC1" w14:textId="77777777" w:rsidR="00B72D2D" w:rsidRDefault="00B72D2D" w:rsidP="00B72D2D">
      <w:pPr>
        <w:widowControl w:val="0"/>
        <w:autoSpaceDE w:val="0"/>
        <w:autoSpaceDN w:val="0"/>
        <w:adjustRightInd w:val="0"/>
        <w:spacing w:after="0" w:line="250" w:lineRule="auto"/>
        <w:ind w:left="820" w:right="1453"/>
        <w:jc w:val="both"/>
        <w:rPr>
          <w:rFonts w:ascii="Times New Roman" w:hAnsi="Times New Roman" w:cs="Times New Roman"/>
          <w:sz w:val="24"/>
          <w:szCs w:val="24"/>
        </w:rPr>
      </w:pPr>
      <w:r>
        <w:rPr>
          <w:rFonts w:ascii="Times New Roman" w:hAnsi="Times New Roman" w:cs="Times New Roman"/>
          <w:sz w:val="24"/>
          <w:szCs w:val="24"/>
        </w:rPr>
        <w:t>This goal is achieved through the use of SDR systems based on an internationally endorsed open Software Communications Architecture (SCA). This standard uses CORBA on POSIX operating systems to coordinate various software modules.</w:t>
      </w:r>
    </w:p>
    <w:p w14:paraId="53556D92"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0F59627E" w14:textId="77777777" w:rsidR="00B72D2D" w:rsidRDefault="00B72D2D" w:rsidP="00B72D2D">
      <w:pPr>
        <w:widowControl w:val="0"/>
        <w:autoSpaceDE w:val="0"/>
        <w:autoSpaceDN w:val="0"/>
        <w:adjustRightInd w:val="0"/>
        <w:spacing w:after="0" w:line="250" w:lineRule="auto"/>
        <w:ind w:left="820" w:right="910"/>
        <w:rPr>
          <w:rFonts w:ascii="Times New Roman" w:hAnsi="Times New Roman" w:cs="Times New Roman"/>
          <w:sz w:val="24"/>
          <w:szCs w:val="24"/>
        </w:rPr>
      </w:pPr>
      <w:r>
        <w:rPr>
          <w:rFonts w:ascii="Times New Roman" w:hAnsi="Times New Roman" w:cs="Times New Roman"/>
          <w:sz w:val="24"/>
          <w:szCs w:val="24"/>
        </w:rPr>
        <w:t>The program is providing a flexible</w:t>
      </w:r>
      <w:r>
        <w:rPr>
          <w:rFonts w:ascii="Times New Roman" w:hAnsi="Times New Roman" w:cs="Times New Roman"/>
          <w:spacing w:val="-13"/>
          <w:sz w:val="24"/>
          <w:szCs w:val="24"/>
        </w:rPr>
        <w:t xml:space="preserve"> </w:t>
      </w:r>
      <w:r>
        <w:rPr>
          <w:rFonts w:ascii="Times New Roman" w:hAnsi="Times New Roman" w:cs="Times New Roman"/>
          <w:sz w:val="24"/>
          <w:szCs w:val="24"/>
        </w:rPr>
        <w:t>new approach to meet diverse soldier communications needs through software programmable radio technolog</w:t>
      </w:r>
      <w:r>
        <w:rPr>
          <w:rFonts w:ascii="Times New Roman" w:hAnsi="Times New Roman" w:cs="Times New Roman"/>
          <w:spacing w:val="-16"/>
          <w:sz w:val="24"/>
          <w:szCs w:val="24"/>
        </w:rPr>
        <w:t>y</w:t>
      </w:r>
      <w:r>
        <w:rPr>
          <w:rFonts w:ascii="Times New Roman" w:hAnsi="Times New Roman" w:cs="Times New Roman"/>
          <w:sz w:val="24"/>
          <w:szCs w:val="24"/>
        </w:rPr>
        <w:t>. All functionality and expandability is built upon the SCA.</w:t>
      </w:r>
    </w:p>
    <w:p w14:paraId="73243730"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4F662E36" w14:textId="77777777" w:rsidR="00B72D2D" w:rsidRDefault="00B72D2D" w:rsidP="00B72D2D">
      <w:pPr>
        <w:widowControl w:val="0"/>
        <w:autoSpaceDE w:val="0"/>
        <w:autoSpaceDN w:val="0"/>
        <w:adjustRightInd w:val="0"/>
        <w:spacing w:after="0" w:line="250" w:lineRule="auto"/>
        <w:ind w:left="820" w:right="822"/>
        <w:rPr>
          <w:rFonts w:ascii="Times New Roman" w:hAnsi="Times New Roman" w:cs="Times New Roman"/>
          <w:sz w:val="24"/>
          <w:szCs w:val="24"/>
        </w:rPr>
      </w:pPr>
      <w:r>
        <w:rPr>
          <w:rFonts w:ascii="Times New Roman" w:hAnsi="Times New Roman" w:cs="Times New Roman"/>
          <w:sz w:val="24"/>
          <w:szCs w:val="24"/>
        </w:rPr>
        <w:t>The SCA, despite its military origin, is under evaluation by commercial radio vendors for applicability in their domains. The adoption of general purpose SDR frameworks outside of militar</w:t>
      </w:r>
      <w:r>
        <w:rPr>
          <w:rFonts w:ascii="Times New Roman" w:hAnsi="Times New Roman" w:cs="Times New Roman"/>
          <w:spacing w:val="-16"/>
          <w:sz w:val="24"/>
          <w:szCs w:val="24"/>
        </w:rPr>
        <w:t>y</w:t>
      </w:r>
      <w:r>
        <w:rPr>
          <w:rFonts w:ascii="Times New Roman" w:hAnsi="Times New Roman" w:cs="Times New Roman"/>
          <w:sz w:val="24"/>
          <w:szCs w:val="24"/>
        </w:rPr>
        <w:t>, intelligence, experimental and amateur uses, howeve</w:t>
      </w:r>
      <w:r>
        <w:rPr>
          <w:rFonts w:ascii="Times New Roman" w:hAnsi="Times New Roman" w:cs="Times New Roman"/>
          <w:spacing w:val="-10"/>
          <w:sz w:val="24"/>
          <w:szCs w:val="24"/>
        </w:rPr>
        <w:t>r</w:t>
      </w:r>
      <w:r>
        <w:rPr>
          <w:rFonts w:ascii="Times New Roman" w:hAnsi="Times New Roman" w:cs="Times New Roman"/>
          <w:sz w:val="24"/>
          <w:szCs w:val="24"/>
        </w:rPr>
        <w:t>, is inherently retarded by the fact that civilian users can more easily settle with a fixed</w:t>
      </w:r>
      <w:r>
        <w:rPr>
          <w:rFonts w:ascii="Times New Roman" w:hAnsi="Times New Roman" w:cs="Times New Roman"/>
          <w:spacing w:val="-13"/>
          <w:sz w:val="24"/>
          <w:szCs w:val="24"/>
        </w:rPr>
        <w:t xml:space="preserve"> </w:t>
      </w:r>
      <w:r>
        <w:rPr>
          <w:rFonts w:ascii="Times New Roman" w:hAnsi="Times New Roman" w:cs="Times New Roman"/>
          <w:sz w:val="24"/>
          <w:szCs w:val="24"/>
        </w:rPr>
        <w:t>architecture, optimized for a specific</w:t>
      </w:r>
      <w:r>
        <w:rPr>
          <w:rFonts w:ascii="Times New Roman" w:hAnsi="Times New Roman" w:cs="Times New Roman"/>
          <w:spacing w:val="-13"/>
          <w:sz w:val="24"/>
          <w:szCs w:val="24"/>
        </w:rPr>
        <w:t xml:space="preserve"> </w:t>
      </w:r>
      <w:r>
        <w:rPr>
          <w:rFonts w:ascii="Times New Roman" w:hAnsi="Times New Roman" w:cs="Times New Roman"/>
          <w:sz w:val="24"/>
          <w:szCs w:val="24"/>
        </w:rPr>
        <w:t xml:space="preserve">function, and as such more economical in mass market applications. Still, </w:t>
      </w:r>
      <w:proofErr w:type="gramStart"/>
      <w:r>
        <w:rPr>
          <w:rFonts w:ascii="Times New Roman" w:hAnsi="Times New Roman" w:cs="Times New Roman"/>
          <w:sz w:val="24"/>
          <w:szCs w:val="24"/>
        </w:rPr>
        <w:t>software defined</w:t>
      </w:r>
      <w:proofErr w:type="gramEnd"/>
      <w:r>
        <w:rPr>
          <w:rFonts w:ascii="Times New Roman" w:hAnsi="Times New Roman" w:cs="Times New Roman"/>
          <w:spacing w:val="-13"/>
          <w:sz w:val="24"/>
          <w:szCs w:val="24"/>
        </w:rPr>
        <w:t xml:space="preserve"> </w:t>
      </w:r>
      <w:r>
        <w:rPr>
          <w:rFonts w:ascii="Times New Roman" w:hAnsi="Times New Roman" w:cs="Times New Roman"/>
          <w:sz w:val="24"/>
          <w:szCs w:val="24"/>
        </w:rPr>
        <w:t>radio's inherent flexibility</w:t>
      </w:r>
      <w:r>
        <w:rPr>
          <w:rFonts w:ascii="Times New Roman" w:hAnsi="Times New Roman" w:cs="Times New Roman"/>
          <w:spacing w:val="-13"/>
          <w:sz w:val="24"/>
          <w:szCs w:val="24"/>
        </w:rPr>
        <w:t xml:space="preserve"> </w:t>
      </w:r>
      <w:r>
        <w:rPr>
          <w:rFonts w:ascii="Times New Roman" w:hAnsi="Times New Roman" w:cs="Times New Roman"/>
          <w:sz w:val="24"/>
          <w:szCs w:val="24"/>
        </w:rPr>
        <w:t>can yield substantial</w:t>
      </w:r>
    </w:p>
    <w:p w14:paraId="1E07BE89" w14:textId="77777777" w:rsidR="00B72D2D" w:rsidRDefault="00B72D2D" w:rsidP="00B72D2D">
      <w:pPr>
        <w:widowControl w:val="0"/>
        <w:autoSpaceDE w:val="0"/>
        <w:autoSpaceDN w:val="0"/>
        <w:adjustRightInd w:val="0"/>
        <w:spacing w:after="0" w:line="250" w:lineRule="auto"/>
        <w:ind w:left="820" w:right="979"/>
        <w:rPr>
          <w:rFonts w:ascii="Times New Roman" w:hAnsi="Times New Roman" w:cs="Times New Roman"/>
          <w:sz w:val="24"/>
          <w:szCs w:val="24"/>
        </w:rPr>
      </w:pPr>
      <w:proofErr w:type="gramStart"/>
      <w:r>
        <w:rPr>
          <w:rFonts w:ascii="Times New Roman" w:hAnsi="Times New Roman" w:cs="Times New Roman"/>
          <w:sz w:val="24"/>
          <w:szCs w:val="24"/>
        </w:rPr>
        <w:t>benefits</w:t>
      </w:r>
      <w:proofErr w:type="gramEnd"/>
      <w:r>
        <w:rPr>
          <w:rFonts w:ascii="Times New Roman" w:hAnsi="Times New Roman" w:cs="Times New Roman"/>
          <w:spacing w:val="-13"/>
          <w:sz w:val="24"/>
          <w:szCs w:val="24"/>
        </w:rPr>
        <w:t xml:space="preserve"> </w:t>
      </w:r>
      <w:r>
        <w:rPr>
          <w:rFonts w:ascii="Times New Roman" w:hAnsi="Times New Roman" w:cs="Times New Roman"/>
          <w:sz w:val="24"/>
          <w:szCs w:val="24"/>
        </w:rPr>
        <w:t>in the longer run, once the fixed</w:t>
      </w:r>
      <w:r>
        <w:rPr>
          <w:rFonts w:ascii="Times New Roman" w:hAnsi="Times New Roman" w:cs="Times New Roman"/>
          <w:spacing w:val="-13"/>
          <w:sz w:val="24"/>
          <w:szCs w:val="24"/>
        </w:rPr>
        <w:t xml:space="preserve"> </w:t>
      </w:r>
      <w:r>
        <w:rPr>
          <w:rFonts w:ascii="Times New Roman" w:hAnsi="Times New Roman" w:cs="Times New Roman"/>
          <w:sz w:val="24"/>
          <w:szCs w:val="24"/>
        </w:rPr>
        <w:t>costs of implementing it have gone down enough to overtake the cost of iterated redesign of purpose built systems. This then explains the increasing commercial interest in the technolog</w:t>
      </w:r>
      <w:r>
        <w:rPr>
          <w:rFonts w:ascii="Times New Roman" w:hAnsi="Times New Roman" w:cs="Times New Roman"/>
          <w:spacing w:val="-16"/>
          <w:sz w:val="24"/>
          <w:szCs w:val="24"/>
        </w:rPr>
        <w:t>y</w:t>
      </w:r>
      <w:r>
        <w:rPr>
          <w:rFonts w:ascii="Times New Roman" w:hAnsi="Times New Roman" w:cs="Times New Roman"/>
          <w:sz w:val="24"/>
          <w:szCs w:val="24"/>
        </w:rPr>
        <w:t>.</w:t>
      </w:r>
    </w:p>
    <w:p w14:paraId="2A255D58" w14:textId="77777777" w:rsidR="00B72D2D" w:rsidRDefault="00B72D2D" w:rsidP="00B72D2D">
      <w:pPr>
        <w:widowControl w:val="0"/>
        <w:autoSpaceDE w:val="0"/>
        <w:autoSpaceDN w:val="0"/>
        <w:adjustRightInd w:val="0"/>
        <w:spacing w:after="0" w:line="240" w:lineRule="exact"/>
        <w:rPr>
          <w:rFonts w:ascii="Times New Roman" w:hAnsi="Times New Roman" w:cs="Times New Roman"/>
          <w:sz w:val="24"/>
          <w:szCs w:val="24"/>
        </w:rPr>
      </w:pPr>
    </w:p>
    <w:p w14:paraId="767ACF0F" w14:textId="77777777" w:rsidR="00B72D2D" w:rsidRDefault="00B72D2D" w:rsidP="00B72D2D">
      <w:pPr>
        <w:widowControl w:val="0"/>
        <w:autoSpaceDE w:val="0"/>
        <w:autoSpaceDN w:val="0"/>
        <w:adjustRightInd w:val="0"/>
        <w:spacing w:after="0" w:line="250" w:lineRule="auto"/>
        <w:ind w:left="820" w:right="801"/>
        <w:rPr>
          <w:rFonts w:ascii="Times New Roman" w:hAnsi="Times New Roman" w:cs="Times New Roman"/>
          <w:sz w:val="24"/>
          <w:szCs w:val="24"/>
        </w:rPr>
      </w:pPr>
      <w:proofErr w:type="gramStart"/>
      <w:r>
        <w:rPr>
          <w:rFonts w:ascii="Times New Roman" w:hAnsi="Times New Roman" w:cs="Times New Roman"/>
          <w:sz w:val="24"/>
          <w:szCs w:val="24"/>
        </w:rPr>
        <w:t>SCA-based infrastructure software and rapid development tools for SDR education and research are provided by the Open Source SCA Implementation — Embedded</w:t>
      </w:r>
      <w:proofErr w:type="gramEnd"/>
      <w:r>
        <w:rPr>
          <w:rFonts w:ascii="Times New Roman" w:hAnsi="Times New Roman" w:cs="Times New Roman"/>
          <w:sz w:val="24"/>
          <w:szCs w:val="24"/>
        </w:rPr>
        <w:t xml:space="preserve"> (OSSIE (http://ossie.wireless.vt.edu))</w:t>
      </w:r>
    </w:p>
    <w:p w14:paraId="60666756" w14:textId="77777777" w:rsidR="00B72D2D" w:rsidRDefault="00B72D2D" w:rsidP="00B72D2D">
      <w:pPr>
        <w:widowControl w:val="0"/>
        <w:autoSpaceDE w:val="0"/>
        <w:autoSpaceDN w:val="0"/>
        <w:adjustRightInd w:val="0"/>
        <w:spacing w:after="0" w:line="250" w:lineRule="auto"/>
        <w:ind w:left="820" w:right="801"/>
        <w:rPr>
          <w:rFonts w:ascii="Times New Roman" w:hAnsi="Times New Roman" w:cs="Times New Roman"/>
          <w:sz w:val="24"/>
          <w:szCs w:val="24"/>
        </w:rPr>
        <w:sectPr w:rsidR="00B72D2D">
          <w:pgSz w:w="11900" w:h="16840"/>
          <w:pgMar w:top="440" w:right="120" w:bottom="440" w:left="140" w:header="256" w:footer="252" w:gutter="0"/>
          <w:cols w:space="720"/>
          <w:noEndnote/>
        </w:sectPr>
      </w:pPr>
    </w:p>
    <w:p w14:paraId="539735DE" w14:textId="77777777" w:rsidR="00B72D2D" w:rsidRDefault="00B72D2D" w:rsidP="00B72D2D">
      <w:pPr>
        <w:widowControl w:val="0"/>
        <w:autoSpaceDE w:val="0"/>
        <w:autoSpaceDN w:val="0"/>
        <w:adjustRightInd w:val="0"/>
        <w:spacing w:after="0" w:line="200" w:lineRule="exact"/>
        <w:rPr>
          <w:rFonts w:ascii="Times New Roman" w:hAnsi="Times New Roman" w:cs="Times New Roman"/>
          <w:sz w:val="20"/>
          <w:szCs w:val="20"/>
        </w:rPr>
      </w:pPr>
    </w:p>
    <w:p w14:paraId="6AFA6781" w14:textId="77777777" w:rsidR="00B72D2D" w:rsidRDefault="00B72D2D" w:rsidP="00B72D2D">
      <w:pPr>
        <w:widowControl w:val="0"/>
        <w:autoSpaceDE w:val="0"/>
        <w:autoSpaceDN w:val="0"/>
        <w:adjustRightInd w:val="0"/>
        <w:spacing w:before="14" w:after="0" w:line="260" w:lineRule="exact"/>
        <w:rPr>
          <w:rFonts w:ascii="Times New Roman" w:hAnsi="Times New Roman" w:cs="Times New Roman"/>
          <w:sz w:val="26"/>
          <w:szCs w:val="26"/>
        </w:rPr>
      </w:pPr>
    </w:p>
    <w:p w14:paraId="2361A23F" w14:textId="77777777" w:rsidR="00B72D2D" w:rsidRDefault="00B72D2D" w:rsidP="00B72D2D">
      <w:pPr>
        <w:widowControl w:val="0"/>
        <w:autoSpaceDE w:val="0"/>
        <w:autoSpaceDN w:val="0"/>
        <w:adjustRightInd w:val="0"/>
        <w:spacing w:before="16" w:after="0" w:line="250" w:lineRule="auto"/>
        <w:ind w:left="820" w:right="1097"/>
        <w:rPr>
          <w:rFonts w:ascii="Times New Roman" w:hAnsi="Times New Roman" w:cs="Times New Roman"/>
          <w:sz w:val="24"/>
          <w:szCs w:val="24"/>
        </w:rPr>
      </w:pPr>
      <w:proofErr w:type="gramStart"/>
      <w:r>
        <w:rPr>
          <w:rFonts w:ascii="Times New Roman" w:hAnsi="Times New Roman" w:cs="Times New Roman"/>
          <w:sz w:val="24"/>
          <w:szCs w:val="24"/>
        </w:rPr>
        <w:t>project</w:t>
      </w:r>
      <w:proofErr w:type="gramEnd"/>
      <w:r>
        <w:rPr>
          <w:rFonts w:ascii="Times New Roman" w:hAnsi="Times New Roman" w:cs="Times New Roman"/>
          <w:sz w:val="24"/>
          <w:szCs w:val="24"/>
        </w:rPr>
        <w:t xml:space="preserve">. The </w:t>
      </w:r>
      <w:r>
        <w:rPr>
          <w:rFonts w:ascii="Times New Roman" w:hAnsi="Times New Roman" w:cs="Times New Roman"/>
          <w:spacing w:val="-10"/>
          <w:sz w:val="24"/>
          <w:szCs w:val="24"/>
        </w:rPr>
        <w:t>W</w:t>
      </w:r>
      <w:r>
        <w:rPr>
          <w:rFonts w:ascii="Times New Roman" w:hAnsi="Times New Roman" w:cs="Times New Roman"/>
          <w:sz w:val="24"/>
          <w:szCs w:val="24"/>
        </w:rPr>
        <w:t>ireless Innovation Forum funded the SCA Reference Implementation project, an open source implementation of the SCA specification.</w:t>
      </w:r>
      <w:r>
        <w:rPr>
          <w:rFonts w:ascii="Times New Roman" w:hAnsi="Times New Roman" w:cs="Times New Roman"/>
          <w:spacing w:val="-13"/>
          <w:sz w:val="24"/>
          <w:szCs w:val="24"/>
        </w:rPr>
        <w:t xml:space="preserve"> </w:t>
      </w:r>
      <w:r>
        <w:rPr>
          <w:rFonts w:ascii="Times New Roman" w:hAnsi="Times New Roman" w:cs="Times New Roman"/>
          <w:sz w:val="24"/>
          <w:szCs w:val="24"/>
        </w:rPr>
        <w:t>(SCAR</w:t>
      </w:r>
      <w:r>
        <w:rPr>
          <w:rFonts w:ascii="Times New Roman" w:hAnsi="Times New Roman" w:cs="Times New Roman"/>
          <w:spacing w:val="-1"/>
          <w:sz w:val="24"/>
          <w:szCs w:val="24"/>
        </w:rPr>
        <w:t>I</w:t>
      </w:r>
      <w:r>
        <w:rPr>
          <w:rFonts w:ascii="Times New Roman" w:hAnsi="Times New Roman" w:cs="Times New Roman"/>
          <w:sz w:val="24"/>
          <w:szCs w:val="24"/>
        </w:rPr>
        <w:t>) can be downloaded for free.</w:t>
      </w:r>
    </w:p>
    <w:p w14:paraId="739A1164" w14:textId="77777777" w:rsidR="00B72D2D" w:rsidRDefault="00B72D2D" w:rsidP="00B72D2D">
      <w:pPr>
        <w:widowControl w:val="0"/>
        <w:autoSpaceDE w:val="0"/>
        <w:autoSpaceDN w:val="0"/>
        <w:adjustRightInd w:val="0"/>
        <w:spacing w:before="20" w:after="0" w:line="240" w:lineRule="exact"/>
        <w:rPr>
          <w:rFonts w:ascii="Times New Roman" w:hAnsi="Times New Roman" w:cs="Times New Roman"/>
          <w:sz w:val="24"/>
          <w:szCs w:val="24"/>
        </w:rPr>
      </w:pPr>
    </w:p>
    <w:p w14:paraId="789A269B"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8"/>
          <w:szCs w:val="28"/>
        </w:rPr>
      </w:pPr>
      <w:r>
        <w:rPr>
          <w:rFonts w:ascii="Times New Roman" w:hAnsi="Times New Roman" w:cs="Times New Roman"/>
          <w:b/>
          <w:bCs/>
          <w:sz w:val="28"/>
          <w:szCs w:val="28"/>
        </w:rPr>
        <w:t>Amateur and home use</w:t>
      </w:r>
    </w:p>
    <w:p w14:paraId="4CC7FD1F" w14:textId="77777777" w:rsidR="00B72D2D" w:rsidRDefault="00B72D2D" w:rsidP="00B72D2D">
      <w:pPr>
        <w:widowControl w:val="0"/>
        <w:autoSpaceDE w:val="0"/>
        <w:autoSpaceDN w:val="0"/>
        <w:adjustRightInd w:val="0"/>
        <w:spacing w:after="0" w:line="280" w:lineRule="exact"/>
        <w:rPr>
          <w:rFonts w:ascii="Times New Roman" w:hAnsi="Times New Roman" w:cs="Times New Roman"/>
          <w:sz w:val="28"/>
          <w:szCs w:val="28"/>
        </w:rPr>
      </w:pPr>
    </w:p>
    <w:p w14:paraId="2F466EFF" w14:textId="77777777" w:rsidR="00B72D2D" w:rsidRDefault="00B72D2D" w:rsidP="00B72D2D">
      <w:pPr>
        <w:widowControl w:val="0"/>
        <w:autoSpaceDE w:val="0"/>
        <w:autoSpaceDN w:val="0"/>
        <w:adjustRightInd w:val="0"/>
        <w:spacing w:after="0" w:line="246" w:lineRule="auto"/>
        <w:ind w:left="820" w:right="4709"/>
        <w:rPr>
          <w:rFonts w:ascii="Times New Roman" w:hAnsi="Times New Roman" w:cs="Times New Roman"/>
          <w:sz w:val="19"/>
          <w:szCs w:val="19"/>
        </w:rPr>
      </w:pPr>
      <w:r>
        <w:rPr>
          <w:noProof/>
        </w:rPr>
        <mc:AlternateContent>
          <mc:Choice Requires="wpg">
            <w:drawing>
              <wp:anchor distT="0" distB="0" distL="114300" distR="114300" simplePos="0" relativeHeight="251921408" behindDoc="1" locked="0" layoutInCell="0" allowOverlap="1" wp14:anchorId="44108806" wp14:editId="493F186F">
                <wp:simplePos x="0" y="0"/>
                <wp:positionH relativeFrom="page">
                  <wp:posOffset>4749800</wp:posOffset>
                </wp:positionH>
                <wp:positionV relativeFrom="paragraph">
                  <wp:posOffset>86360</wp:posOffset>
                </wp:positionV>
                <wp:extent cx="2197100" cy="3340100"/>
                <wp:effectExtent l="0" t="0" r="0" b="0"/>
                <wp:wrapNone/>
                <wp:docPr id="444" name="Group 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7100" cy="3340100"/>
                          <a:chOff x="7480" y="136"/>
                          <a:chExt cx="3460" cy="5260"/>
                        </a:xfrm>
                      </wpg:grpSpPr>
                      <wps:wsp>
                        <wps:cNvPr id="445" name="Rectangle 225"/>
                        <wps:cNvSpPr>
                          <a:spLocks/>
                        </wps:cNvSpPr>
                        <wps:spPr bwMode="auto">
                          <a:xfrm>
                            <a:off x="7490" y="146"/>
                            <a:ext cx="3440" cy="524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 name="Rectangle 226"/>
                        <wps:cNvSpPr>
                          <a:spLocks/>
                        </wps:cNvSpPr>
                        <wps:spPr bwMode="auto">
                          <a:xfrm>
                            <a:off x="7567" y="225"/>
                            <a:ext cx="3299" cy="4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 name="Rectangle 227"/>
                        <wps:cNvSpPr>
                          <a:spLocks/>
                        </wps:cNvSpPr>
                        <wps:spPr bwMode="auto">
                          <a:xfrm>
                            <a:off x="7550" y="206"/>
                            <a:ext cx="3320" cy="4420"/>
                          </a:xfrm>
                          <a:prstGeom prst="rect">
                            <a:avLst/>
                          </a:prstGeom>
                          <a:noFill/>
                          <a:ln w="12700">
                            <a:solidFill>
                              <a:srgbClr val="CCCCC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Rectangle 228"/>
                        <wps:cNvSpPr>
                          <a:spLocks noChangeArrowheads="1"/>
                        </wps:cNvSpPr>
                        <wps:spPr bwMode="auto">
                          <a:xfrm>
                            <a:off x="7567" y="225"/>
                            <a:ext cx="3300" cy="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A5A83" w14:textId="77777777" w:rsidR="00B72D2D" w:rsidRDefault="00B72D2D" w:rsidP="00B72D2D">
                              <w:pPr>
                                <w:spacing w:after="0" w:line="44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6A4756" wp14:editId="4F3F9651">
                                    <wp:extent cx="2092325" cy="2792730"/>
                                    <wp:effectExtent l="0" t="0" r="3175" b="762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092325" cy="2792730"/>
                                            </a:xfrm>
                                            <a:prstGeom prst="rect">
                                              <a:avLst/>
                                            </a:prstGeom>
                                            <a:noFill/>
                                            <a:ln>
                                              <a:noFill/>
                                            </a:ln>
                                          </pic:spPr>
                                        </pic:pic>
                                      </a:graphicData>
                                    </a:graphic>
                                  </wp:inline>
                                </w:drawing>
                              </w:r>
                            </w:p>
                            <w:p w14:paraId="17AF43FC" w14:textId="77777777" w:rsidR="00B72D2D" w:rsidRDefault="00B72D2D" w:rsidP="00B72D2D">
                              <w:pPr>
                                <w:widowControl w:val="0"/>
                                <w:autoSpaceDE w:val="0"/>
                                <w:autoSpaceDN w:val="0"/>
                                <w:adjustRightInd w:val="0"/>
                                <w:spacing w:after="0" w:line="240" w:lineRule="auto"/>
                                <w:rPr>
                                  <w:rFonts w:ascii="Times New Roman" w:hAnsi="Times New Roman" w:cs="Times New Roman"/>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4" o:spid="_x0000_s1135" style="position:absolute;left:0;text-align:left;margin-left:374pt;margin-top:6.8pt;width:173pt;height:263pt;z-index:-251395072;mso-position-horizontal-relative:page" coordorigin="7480,136" coordsize="3460,52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" o:allowincell="f">
                <v:rect id="Rectangle 225" o:spid="_x0000_s1136" style="position:absolute;left:7490;top:146;width:3440;height:5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cFmkwwAA&#10;ANwAAAAPAAAAZHJzL2Rvd25yZXYueG1sRI/disIwEIXvBd8hjLA3oqm/aG0qsrCw4IW76gMMzdgW&#10;m0lpsrX69BtB8PJwfj5Osu1MJVpqXGlZwWQcgSDOrC45V3A+fY1WIJxH1lhZJgV3crBN+70EY21v&#10;/Evt0ecijLCLUUHhfR1L6bKCDLqxrYmDd7GNQR9kk0vd4C2Mm0pOo2gpDZYcCAXW9FlQdj3+mcAd&#10;rvf5Y69dO10cfjRdmWflTKmPQbfbgPDU+Xf41f7WCubzBTzPhCMg0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cFmkwwAAANwAAAAPAAAAAAAAAAAAAAAAAJcCAABkcnMvZG93&#10;bnJldi54bWxQSwUGAAAAAAQABAD1AAAAhwMAAAAA&#10;" filled="f" strokecolor="#ccc" strokeweight="1pt">
                  <v:path arrowok="t"/>
                </v:rect>
                <v:rect id="Rectangle 226" o:spid="_x0000_s1137" style="position:absolute;left:7567;top:225;width:3299;height:43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J5NKxAAA&#10;ANwAAAAPAAAAZHJzL2Rvd25yZXYueG1sRI9Bi8IwFITvgv8hPMGbpi4qUpuKCIq7eNH1srfX5tkW&#10;m5fSZGv3328EweMwM98wyaY3teiodZVlBbNpBII4t7riQsH1ez9ZgXAeWWNtmRT8kYNNOhwkGGv7&#10;4DN1F1+IAGEXo4LS+yaW0uUlGXRT2xAH72Zbgz7ItpC6xUeAm1p+RNFSGqw4LJTY0K6k/H75NQqy&#10;z9PZH76uh26VFU1ts5/ZyS6UGo/67RqEp96/w6/2USuYz5fwPBOOgEz/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GCeTSsQAAADcAAAADwAAAAAAAAAAAAAAAACXAgAAZHJzL2Rv&#10;d25yZXYueG1sUEsFBgAAAAAEAAQA9QAAAIgDAAAAAA==&#10;" stroked="f">
                  <v:path arrowok="t"/>
                </v:rect>
                <v:rect id="Rectangle 227" o:spid="_x0000_s1138" style="position:absolute;left:7550;top:206;width:3320;height:4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7mJIxAAA&#10;ANwAAAAPAAAAZHJzL2Rvd25yZXYueG1sRI/dasJAEIXvBd9hGaE3xWzUaNvoKqUgFHLh7wMM2WkS&#10;kp0N2W2MffpuoeDl4fx8nM1uMI3oqXOVZQWzKAZBnFtdcaHgetlPX0E4j6yxsUwK7uRgtx2PNphq&#10;e+MT9WdfiDDCLkUFpfdtKqXLSzLoItsSB+/LdgZ9kF0hdYe3MG4aOY/jlTRYcSCU2NJHSXl9/jaB&#10;+/yWFT+Zdv18eThqqpkX1UKpp8nwvgbhafCP8H/7UytIkhf4OxOOgN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Ve5iSMQAAADcAAAADwAAAAAAAAAAAAAAAACXAgAAZHJzL2Rv&#10;d25yZXYueG1sUEsFBgAAAAAEAAQA9QAAAIgDAAAAAA==&#10;" filled="f" strokecolor="#ccc" strokeweight="1pt">
                  <v:path arrowok="t"/>
                </v:rect>
                <v:rect id="Rectangle 228" o:spid="_x0000_s1139" style="position:absolute;left:7567;top:225;width:3300;height:4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WDQZxgAA&#10;ANwAAAAPAAAAZHJzL2Rvd25yZXYueG1sRI9ba8JAFITfC/0Pyyn0rW56IWh0FemF5FGjoL4dssck&#10;mD0bsluT9te7guDjMDPfMLPFYBpxps7VlhW8jiIQxIXVNZcKtpuflzEI55E1NpZJwR85WMwfH2aY&#10;aNvzms65L0WAsEtQQeV9m0jpiooMupFtiYN3tJ1BH2RXSt1hH+CmkW9RFEuDNYeFClv6rKg45b9G&#10;QTpul/vM/vdl831Id6vd5Gsz8Uo9Pw3LKQhPg7+Hb+1MK/iI3+F6JhwBOb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PWDQZxgAAANwAAAAPAAAAAAAAAAAAAAAAAJcCAABkcnMv&#10;ZG93bnJldi54bWxQSwUGAAAAAAQABAD1AAAAigMAAAAA&#10;" filled="f" stroked="f">
                  <v:textbox inset="0,0,0,0">
                    <w:txbxContent>
                      <w:p w14:paraId="563A5A83" w14:textId="77777777" w:rsidR="00B72D2D" w:rsidRDefault="00B72D2D" w:rsidP="00B72D2D">
                        <w:pPr>
                          <w:spacing w:after="0" w:line="44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6A4756" wp14:editId="4F3F9651">
                              <wp:extent cx="2092325" cy="2792730"/>
                              <wp:effectExtent l="0" t="0" r="3175" b="762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092325" cy="2792730"/>
                                      </a:xfrm>
                                      <a:prstGeom prst="rect">
                                        <a:avLst/>
                                      </a:prstGeom>
                                      <a:noFill/>
                                      <a:ln>
                                        <a:noFill/>
                                      </a:ln>
                                    </pic:spPr>
                                  </pic:pic>
                                </a:graphicData>
                              </a:graphic>
                            </wp:inline>
                          </w:drawing>
                        </w:r>
                      </w:p>
                      <w:p w14:paraId="17AF43FC" w14:textId="77777777" w:rsidR="00B72D2D" w:rsidRDefault="00B72D2D" w:rsidP="00B72D2D">
                        <w:pPr>
                          <w:widowControl w:val="0"/>
                          <w:autoSpaceDE w:val="0"/>
                          <w:autoSpaceDN w:val="0"/>
                          <w:adjustRightInd w:val="0"/>
                          <w:spacing w:after="0" w:line="240" w:lineRule="auto"/>
                          <w:rPr>
                            <w:rFonts w:ascii="Times New Roman" w:hAnsi="Times New Roman" w:cs="Times New Roman"/>
                            <w:sz w:val="24"/>
                            <w:szCs w:val="24"/>
                          </w:rPr>
                        </w:pPr>
                      </w:p>
                    </w:txbxContent>
                  </v:textbox>
                </v:rect>
                <w10:wrap anchorx="page"/>
              </v:group>
            </w:pict>
          </mc:Fallback>
        </mc:AlternateContent>
      </w:r>
      <w:r>
        <w:rPr>
          <w:rFonts w:ascii="Times New Roman" w:hAnsi="Times New Roman" w:cs="Times New Roman"/>
          <w:sz w:val="24"/>
          <w:szCs w:val="24"/>
        </w:rPr>
        <w:t>A typical amateur software radio uses a direct conversion receive</w:t>
      </w:r>
      <w:r>
        <w:rPr>
          <w:rFonts w:ascii="Times New Roman" w:hAnsi="Times New Roman" w:cs="Times New Roman"/>
          <w:spacing w:val="-13"/>
          <w:sz w:val="24"/>
          <w:szCs w:val="24"/>
        </w:rPr>
        <w:t>r</w:t>
      </w:r>
      <w:r>
        <w:rPr>
          <w:rFonts w:ascii="Times New Roman" w:hAnsi="Times New Roman" w:cs="Times New Roman"/>
          <w:sz w:val="24"/>
          <w:szCs w:val="24"/>
        </w:rPr>
        <w:t>. Unlike direct conversion receivers of the more distant past, the mixer technologies used are based on the quadrature sampling detector and the quadrature sampling excite</w:t>
      </w:r>
      <w:r>
        <w:rPr>
          <w:rFonts w:ascii="Times New Roman" w:hAnsi="Times New Roman" w:cs="Times New Roman"/>
          <w:spacing w:val="-13"/>
          <w:sz w:val="24"/>
          <w:szCs w:val="24"/>
        </w:rPr>
        <w:t>r</w:t>
      </w:r>
      <w:r>
        <w:rPr>
          <w:rFonts w:ascii="Times New Roman" w:hAnsi="Times New Roman" w:cs="Times New Roman"/>
          <w:sz w:val="24"/>
          <w:szCs w:val="24"/>
        </w:rPr>
        <w:t>.</w:t>
      </w:r>
    </w:p>
    <w:p w14:paraId="3C1CF338" w14:textId="77777777" w:rsidR="00B72D2D" w:rsidRDefault="00B72D2D" w:rsidP="00B72D2D">
      <w:pPr>
        <w:widowControl w:val="0"/>
        <w:autoSpaceDE w:val="0"/>
        <w:autoSpaceDN w:val="0"/>
        <w:adjustRightInd w:val="0"/>
        <w:spacing w:before="8" w:after="0" w:line="160" w:lineRule="exact"/>
        <w:rPr>
          <w:rFonts w:ascii="Times New Roman" w:hAnsi="Times New Roman" w:cs="Times New Roman"/>
          <w:sz w:val="16"/>
          <w:szCs w:val="16"/>
        </w:rPr>
      </w:pPr>
    </w:p>
    <w:p w14:paraId="3DAB893B" w14:textId="77777777" w:rsidR="00B72D2D" w:rsidRDefault="00B72D2D" w:rsidP="00B72D2D">
      <w:pPr>
        <w:widowControl w:val="0"/>
        <w:autoSpaceDE w:val="0"/>
        <w:autoSpaceDN w:val="0"/>
        <w:adjustRightInd w:val="0"/>
        <w:spacing w:after="0" w:line="200" w:lineRule="exact"/>
        <w:rPr>
          <w:rFonts w:ascii="Times New Roman" w:hAnsi="Times New Roman" w:cs="Times New Roman"/>
          <w:sz w:val="20"/>
          <w:szCs w:val="20"/>
        </w:rPr>
      </w:pPr>
    </w:p>
    <w:p w14:paraId="78BC66C2" w14:textId="77777777" w:rsidR="00B72D2D" w:rsidRDefault="00B72D2D" w:rsidP="00B72D2D">
      <w:pPr>
        <w:widowControl w:val="0"/>
        <w:autoSpaceDE w:val="0"/>
        <w:autoSpaceDN w:val="0"/>
        <w:adjustRightInd w:val="0"/>
        <w:spacing w:after="0" w:line="249" w:lineRule="auto"/>
        <w:ind w:left="820" w:right="4582"/>
        <w:rPr>
          <w:rFonts w:ascii="Times New Roman" w:hAnsi="Times New Roman" w:cs="Times New Roman"/>
          <w:sz w:val="24"/>
          <w:szCs w:val="24"/>
        </w:rPr>
      </w:pPr>
      <w:r>
        <w:rPr>
          <w:rFonts w:ascii="Times New Roman" w:hAnsi="Times New Roman" w:cs="Times New Roman"/>
          <w:sz w:val="24"/>
          <w:szCs w:val="24"/>
        </w:rPr>
        <w:t>The receiver performance of this line of SDRs is directly related to the dynamic range of the analog-to-digital converters (ADCs) utilized.</w:t>
      </w:r>
      <w:r>
        <w:rPr>
          <w:rFonts w:ascii="Times New Roman" w:hAnsi="Times New Roman" w:cs="Times New Roman"/>
          <w:spacing w:val="18"/>
          <w:position w:val="11"/>
          <w:sz w:val="19"/>
          <w:szCs w:val="19"/>
        </w:rPr>
        <w:t xml:space="preserve"> </w:t>
      </w:r>
      <w:r>
        <w:rPr>
          <w:rFonts w:ascii="Times New Roman" w:hAnsi="Times New Roman" w:cs="Times New Roman"/>
          <w:sz w:val="24"/>
          <w:szCs w:val="24"/>
        </w:rPr>
        <w:t>Radio frequency signals are down converted to the audio frequency band, which is sampled by a high performance audio frequency ADC. First generation SDRs used a PC sound card to provide ADC functionalit</w:t>
      </w:r>
      <w:r>
        <w:rPr>
          <w:rFonts w:ascii="Times New Roman" w:hAnsi="Times New Roman" w:cs="Times New Roman"/>
          <w:spacing w:val="-16"/>
          <w:sz w:val="24"/>
          <w:szCs w:val="24"/>
        </w:rPr>
        <w:t>y</w:t>
      </w:r>
      <w:r>
        <w:rPr>
          <w:rFonts w:ascii="Times New Roman" w:hAnsi="Times New Roman" w:cs="Times New Roman"/>
          <w:sz w:val="24"/>
          <w:szCs w:val="24"/>
        </w:rPr>
        <w:t>. The newer software defined radios use embedded high performance ADCs that provide higher dynamic range and are more resistant to noise and RF interference.</w:t>
      </w:r>
    </w:p>
    <w:p w14:paraId="6EBF27DF" w14:textId="77777777" w:rsidR="00B72D2D" w:rsidRDefault="00B72D2D" w:rsidP="00B72D2D">
      <w:pPr>
        <w:widowControl w:val="0"/>
        <w:autoSpaceDE w:val="0"/>
        <w:autoSpaceDN w:val="0"/>
        <w:adjustRightInd w:val="0"/>
        <w:spacing w:before="6" w:after="0" w:line="220" w:lineRule="exact"/>
        <w:rPr>
          <w:rFonts w:ascii="Times New Roman" w:hAnsi="Times New Roman" w:cs="Times New Roman"/>
        </w:rPr>
      </w:pPr>
    </w:p>
    <w:p w14:paraId="3669788B" w14:textId="77777777" w:rsidR="00B72D2D" w:rsidRDefault="00B72D2D" w:rsidP="00B72D2D">
      <w:pPr>
        <w:widowControl w:val="0"/>
        <w:autoSpaceDE w:val="0"/>
        <w:autoSpaceDN w:val="0"/>
        <w:adjustRightInd w:val="0"/>
        <w:spacing w:before="6" w:after="0" w:line="220" w:lineRule="exact"/>
        <w:rPr>
          <w:rFonts w:ascii="Times New Roman" w:hAnsi="Times New Roman" w:cs="Times New Roman"/>
        </w:rPr>
        <w:sectPr w:rsidR="00B72D2D">
          <w:pgSz w:w="11900" w:h="16840"/>
          <w:pgMar w:top="440" w:right="120" w:bottom="440" w:left="140" w:header="256" w:footer="252" w:gutter="0"/>
          <w:cols w:space="720"/>
          <w:noEndnote/>
        </w:sectPr>
      </w:pPr>
    </w:p>
    <w:p w14:paraId="074240F2" w14:textId="77777777" w:rsidR="00B72D2D" w:rsidRDefault="00B72D2D" w:rsidP="00B72D2D">
      <w:pPr>
        <w:widowControl w:val="0"/>
        <w:autoSpaceDE w:val="0"/>
        <w:autoSpaceDN w:val="0"/>
        <w:adjustRightInd w:val="0"/>
        <w:spacing w:before="16" w:after="0" w:line="247" w:lineRule="auto"/>
        <w:ind w:left="820" w:right="-71"/>
        <w:rPr>
          <w:rFonts w:ascii="Times New Roman" w:hAnsi="Times New Roman" w:cs="Times New Roman"/>
          <w:sz w:val="19"/>
          <w:szCs w:val="19"/>
        </w:rPr>
      </w:pPr>
      <w:r>
        <w:rPr>
          <w:rFonts w:ascii="Times New Roman" w:hAnsi="Times New Roman" w:cs="Times New Roman"/>
          <w:sz w:val="24"/>
          <w:szCs w:val="24"/>
        </w:rPr>
        <w:t>A fast PC performs the digital signal processing (DSP) operations using software specific</w:t>
      </w:r>
      <w:r>
        <w:rPr>
          <w:rFonts w:ascii="Times New Roman" w:hAnsi="Times New Roman" w:cs="Times New Roman"/>
          <w:spacing w:val="-13"/>
          <w:sz w:val="24"/>
          <w:szCs w:val="24"/>
        </w:rPr>
        <w:t xml:space="preserve"> </w:t>
      </w:r>
      <w:r>
        <w:rPr>
          <w:rFonts w:ascii="Times New Roman" w:hAnsi="Times New Roman" w:cs="Times New Roman"/>
          <w:sz w:val="24"/>
          <w:szCs w:val="24"/>
        </w:rPr>
        <w:t>for the radio hardware. Several software radio e</w:t>
      </w:r>
      <w:r>
        <w:rPr>
          <w:rFonts w:ascii="Times New Roman" w:hAnsi="Times New Roman" w:cs="Times New Roman"/>
          <w:spacing w:val="-4"/>
          <w:sz w:val="24"/>
          <w:szCs w:val="24"/>
        </w:rPr>
        <w:t>f</w:t>
      </w:r>
      <w:r>
        <w:rPr>
          <w:rFonts w:ascii="Times New Roman" w:hAnsi="Times New Roman" w:cs="Times New Roman"/>
          <w:sz w:val="24"/>
          <w:szCs w:val="24"/>
        </w:rPr>
        <w:t>forts use the open source SDR library DttS</w:t>
      </w:r>
      <w:r>
        <w:rPr>
          <w:rFonts w:ascii="Times New Roman" w:hAnsi="Times New Roman" w:cs="Times New Roman"/>
          <w:spacing w:val="-27"/>
          <w:sz w:val="24"/>
          <w:szCs w:val="24"/>
        </w:rPr>
        <w:t>P</w:t>
      </w:r>
      <w:r>
        <w:rPr>
          <w:rFonts w:ascii="Times New Roman" w:hAnsi="Times New Roman" w:cs="Times New Roman"/>
          <w:sz w:val="24"/>
          <w:szCs w:val="24"/>
        </w:rPr>
        <w:t>.</w:t>
      </w:r>
    </w:p>
    <w:p w14:paraId="13C22C3A" w14:textId="77777777" w:rsidR="00B72D2D" w:rsidRDefault="00B72D2D" w:rsidP="00B72D2D">
      <w:pPr>
        <w:widowControl w:val="0"/>
        <w:autoSpaceDE w:val="0"/>
        <w:autoSpaceDN w:val="0"/>
        <w:adjustRightInd w:val="0"/>
        <w:spacing w:before="28" w:after="0" w:line="240" w:lineRule="auto"/>
        <w:ind w:right="-20"/>
        <w:rPr>
          <w:rFonts w:ascii="Times New Roman" w:hAnsi="Times New Roman" w:cs="Times New Roman"/>
          <w:sz w:val="21"/>
          <w:szCs w:val="21"/>
        </w:rPr>
      </w:pPr>
      <w:r>
        <w:rPr>
          <w:rFonts w:ascii="Times New Roman" w:hAnsi="Times New Roman" w:cs="Times New Roman"/>
          <w:sz w:val="19"/>
          <w:szCs w:val="19"/>
        </w:rPr>
        <w:br w:type="column"/>
      </w:r>
      <w:r>
        <w:rPr>
          <w:rFonts w:ascii="Times New Roman" w:hAnsi="Times New Roman" w:cs="Times New Roman"/>
          <w:sz w:val="21"/>
          <w:szCs w:val="21"/>
        </w:rPr>
        <w:t>Microtelecom</w:t>
      </w:r>
      <w:r>
        <w:rPr>
          <w:rFonts w:ascii="Times New Roman" w:hAnsi="Times New Roman" w:cs="Times New Roman"/>
          <w:spacing w:val="8"/>
          <w:sz w:val="21"/>
          <w:szCs w:val="21"/>
        </w:rPr>
        <w:t xml:space="preserve"> </w:t>
      </w:r>
      <w:r>
        <w:rPr>
          <w:rFonts w:ascii="Times New Roman" w:hAnsi="Times New Roman" w:cs="Times New Roman"/>
          <w:sz w:val="21"/>
          <w:szCs w:val="21"/>
        </w:rPr>
        <w:t>Perseus</w:t>
      </w:r>
      <w:r>
        <w:rPr>
          <w:rFonts w:ascii="Times New Roman" w:hAnsi="Times New Roman" w:cs="Times New Roman"/>
          <w:spacing w:val="2"/>
          <w:sz w:val="21"/>
          <w:szCs w:val="21"/>
        </w:rPr>
        <w:t xml:space="preserve"> </w:t>
      </w:r>
      <w:r>
        <w:rPr>
          <w:rFonts w:ascii="Times New Roman" w:hAnsi="Times New Roman" w:cs="Times New Roman"/>
          <w:sz w:val="21"/>
          <w:szCs w:val="21"/>
        </w:rPr>
        <w:t>- a</w:t>
      </w:r>
      <w:r>
        <w:rPr>
          <w:rFonts w:ascii="Times New Roman" w:hAnsi="Times New Roman" w:cs="Times New Roman"/>
          <w:spacing w:val="1"/>
          <w:sz w:val="21"/>
          <w:szCs w:val="21"/>
        </w:rPr>
        <w:t xml:space="preserve"> </w:t>
      </w:r>
      <w:r>
        <w:rPr>
          <w:rFonts w:ascii="Times New Roman" w:hAnsi="Times New Roman" w:cs="Times New Roman"/>
          <w:sz w:val="21"/>
          <w:szCs w:val="21"/>
        </w:rPr>
        <w:t>HF SD</w:t>
      </w:r>
      <w:r>
        <w:rPr>
          <w:rFonts w:ascii="Times New Roman" w:hAnsi="Times New Roman" w:cs="Times New Roman"/>
          <w:w w:val="101"/>
          <w:sz w:val="21"/>
          <w:szCs w:val="21"/>
        </w:rPr>
        <w:t>R</w:t>
      </w:r>
    </w:p>
    <w:p w14:paraId="1B277C46" w14:textId="77777777" w:rsidR="00B72D2D" w:rsidRDefault="00B72D2D" w:rsidP="00B72D2D">
      <w:pPr>
        <w:widowControl w:val="0"/>
        <w:autoSpaceDE w:val="0"/>
        <w:autoSpaceDN w:val="0"/>
        <w:adjustRightInd w:val="0"/>
        <w:spacing w:before="55" w:after="0" w:line="240" w:lineRule="auto"/>
        <w:ind w:right="-20"/>
        <w:rPr>
          <w:rFonts w:ascii="Times New Roman" w:hAnsi="Times New Roman" w:cs="Times New Roman"/>
          <w:sz w:val="21"/>
          <w:szCs w:val="21"/>
        </w:rPr>
      </w:pPr>
      <w:proofErr w:type="gramStart"/>
      <w:r>
        <w:rPr>
          <w:rFonts w:ascii="Times New Roman" w:hAnsi="Times New Roman" w:cs="Times New Roman"/>
          <w:sz w:val="21"/>
          <w:szCs w:val="21"/>
        </w:rPr>
        <w:t>for</w:t>
      </w:r>
      <w:proofErr w:type="gramEnd"/>
      <w:r>
        <w:rPr>
          <w:rFonts w:ascii="Times New Roman" w:hAnsi="Times New Roman" w:cs="Times New Roman"/>
          <w:sz w:val="21"/>
          <w:szCs w:val="21"/>
        </w:rPr>
        <w:t xml:space="preserve"> the</w:t>
      </w:r>
      <w:r>
        <w:rPr>
          <w:rFonts w:ascii="Times New Roman" w:hAnsi="Times New Roman" w:cs="Times New Roman"/>
          <w:spacing w:val="3"/>
          <w:sz w:val="21"/>
          <w:szCs w:val="21"/>
        </w:rPr>
        <w:t xml:space="preserve"> </w:t>
      </w:r>
      <w:r>
        <w:rPr>
          <w:rFonts w:ascii="Times New Roman" w:hAnsi="Times New Roman" w:cs="Times New Roman"/>
          <w:sz w:val="21"/>
          <w:szCs w:val="21"/>
        </w:rPr>
        <w:t>amateur</w:t>
      </w:r>
      <w:r>
        <w:rPr>
          <w:rFonts w:ascii="Times New Roman" w:hAnsi="Times New Roman" w:cs="Times New Roman"/>
          <w:spacing w:val="5"/>
          <w:sz w:val="21"/>
          <w:szCs w:val="21"/>
        </w:rPr>
        <w:t xml:space="preserve"> </w:t>
      </w:r>
      <w:r>
        <w:rPr>
          <w:rFonts w:ascii="Times New Roman" w:hAnsi="Times New Roman" w:cs="Times New Roman"/>
          <w:sz w:val="21"/>
          <w:szCs w:val="21"/>
        </w:rPr>
        <w:t>radio</w:t>
      </w:r>
      <w:r>
        <w:rPr>
          <w:rFonts w:ascii="Times New Roman" w:hAnsi="Times New Roman" w:cs="Times New Roman"/>
          <w:spacing w:val="3"/>
          <w:sz w:val="21"/>
          <w:szCs w:val="21"/>
        </w:rPr>
        <w:t xml:space="preserve"> </w:t>
      </w:r>
      <w:r>
        <w:rPr>
          <w:rFonts w:ascii="Times New Roman" w:hAnsi="Times New Roman" w:cs="Times New Roman"/>
          <w:w w:val="101"/>
          <w:sz w:val="21"/>
          <w:szCs w:val="21"/>
        </w:rPr>
        <w:t>ma</w:t>
      </w:r>
      <w:r>
        <w:rPr>
          <w:rFonts w:ascii="Times New Roman" w:hAnsi="Times New Roman" w:cs="Times New Roman"/>
          <w:sz w:val="21"/>
          <w:szCs w:val="21"/>
        </w:rPr>
        <w:t>r</w:t>
      </w:r>
      <w:r>
        <w:rPr>
          <w:rFonts w:ascii="Times New Roman" w:hAnsi="Times New Roman" w:cs="Times New Roman"/>
          <w:w w:val="101"/>
          <w:sz w:val="21"/>
          <w:szCs w:val="21"/>
        </w:rPr>
        <w:t>ket</w:t>
      </w:r>
    </w:p>
    <w:p w14:paraId="54D73CAE" w14:textId="77777777" w:rsidR="00B72D2D" w:rsidRDefault="00B72D2D" w:rsidP="00B72D2D">
      <w:pPr>
        <w:widowControl w:val="0"/>
        <w:autoSpaceDE w:val="0"/>
        <w:autoSpaceDN w:val="0"/>
        <w:adjustRightInd w:val="0"/>
        <w:spacing w:before="55" w:after="0" w:line="240" w:lineRule="auto"/>
        <w:ind w:right="-20"/>
        <w:rPr>
          <w:rFonts w:ascii="Times New Roman" w:hAnsi="Times New Roman" w:cs="Times New Roman"/>
          <w:sz w:val="21"/>
          <w:szCs w:val="21"/>
        </w:rPr>
        <w:sectPr w:rsidR="00B72D2D">
          <w:type w:val="continuous"/>
          <w:pgSz w:w="11900" w:h="16840"/>
          <w:pgMar w:top="440" w:right="120" w:bottom="440" w:left="140" w:header="720" w:footer="720" w:gutter="0"/>
          <w:cols w:num="2" w:space="720" w:equalWidth="0">
            <w:col w:w="6830" w:space="622"/>
            <w:col w:w="4188"/>
          </w:cols>
          <w:noEndnote/>
        </w:sectPr>
      </w:pPr>
    </w:p>
    <w:p w14:paraId="603FC257" w14:textId="77777777" w:rsidR="00B72D2D" w:rsidRDefault="00B72D2D" w:rsidP="00B72D2D">
      <w:pPr>
        <w:widowControl w:val="0"/>
        <w:autoSpaceDE w:val="0"/>
        <w:autoSpaceDN w:val="0"/>
        <w:adjustRightInd w:val="0"/>
        <w:spacing w:before="5" w:after="0" w:line="220" w:lineRule="exact"/>
        <w:rPr>
          <w:rFonts w:ascii="Times New Roman" w:hAnsi="Times New Roman" w:cs="Times New Roman"/>
        </w:rPr>
      </w:pPr>
    </w:p>
    <w:p w14:paraId="090F695D" w14:textId="77777777" w:rsidR="00B72D2D" w:rsidRDefault="00B72D2D" w:rsidP="00B72D2D">
      <w:pPr>
        <w:widowControl w:val="0"/>
        <w:autoSpaceDE w:val="0"/>
        <w:autoSpaceDN w:val="0"/>
        <w:adjustRightInd w:val="0"/>
        <w:spacing w:before="16" w:after="0" w:line="248" w:lineRule="auto"/>
        <w:ind w:left="820" w:right="972"/>
        <w:rPr>
          <w:rFonts w:ascii="Times New Roman" w:hAnsi="Times New Roman" w:cs="Times New Roman"/>
          <w:sz w:val="24"/>
          <w:szCs w:val="24"/>
        </w:rPr>
      </w:pPr>
      <w:r>
        <w:rPr>
          <w:rFonts w:ascii="Times New Roman" w:hAnsi="Times New Roman" w:cs="Times New Roman"/>
          <w:sz w:val="24"/>
          <w:szCs w:val="24"/>
        </w:rPr>
        <w:t xml:space="preserve">The SDR software performs </w:t>
      </w:r>
      <w:proofErr w:type="gramStart"/>
      <w:r>
        <w:rPr>
          <w:rFonts w:ascii="Times New Roman" w:hAnsi="Times New Roman" w:cs="Times New Roman"/>
          <w:sz w:val="24"/>
          <w:szCs w:val="24"/>
        </w:rPr>
        <w:t>all of the demodulation, filtering</w:t>
      </w:r>
      <w:r>
        <w:rPr>
          <w:rFonts w:ascii="Times New Roman" w:hAnsi="Times New Roman" w:cs="Times New Roman"/>
          <w:spacing w:val="-13"/>
          <w:sz w:val="24"/>
          <w:szCs w:val="24"/>
        </w:rPr>
        <w:t xml:space="preserve"> </w:t>
      </w:r>
      <w:r>
        <w:rPr>
          <w:rFonts w:ascii="Times New Roman" w:hAnsi="Times New Roman" w:cs="Times New Roman"/>
          <w:sz w:val="24"/>
          <w:szCs w:val="24"/>
        </w:rPr>
        <w:t>(both radio frequency and audio frequency), signal enhancement</w:t>
      </w:r>
      <w:proofErr w:type="gramEnd"/>
      <w:r>
        <w:rPr>
          <w:rFonts w:ascii="Times New Roman" w:hAnsi="Times New Roman" w:cs="Times New Roman"/>
          <w:sz w:val="24"/>
          <w:szCs w:val="24"/>
        </w:rPr>
        <w:t xml:space="preserve"> (equalization and binaural presentation). Uses include every common amateur modulation: morse code, single sideband modulation, frequency modulation, amplitude modulation, and a variety of digital modes such as radioteletype, slow-scan television, and packet radio.</w:t>
      </w:r>
      <w:r>
        <w:rPr>
          <w:rFonts w:ascii="Times New Roman" w:hAnsi="Times New Roman" w:cs="Times New Roman"/>
          <w:spacing w:val="18"/>
          <w:position w:val="11"/>
          <w:sz w:val="19"/>
          <w:szCs w:val="19"/>
        </w:rPr>
        <w:t xml:space="preserve"> </w:t>
      </w:r>
      <w:r>
        <w:rPr>
          <w:rFonts w:ascii="Times New Roman" w:hAnsi="Times New Roman" w:cs="Times New Roman"/>
          <w:sz w:val="24"/>
          <w:szCs w:val="24"/>
        </w:rPr>
        <w:t>Amateurs also experiment with new modulation methods: for instance, the DREAM</w:t>
      </w:r>
    </w:p>
    <w:p w14:paraId="2F49BB86"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4"/>
          <w:szCs w:val="24"/>
        </w:rPr>
      </w:pPr>
      <w:proofErr w:type="gramStart"/>
      <w:r>
        <w:rPr>
          <w:rFonts w:ascii="Times New Roman" w:hAnsi="Times New Roman" w:cs="Times New Roman"/>
          <w:sz w:val="24"/>
          <w:szCs w:val="24"/>
        </w:rPr>
        <w:t>open</w:t>
      </w:r>
      <w:proofErr w:type="gramEnd"/>
      <w:r>
        <w:rPr>
          <w:rFonts w:ascii="Times New Roman" w:hAnsi="Times New Roman" w:cs="Times New Roman"/>
          <w:sz w:val="24"/>
          <w:szCs w:val="24"/>
        </w:rPr>
        <w:t>-source project decodes the COFDM technique used by Digital Radio Mondiale.</w:t>
      </w:r>
    </w:p>
    <w:p w14:paraId="3AABD9FF" w14:textId="77777777" w:rsidR="00B72D2D" w:rsidRDefault="00B72D2D" w:rsidP="00B72D2D">
      <w:pPr>
        <w:widowControl w:val="0"/>
        <w:autoSpaceDE w:val="0"/>
        <w:autoSpaceDN w:val="0"/>
        <w:adjustRightInd w:val="0"/>
        <w:spacing w:before="12" w:after="0" w:line="240" w:lineRule="exact"/>
        <w:rPr>
          <w:rFonts w:ascii="Times New Roman" w:hAnsi="Times New Roman" w:cs="Times New Roman"/>
          <w:sz w:val="24"/>
          <w:szCs w:val="24"/>
        </w:rPr>
      </w:pPr>
    </w:p>
    <w:p w14:paraId="6DD6EF10" w14:textId="77777777" w:rsidR="00B72D2D" w:rsidRDefault="00B72D2D" w:rsidP="00B72D2D">
      <w:pPr>
        <w:widowControl w:val="0"/>
        <w:autoSpaceDE w:val="0"/>
        <w:autoSpaceDN w:val="0"/>
        <w:adjustRightInd w:val="0"/>
        <w:spacing w:after="0" w:line="242" w:lineRule="auto"/>
        <w:ind w:left="820" w:right="1124"/>
        <w:rPr>
          <w:rFonts w:ascii="Times New Roman" w:hAnsi="Times New Roman" w:cs="Times New Roman"/>
          <w:sz w:val="24"/>
          <w:szCs w:val="24"/>
        </w:rPr>
      </w:pPr>
      <w:r>
        <w:rPr>
          <w:rFonts w:ascii="Times New Roman" w:hAnsi="Times New Roman" w:cs="Times New Roman"/>
          <w:sz w:val="24"/>
          <w:szCs w:val="24"/>
        </w:rPr>
        <w:t>There is a broad range of hardware solutions for radio amateurs and home use. There are professional-grade transceiver solutions, e.g. the Zeus ZS-1</w:t>
      </w:r>
      <w:r>
        <w:rPr>
          <w:rFonts w:ascii="Times New Roman" w:hAnsi="Times New Roman" w:cs="Times New Roman"/>
          <w:spacing w:val="25"/>
          <w:position w:val="11"/>
          <w:sz w:val="19"/>
          <w:szCs w:val="19"/>
        </w:rPr>
        <w:t xml:space="preserve"> </w:t>
      </w:r>
      <w:r>
        <w:rPr>
          <w:rFonts w:ascii="Times New Roman" w:hAnsi="Times New Roman" w:cs="Times New Roman"/>
          <w:sz w:val="24"/>
          <w:szCs w:val="24"/>
        </w:rPr>
        <w:t>or the Flex Radio,</w:t>
      </w:r>
      <w:r>
        <w:rPr>
          <w:rFonts w:ascii="Times New Roman" w:hAnsi="Times New Roman" w:cs="Times New Roman"/>
          <w:spacing w:val="18"/>
          <w:position w:val="11"/>
          <w:sz w:val="19"/>
          <w:szCs w:val="19"/>
        </w:rPr>
        <w:t xml:space="preserve"> </w:t>
      </w:r>
      <w:r>
        <w:rPr>
          <w:rFonts w:ascii="Times New Roman" w:hAnsi="Times New Roman" w:cs="Times New Roman"/>
          <w:sz w:val="24"/>
          <w:szCs w:val="24"/>
        </w:rPr>
        <w:t>home-brew solutions</w:t>
      </w:r>
      <w:proofErr w:type="gramStart"/>
      <w:r>
        <w:rPr>
          <w:rFonts w:ascii="Times New Roman" w:hAnsi="Times New Roman" w:cs="Times New Roman"/>
          <w:sz w:val="24"/>
          <w:szCs w:val="24"/>
        </w:rPr>
        <w:t>,e.g</w:t>
      </w:r>
      <w:proofErr w:type="gramEnd"/>
      <w:r>
        <w:rPr>
          <w:rFonts w:ascii="Times New Roman" w:hAnsi="Times New Roman" w:cs="Times New Roman"/>
          <w:sz w:val="24"/>
          <w:szCs w:val="24"/>
        </w:rPr>
        <w:t>. PicAStar transceive</w:t>
      </w:r>
      <w:r>
        <w:rPr>
          <w:rFonts w:ascii="Times New Roman" w:hAnsi="Times New Roman" w:cs="Times New Roman"/>
          <w:spacing w:val="-10"/>
          <w:sz w:val="24"/>
          <w:szCs w:val="24"/>
        </w:rPr>
        <w:t>r</w:t>
      </w:r>
      <w:r>
        <w:rPr>
          <w:rFonts w:ascii="Times New Roman" w:hAnsi="Times New Roman" w:cs="Times New Roman"/>
          <w:sz w:val="24"/>
          <w:szCs w:val="24"/>
        </w:rPr>
        <w:t>, the SoftRock SDR kit,</w:t>
      </w:r>
      <w:r>
        <w:rPr>
          <w:rFonts w:ascii="Times New Roman" w:hAnsi="Times New Roman" w:cs="Times New Roman"/>
          <w:spacing w:val="18"/>
          <w:position w:val="11"/>
          <w:sz w:val="19"/>
          <w:szCs w:val="19"/>
        </w:rPr>
        <w:t xml:space="preserve"> </w:t>
      </w:r>
      <w:r>
        <w:rPr>
          <w:rFonts w:ascii="Times New Roman" w:hAnsi="Times New Roman" w:cs="Times New Roman"/>
          <w:sz w:val="24"/>
          <w:szCs w:val="24"/>
        </w:rPr>
        <w:t>and starter solutions, e.g. the FiFi SDR</w:t>
      </w:r>
      <w:r>
        <w:rPr>
          <w:rFonts w:ascii="Times New Roman" w:hAnsi="Times New Roman" w:cs="Times New Roman"/>
          <w:spacing w:val="18"/>
          <w:position w:val="11"/>
          <w:sz w:val="19"/>
          <w:szCs w:val="19"/>
        </w:rPr>
        <w:t xml:space="preserve"> </w:t>
      </w:r>
      <w:r>
        <w:rPr>
          <w:rFonts w:ascii="Times New Roman" w:hAnsi="Times New Roman" w:cs="Times New Roman"/>
          <w:sz w:val="24"/>
          <w:szCs w:val="24"/>
        </w:rPr>
        <w:t>for shortwave.</w:t>
      </w:r>
    </w:p>
    <w:p w14:paraId="699E3A70" w14:textId="77777777" w:rsidR="00B72D2D" w:rsidRDefault="00B72D2D" w:rsidP="00B72D2D">
      <w:pPr>
        <w:widowControl w:val="0"/>
        <w:autoSpaceDE w:val="0"/>
        <w:autoSpaceDN w:val="0"/>
        <w:adjustRightInd w:val="0"/>
        <w:spacing w:before="9" w:after="0" w:line="240" w:lineRule="exact"/>
        <w:rPr>
          <w:rFonts w:ascii="Times New Roman" w:hAnsi="Times New Roman" w:cs="Times New Roman"/>
          <w:sz w:val="24"/>
          <w:szCs w:val="24"/>
        </w:rPr>
      </w:pPr>
    </w:p>
    <w:p w14:paraId="7634BDD1" w14:textId="77777777" w:rsidR="00B72D2D" w:rsidRDefault="00B72D2D" w:rsidP="00B72D2D">
      <w:pPr>
        <w:widowControl w:val="0"/>
        <w:autoSpaceDE w:val="0"/>
        <w:autoSpaceDN w:val="0"/>
        <w:adjustRightInd w:val="0"/>
        <w:spacing w:after="0" w:line="244" w:lineRule="auto"/>
        <w:ind w:left="820" w:right="1001"/>
        <w:rPr>
          <w:rFonts w:ascii="Times New Roman" w:hAnsi="Times New Roman" w:cs="Times New Roman"/>
          <w:sz w:val="19"/>
          <w:szCs w:val="19"/>
        </w:rPr>
      </w:pPr>
      <w:r>
        <w:rPr>
          <w:rFonts w:ascii="Times New Roman" w:hAnsi="Times New Roman" w:cs="Times New Roman"/>
          <w:sz w:val="24"/>
          <w:szCs w:val="24"/>
        </w:rPr>
        <w:t>Finall</w:t>
      </w:r>
      <w:r>
        <w:rPr>
          <w:rFonts w:ascii="Times New Roman" w:hAnsi="Times New Roman" w:cs="Times New Roman"/>
          <w:spacing w:val="-16"/>
          <w:sz w:val="24"/>
          <w:szCs w:val="24"/>
        </w:rPr>
        <w:t>y</w:t>
      </w:r>
      <w:r>
        <w:rPr>
          <w:rFonts w:ascii="Times New Roman" w:hAnsi="Times New Roman" w:cs="Times New Roman"/>
          <w:sz w:val="24"/>
          <w:szCs w:val="24"/>
        </w:rPr>
        <w:t xml:space="preserve">, it has been discovered recently that some common DVB-T USB sticks with the Realtek </w:t>
      </w:r>
      <w:r>
        <w:rPr>
          <w:rFonts w:ascii="Times New Roman" w:hAnsi="Times New Roman" w:cs="Times New Roman"/>
          <w:spacing w:val="-14"/>
          <w:sz w:val="24"/>
          <w:szCs w:val="24"/>
        </w:rPr>
        <w:t>R</w:t>
      </w:r>
      <w:r>
        <w:rPr>
          <w:rFonts w:ascii="Times New Roman" w:hAnsi="Times New Roman" w:cs="Times New Roman"/>
          <w:sz w:val="24"/>
          <w:szCs w:val="24"/>
        </w:rPr>
        <w:t>TL2832U</w:t>
      </w:r>
      <w:r>
        <w:rPr>
          <w:rFonts w:ascii="Times New Roman" w:hAnsi="Times New Roman" w:cs="Times New Roman"/>
          <w:spacing w:val="18"/>
          <w:position w:val="11"/>
          <w:sz w:val="19"/>
          <w:szCs w:val="19"/>
        </w:rPr>
        <w:t xml:space="preserve"> </w:t>
      </w:r>
      <w:r>
        <w:rPr>
          <w:rFonts w:ascii="Times New Roman" w:hAnsi="Times New Roman" w:cs="Times New Roman"/>
          <w:sz w:val="24"/>
          <w:szCs w:val="24"/>
        </w:rPr>
        <w:t xml:space="preserve">controller and e.g. the Elonics E4000 or </w:t>
      </w:r>
      <w:r w:rsidR="009F16EE">
        <w:rPr>
          <w:rFonts w:ascii="Times New Roman" w:hAnsi="Times New Roman" w:cs="Times New Roman"/>
          <w:sz w:val="24"/>
          <w:szCs w:val="24"/>
        </w:rPr>
        <w:t>the Rafael Micro R820t</w:t>
      </w:r>
      <w:r>
        <w:rPr>
          <w:rFonts w:ascii="Times New Roman" w:hAnsi="Times New Roman" w:cs="Times New Roman"/>
          <w:spacing w:val="18"/>
          <w:position w:val="11"/>
          <w:sz w:val="19"/>
          <w:szCs w:val="19"/>
        </w:rPr>
        <w:t xml:space="preserve"> </w:t>
      </w:r>
      <w:r>
        <w:rPr>
          <w:rFonts w:ascii="Times New Roman" w:hAnsi="Times New Roman" w:cs="Times New Roman"/>
          <w:sz w:val="24"/>
          <w:szCs w:val="24"/>
        </w:rPr>
        <w:t>tuner can be used as a wide-band SDR receive</w:t>
      </w:r>
      <w:r>
        <w:rPr>
          <w:rFonts w:ascii="Times New Roman" w:hAnsi="Times New Roman" w:cs="Times New Roman"/>
          <w:spacing w:val="-13"/>
          <w:sz w:val="24"/>
          <w:szCs w:val="24"/>
        </w:rPr>
        <w:t>r</w:t>
      </w:r>
      <w:r>
        <w:rPr>
          <w:rFonts w:ascii="Times New Roman" w:hAnsi="Times New Roman" w:cs="Times New Roman"/>
          <w:sz w:val="24"/>
          <w:szCs w:val="24"/>
        </w:rPr>
        <w:t xml:space="preserve">. Recent experiments have proven the capability of this setup to analyze </w:t>
      </w:r>
      <w:proofErr w:type="gramStart"/>
      <w:r>
        <w:rPr>
          <w:rFonts w:ascii="Times New Roman" w:hAnsi="Times New Roman" w:cs="Times New Roman"/>
          <w:sz w:val="24"/>
          <w:szCs w:val="24"/>
        </w:rPr>
        <w:t>perseids</w:t>
      </w:r>
      <w:proofErr w:type="gramEnd"/>
      <w:r>
        <w:rPr>
          <w:rFonts w:ascii="Times New Roman" w:hAnsi="Times New Roman" w:cs="Times New Roman"/>
          <w:sz w:val="24"/>
          <w:szCs w:val="24"/>
        </w:rPr>
        <w:t xml:space="preserve"> shower using the graves radar signals. </w:t>
      </w:r>
    </w:p>
    <w:p w14:paraId="6062E0AD" w14:textId="77777777" w:rsidR="00B72D2D" w:rsidRDefault="00B72D2D" w:rsidP="00B72D2D">
      <w:pPr>
        <w:widowControl w:val="0"/>
        <w:autoSpaceDE w:val="0"/>
        <w:autoSpaceDN w:val="0"/>
        <w:adjustRightInd w:val="0"/>
        <w:spacing w:before="10" w:after="0" w:line="220" w:lineRule="exact"/>
        <w:rPr>
          <w:rFonts w:ascii="Times New Roman" w:hAnsi="Times New Roman" w:cs="Times New Roman"/>
        </w:rPr>
      </w:pPr>
    </w:p>
    <w:p w14:paraId="4C524076" w14:textId="77777777" w:rsidR="00B72D2D" w:rsidRDefault="00B72D2D" w:rsidP="00B72D2D">
      <w:pPr>
        <w:widowControl w:val="0"/>
        <w:autoSpaceDE w:val="0"/>
        <w:autoSpaceDN w:val="0"/>
        <w:adjustRightInd w:val="0"/>
        <w:spacing w:before="10" w:after="0" w:line="220" w:lineRule="exact"/>
        <w:rPr>
          <w:rFonts w:ascii="Times New Roman" w:hAnsi="Times New Roman" w:cs="Times New Roman"/>
        </w:rPr>
        <w:sectPr w:rsidR="00B72D2D">
          <w:type w:val="continuous"/>
          <w:pgSz w:w="11900" w:h="16840"/>
          <w:pgMar w:top="440" w:right="120" w:bottom="440" w:left="140" w:header="720" w:footer="720" w:gutter="0"/>
          <w:cols w:space="720" w:equalWidth="0">
            <w:col w:w="11640"/>
          </w:cols>
          <w:noEndnote/>
        </w:sectPr>
      </w:pPr>
    </w:p>
    <w:p w14:paraId="0A7FD320" w14:textId="77777777" w:rsidR="00B72D2D" w:rsidRDefault="00B72D2D" w:rsidP="00B72D2D">
      <w:pPr>
        <w:widowControl w:val="0"/>
        <w:autoSpaceDE w:val="0"/>
        <w:autoSpaceDN w:val="0"/>
        <w:adjustRightInd w:val="0"/>
        <w:spacing w:before="6" w:after="0" w:line="150" w:lineRule="exact"/>
        <w:rPr>
          <w:rFonts w:ascii="Times New Roman" w:hAnsi="Times New Roman" w:cs="Times New Roman"/>
          <w:sz w:val="15"/>
          <w:szCs w:val="15"/>
        </w:rPr>
      </w:pPr>
    </w:p>
    <w:p w14:paraId="64D32773"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0"/>
          <w:szCs w:val="20"/>
        </w:rPr>
      </w:pPr>
      <w:r>
        <w:rPr>
          <w:rFonts w:ascii="Times New Roman" w:hAnsi="Times New Roman" w:cs="Times New Roman"/>
          <w:noProof/>
          <w:sz w:val="15"/>
          <w:szCs w:val="15"/>
        </w:rPr>
        <w:drawing>
          <wp:inline distT="0" distB="0" distL="0" distR="0" wp14:anchorId="14993464" wp14:editId="547BA08A">
            <wp:extent cx="1424940" cy="667385"/>
            <wp:effectExtent l="0" t="0" r="381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24940" cy="667385"/>
                    </a:xfrm>
                    <a:prstGeom prst="rect">
                      <a:avLst/>
                    </a:prstGeom>
                    <a:noFill/>
                    <a:ln>
                      <a:noFill/>
                    </a:ln>
                  </pic:spPr>
                </pic:pic>
              </a:graphicData>
            </a:graphic>
          </wp:inline>
        </w:drawing>
      </w:r>
    </w:p>
    <w:p w14:paraId="139D42CB" w14:textId="77777777" w:rsidR="00B72D2D" w:rsidRDefault="00B72D2D" w:rsidP="00B72D2D">
      <w:pPr>
        <w:widowControl w:val="0"/>
        <w:autoSpaceDE w:val="0"/>
        <w:autoSpaceDN w:val="0"/>
        <w:adjustRightInd w:val="0"/>
        <w:spacing w:before="10" w:after="0" w:line="240" w:lineRule="exact"/>
        <w:rPr>
          <w:rFonts w:ascii="Times New Roman" w:hAnsi="Times New Roman" w:cs="Times New Roman"/>
          <w:sz w:val="24"/>
          <w:szCs w:val="24"/>
        </w:rPr>
      </w:pPr>
    </w:p>
    <w:p w14:paraId="13181B53" w14:textId="77777777" w:rsidR="00B72D2D" w:rsidRDefault="00B72D2D" w:rsidP="00B72D2D">
      <w:pPr>
        <w:widowControl w:val="0"/>
        <w:autoSpaceDE w:val="0"/>
        <w:autoSpaceDN w:val="0"/>
        <w:adjustRightInd w:val="0"/>
        <w:spacing w:after="0" w:line="240" w:lineRule="auto"/>
        <w:ind w:left="820" w:right="-20"/>
        <w:rPr>
          <w:rFonts w:ascii="Times New Roman" w:hAnsi="Times New Roman" w:cs="Times New Roman"/>
          <w:sz w:val="24"/>
          <w:szCs w:val="24"/>
        </w:rPr>
      </w:pPr>
      <w:proofErr w:type="gramStart"/>
      <w:r>
        <w:rPr>
          <w:rFonts w:ascii="Times New Roman" w:hAnsi="Times New Roman" w:cs="Times New Roman"/>
          <w:sz w:val="24"/>
          <w:szCs w:val="24"/>
        </w:rPr>
        <w:t>wideband</w:t>
      </w:r>
      <w:proofErr w:type="gramEnd"/>
      <w:r>
        <w:rPr>
          <w:rFonts w:ascii="Times New Roman" w:hAnsi="Times New Roman" w:cs="Times New Roman"/>
          <w:sz w:val="24"/>
          <w:szCs w:val="24"/>
        </w:rPr>
        <w:t xml:space="preserve"> operation.</w:t>
      </w:r>
    </w:p>
    <w:p w14:paraId="1EDCEDC3" w14:textId="77777777" w:rsidR="00B72D2D" w:rsidRDefault="00B72D2D" w:rsidP="00B72D2D">
      <w:pPr>
        <w:widowControl w:val="0"/>
        <w:autoSpaceDE w:val="0"/>
        <w:autoSpaceDN w:val="0"/>
        <w:adjustRightInd w:val="0"/>
        <w:spacing w:before="16" w:after="0" w:line="250" w:lineRule="auto"/>
        <w:ind w:right="1333"/>
        <w:rPr>
          <w:rFonts w:ascii="Times New Roman" w:hAnsi="Times New Roman" w:cs="Times New Roman"/>
          <w:sz w:val="24"/>
          <w:szCs w:val="24"/>
        </w:rPr>
      </w:pPr>
      <w:r>
        <w:rPr>
          <w:rFonts w:ascii="Times New Roman" w:hAnsi="Times New Roman" w:cs="Times New Roman"/>
          <w:sz w:val="24"/>
          <w:szCs w:val="24"/>
        </w:rPr>
        <w:br w:type="column"/>
        <w:t>More recentl</w:t>
      </w:r>
      <w:r>
        <w:rPr>
          <w:rFonts w:ascii="Times New Roman" w:hAnsi="Times New Roman" w:cs="Times New Roman"/>
          <w:spacing w:val="-16"/>
          <w:sz w:val="24"/>
          <w:szCs w:val="24"/>
        </w:rPr>
        <w:t>y</w:t>
      </w:r>
      <w:r>
        <w:rPr>
          <w:rFonts w:ascii="Times New Roman" w:hAnsi="Times New Roman" w:cs="Times New Roman"/>
          <w:sz w:val="24"/>
          <w:szCs w:val="24"/>
        </w:rPr>
        <w:t>, the GNU Radio using primarily the Universal Software Radio Peripheral (USRP) uses a USB 2.0 interface, an FPGA, and a high-speed set of analog-to-digital and digital-to-analog converters, combined with reconfigurable</w:t>
      </w:r>
      <w:r>
        <w:rPr>
          <w:rFonts w:ascii="Times New Roman" w:hAnsi="Times New Roman" w:cs="Times New Roman"/>
          <w:spacing w:val="-15"/>
          <w:sz w:val="24"/>
          <w:szCs w:val="24"/>
        </w:rPr>
        <w:t xml:space="preserve"> </w:t>
      </w:r>
      <w:r>
        <w:rPr>
          <w:rFonts w:ascii="Times New Roman" w:hAnsi="Times New Roman" w:cs="Times New Roman"/>
          <w:sz w:val="24"/>
          <w:szCs w:val="24"/>
        </w:rPr>
        <w:t>free software. Its sampling and synthesis bandwidth is a thousand times that of PC sound cards, which enables</w:t>
      </w:r>
    </w:p>
    <w:p w14:paraId="1C9A0492" w14:textId="77777777" w:rsidR="00B72D2D" w:rsidRDefault="00B72D2D" w:rsidP="00B72D2D">
      <w:pPr>
        <w:widowControl w:val="0"/>
        <w:autoSpaceDE w:val="0"/>
        <w:autoSpaceDN w:val="0"/>
        <w:adjustRightInd w:val="0"/>
        <w:spacing w:before="16" w:after="0" w:line="250" w:lineRule="auto"/>
        <w:ind w:right="1333"/>
        <w:rPr>
          <w:rFonts w:ascii="Times New Roman" w:hAnsi="Times New Roman" w:cs="Times New Roman"/>
          <w:sz w:val="24"/>
          <w:szCs w:val="24"/>
        </w:rPr>
        <w:sectPr w:rsidR="00B72D2D">
          <w:type w:val="continuous"/>
          <w:pgSz w:w="11900" w:h="16840"/>
          <w:pgMar w:top="440" w:right="120" w:bottom="440" w:left="140" w:header="720" w:footer="720" w:gutter="0"/>
          <w:cols w:num="2" w:space="720" w:equalWidth="0">
            <w:col w:w="3070" w:space="336"/>
            <w:col w:w="8234"/>
          </w:cols>
          <w:noEndnote/>
        </w:sectPr>
      </w:pPr>
    </w:p>
    <w:p w14:paraId="5BAE0764" w14:textId="77777777" w:rsidR="00B72D2D" w:rsidRDefault="00B72D2D" w:rsidP="00B72D2D">
      <w:pPr>
        <w:widowControl w:val="0"/>
        <w:autoSpaceDE w:val="0"/>
        <w:autoSpaceDN w:val="0"/>
        <w:adjustRightInd w:val="0"/>
        <w:spacing w:before="16" w:after="0" w:line="220" w:lineRule="exact"/>
        <w:rPr>
          <w:rFonts w:ascii="Times New Roman" w:hAnsi="Times New Roman" w:cs="Times New Roman"/>
        </w:rPr>
      </w:pPr>
    </w:p>
    <w:p w14:paraId="3E5E6391" w14:textId="77777777" w:rsidR="00B72D2D" w:rsidRDefault="00B72D2D" w:rsidP="00B72D2D">
      <w:pPr>
        <w:widowControl w:val="0"/>
        <w:autoSpaceDE w:val="0"/>
        <w:autoSpaceDN w:val="0"/>
        <w:adjustRightInd w:val="0"/>
        <w:spacing w:before="16" w:after="0" w:line="240" w:lineRule="auto"/>
        <w:ind w:left="820" w:right="-20"/>
        <w:rPr>
          <w:rFonts w:ascii="Times New Roman" w:hAnsi="Times New Roman" w:cs="Times New Roman"/>
          <w:sz w:val="24"/>
          <w:szCs w:val="24"/>
        </w:rPr>
      </w:pPr>
      <w:r>
        <w:rPr>
          <w:rFonts w:ascii="Times New Roman" w:hAnsi="Times New Roman" w:cs="Times New Roman"/>
          <w:sz w:val="24"/>
          <w:szCs w:val="24"/>
        </w:rPr>
        <w:t>The HPSDR (High Performance Software Defined</w:t>
      </w:r>
      <w:r>
        <w:rPr>
          <w:rFonts w:ascii="Times New Roman" w:hAnsi="Times New Roman" w:cs="Times New Roman"/>
          <w:spacing w:val="-13"/>
          <w:sz w:val="24"/>
          <w:szCs w:val="24"/>
        </w:rPr>
        <w:t xml:space="preserve"> </w:t>
      </w:r>
      <w:r>
        <w:rPr>
          <w:rFonts w:ascii="Times New Roman" w:hAnsi="Times New Roman" w:cs="Times New Roman"/>
          <w:sz w:val="24"/>
          <w:szCs w:val="24"/>
        </w:rPr>
        <w:t>Radio) project uses a 16-bit 135 MSPS analog-</w:t>
      </w:r>
    </w:p>
    <w:p w14:paraId="461E7C28" w14:textId="77777777" w:rsidR="00B72D2D" w:rsidRDefault="00B72D2D" w:rsidP="00B72D2D">
      <w:pPr>
        <w:widowControl w:val="0"/>
        <w:autoSpaceDE w:val="0"/>
        <w:autoSpaceDN w:val="0"/>
        <w:adjustRightInd w:val="0"/>
        <w:spacing w:before="16" w:after="0" w:line="240" w:lineRule="auto"/>
        <w:ind w:left="820" w:right="-20"/>
        <w:rPr>
          <w:rFonts w:ascii="Times New Roman" w:hAnsi="Times New Roman" w:cs="Times New Roman"/>
          <w:sz w:val="24"/>
          <w:szCs w:val="24"/>
        </w:rPr>
        <w:sectPr w:rsidR="00B72D2D">
          <w:type w:val="continuous"/>
          <w:pgSz w:w="11900" w:h="16840"/>
          <w:pgMar w:top="440" w:right="120" w:bottom="440" w:left="140" w:header="720" w:footer="720" w:gutter="0"/>
          <w:cols w:space="720" w:equalWidth="0">
            <w:col w:w="11640"/>
          </w:cols>
          <w:noEndnote/>
        </w:sectPr>
      </w:pPr>
    </w:p>
    <w:p w14:paraId="1A8DD324" w14:textId="77777777" w:rsidR="00B72D2D" w:rsidRDefault="00B72D2D" w:rsidP="00B72D2D">
      <w:pPr>
        <w:widowControl w:val="0"/>
        <w:autoSpaceDE w:val="0"/>
        <w:autoSpaceDN w:val="0"/>
        <w:adjustRightInd w:val="0"/>
        <w:spacing w:after="0" w:line="200" w:lineRule="exact"/>
        <w:rPr>
          <w:rFonts w:ascii="Times New Roman" w:hAnsi="Times New Roman" w:cs="Times New Roman"/>
          <w:sz w:val="20"/>
          <w:szCs w:val="20"/>
        </w:rPr>
      </w:pPr>
    </w:p>
    <w:p w14:paraId="4DE9BFEE" w14:textId="77777777" w:rsidR="00B72D2D" w:rsidRDefault="00B72D2D" w:rsidP="00B72D2D">
      <w:pPr>
        <w:widowControl w:val="0"/>
        <w:autoSpaceDE w:val="0"/>
        <w:autoSpaceDN w:val="0"/>
        <w:adjustRightInd w:val="0"/>
        <w:spacing w:before="14" w:after="0" w:line="260" w:lineRule="exact"/>
        <w:rPr>
          <w:rFonts w:ascii="Times New Roman" w:hAnsi="Times New Roman" w:cs="Times New Roman"/>
          <w:sz w:val="26"/>
          <w:szCs w:val="26"/>
        </w:rPr>
      </w:pPr>
    </w:p>
    <w:p w14:paraId="1B74DB9D" w14:textId="77777777" w:rsidR="00B72D2D" w:rsidRDefault="00B72D2D" w:rsidP="00B72D2D">
      <w:pPr>
        <w:widowControl w:val="0"/>
        <w:autoSpaceDE w:val="0"/>
        <w:autoSpaceDN w:val="0"/>
        <w:adjustRightInd w:val="0"/>
        <w:spacing w:before="16" w:after="0" w:line="249" w:lineRule="auto"/>
        <w:ind w:left="820" w:right="831"/>
        <w:rPr>
          <w:rFonts w:ascii="Times New Roman" w:hAnsi="Times New Roman" w:cs="Times New Roman"/>
          <w:sz w:val="19"/>
          <w:szCs w:val="19"/>
        </w:rPr>
      </w:pP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-digital converter that provides performance over the range 0 to 55 MHz comparable to that of a conventional analogue HF radio. The receiver will also operate in the VHF and UHF range using either mixer image or alias responses. Interface to a PC is provided by a USB 2.0 interface though Ethernet could be used as well. The project is modular and comprises a backplane onto which other boards plug in. This allows experimentation with new techniques and devices without the need to replace the entire set of boards. An exciter provides 1/2 W of RF over the same range or into the VHF and UHF range using image or </w:t>
      </w:r>
      <w:r w:rsidR="009F16EE">
        <w:rPr>
          <w:rFonts w:ascii="Times New Roman" w:hAnsi="Times New Roman" w:cs="Times New Roman"/>
          <w:sz w:val="24"/>
          <w:szCs w:val="24"/>
        </w:rPr>
        <w:t>alias outputs.</w:t>
      </w:r>
    </w:p>
    <w:p w14:paraId="6D19DAD1" w14:textId="77777777" w:rsidR="00B72D2D" w:rsidRDefault="00B72D2D" w:rsidP="00B72D2D">
      <w:pPr>
        <w:widowControl w:val="0"/>
        <w:autoSpaceDE w:val="0"/>
        <w:autoSpaceDN w:val="0"/>
        <w:adjustRightInd w:val="0"/>
        <w:spacing w:before="10" w:after="0" w:line="220" w:lineRule="exact"/>
        <w:rPr>
          <w:rFonts w:ascii="Times New Roman" w:hAnsi="Times New Roman" w:cs="Times New Roman"/>
        </w:rPr>
      </w:pPr>
    </w:p>
    <w:p w14:paraId="13EC7A64" w14:textId="77777777" w:rsidR="00B72D2D" w:rsidRDefault="00B72D2D" w:rsidP="00B72D2D">
      <w:pPr>
        <w:widowControl w:val="0"/>
        <w:autoSpaceDE w:val="0"/>
        <w:autoSpaceDN w:val="0"/>
        <w:adjustRightInd w:val="0"/>
        <w:spacing w:after="0" w:line="245" w:lineRule="auto"/>
        <w:ind w:left="820" w:right="938"/>
        <w:rPr>
          <w:rFonts w:ascii="Times New Roman" w:hAnsi="Times New Roman" w:cs="Times New Roman"/>
          <w:sz w:val="24"/>
          <w:szCs w:val="24"/>
        </w:rPr>
      </w:pPr>
      <w:r>
        <w:rPr>
          <w:rFonts w:ascii="Times New Roman" w:hAnsi="Times New Roman" w:cs="Times New Roman"/>
          <w:spacing w:val="-19"/>
          <w:sz w:val="24"/>
          <w:szCs w:val="24"/>
        </w:rPr>
        <w:t>W</w:t>
      </w:r>
      <w:r>
        <w:rPr>
          <w:rFonts w:ascii="Times New Roman" w:hAnsi="Times New Roman" w:cs="Times New Roman"/>
          <w:sz w:val="24"/>
          <w:szCs w:val="24"/>
        </w:rPr>
        <w:t>ebSDR</w:t>
      </w:r>
      <w:r>
        <w:rPr>
          <w:rFonts w:ascii="Times New Roman" w:hAnsi="Times New Roman" w:cs="Times New Roman"/>
          <w:spacing w:val="18"/>
          <w:position w:val="11"/>
          <w:sz w:val="19"/>
          <w:szCs w:val="19"/>
        </w:rPr>
        <w:t xml:space="preserve"> </w:t>
      </w:r>
      <w:r>
        <w:rPr>
          <w:rFonts w:ascii="Times New Roman" w:hAnsi="Times New Roman" w:cs="Times New Roman"/>
          <w:sz w:val="24"/>
          <w:szCs w:val="24"/>
        </w:rPr>
        <w:t>is a project initiated by Piete</w:t>
      </w:r>
      <w:r>
        <w:rPr>
          <w:rFonts w:ascii="Times New Roman" w:hAnsi="Times New Roman" w:cs="Times New Roman"/>
          <w:spacing w:val="-5"/>
          <w:sz w:val="24"/>
          <w:szCs w:val="24"/>
        </w:rPr>
        <w:t>r</w:t>
      </w:r>
      <w:r>
        <w:rPr>
          <w:rFonts w:ascii="Times New Roman" w:hAnsi="Times New Roman" w:cs="Times New Roman"/>
          <w:sz w:val="24"/>
          <w:szCs w:val="24"/>
        </w:rPr>
        <w:t xml:space="preserve">-Tjerk de Boer providing access via browser to multiple SDR receivers worldwide covering the complete shortwave spectrum. Recently he has analyzed Chirp </w:t>
      </w:r>
      <w:r>
        <w:rPr>
          <w:rFonts w:ascii="Times New Roman" w:hAnsi="Times New Roman" w:cs="Times New Roman"/>
          <w:spacing w:val="-8"/>
          <w:sz w:val="24"/>
          <w:szCs w:val="24"/>
        </w:rPr>
        <w:t>T</w:t>
      </w:r>
      <w:r>
        <w:rPr>
          <w:rFonts w:ascii="Times New Roman" w:hAnsi="Times New Roman" w:cs="Times New Roman"/>
          <w:sz w:val="24"/>
          <w:szCs w:val="24"/>
        </w:rPr>
        <w:t>ransmitter signals using the coupled system of receivers.</w:t>
      </w:r>
    </w:p>
    <w:p w14:paraId="7220088B"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51F4C1DE"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35BE47C7"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5FD466DF"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727B6116"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02486E4D"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2FBC2344"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5FA1B062"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58F897C9"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53E3E158"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6848D950"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4DC5C4ED"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3720A365"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7A2937B9"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1A4BB2D7"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651894AE"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7B0CC859"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346F092D"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22BFCD27"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332E27C9"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0CB922F6"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357F0226"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648229EB"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708F0C76"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3ADE00E1"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71D494DF"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036026C0"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1ABB516B"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1F2F3C28"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72238C8A"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24"/>
          <w:szCs w:val="24"/>
        </w:rPr>
      </w:pPr>
    </w:p>
    <w:p w14:paraId="58D38B4F" w14:textId="77777777" w:rsidR="001A70B7" w:rsidRDefault="001A70B7" w:rsidP="001A70B7">
      <w:pPr>
        <w:widowControl w:val="0"/>
        <w:autoSpaceDE w:val="0"/>
        <w:autoSpaceDN w:val="0"/>
        <w:adjustRightInd w:val="0"/>
        <w:spacing w:after="0" w:line="250" w:lineRule="auto"/>
        <w:ind w:left="1420" w:right="942"/>
        <w:jc w:val="both"/>
        <w:rPr>
          <w:rFonts w:ascii="Times New Roman" w:hAnsi="Times New Roman" w:cs="Times New Roman"/>
          <w:sz w:val="24"/>
          <w:szCs w:val="24"/>
        </w:rPr>
      </w:pPr>
      <w:r w:rsidRPr="00093AF2">
        <w:rPr>
          <w:rFonts w:ascii="Times New Roman" w:eastAsia="Times New Roman" w:hAnsi="Times New Roman" w:cs="Times New Roman"/>
          <w:b/>
          <w:bCs/>
          <w:noProof/>
          <w:sz w:val="48"/>
          <w:szCs w:val="48"/>
        </w:rPr>
        <mc:AlternateContent>
          <mc:Choice Requires="wps">
            <w:drawing>
              <wp:anchor distT="0" distB="0" distL="114300" distR="114300" simplePos="0" relativeHeight="251928576" behindDoc="1" locked="0" layoutInCell="0" allowOverlap="1" wp14:anchorId="25CAC186" wp14:editId="6E6F0107">
                <wp:simplePos x="0" y="0"/>
                <wp:positionH relativeFrom="page">
                  <wp:posOffset>865505</wp:posOffset>
                </wp:positionH>
                <wp:positionV relativeFrom="paragraph">
                  <wp:posOffset>79375</wp:posOffset>
                </wp:positionV>
                <wp:extent cx="50800" cy="50800"/>
                <wp:effectExtent l="0" t="0" r="0" b="0"/>
                <wp:wrapNone/>
                <wp:docPr id="5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23125E64" id="Freeform 461" o:spid="_x0000_s1026" style="position:absolute;z-index:-251387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" o:allowincell="f" filled="f" strokeweight="1.44636mm">
                <v:path arrowok="t" o:connecttype="custom" o:connectlocs="0,25400;50800,25400" o:connectangles="0,0"/>
                <w10:wrap anchorx="page"/>
              </v:polyline>
            </w:pict>
          </mc:Fallback>
        </mc:AlternateContent>
      </w:r>
      <w:proofErr w:type="gramStart"/>
      <w:r w:rsidRPr="00093AF2">
        <w:rPr>
          <w:rFonts w:ascii="Times New Roman" w:eastAsia="Times New Roman" w:hAnsi="Times New Roman" w:cs="Times New Roman"/>
          <w:b/>
          <w:bCs/>
          <w:sz w:val="48"/>
          <w:szCs w:val="48"/>
        </w:rPr>
        <w:t>dynamic</w:t>
      </w:r>
      <w:proofErr w:type="gramEnd"/>
      <w:r>
        <w:rPr>
          <w:rFonts w:ascii="Times New Roman" w:hAnsi="Times New Roman" w:cs="Times New Roman"/>
          <w:sz w:val="24"/>
          <w:szCs w:val="24"/>
        </w:rPr>
        <w:t xml:space="preserve"> transmitter power adjustment, based on information communicated from the receivers, lowering transmit power to the minimum necessar</w:t>
      </w:r>
      <w:r>
        <w:rPr>
          <w:rFonts w:ascii="Times New Roman" w:hAnsi="Times New Roman" w:cs="Times New Roman"/>
          <w:spacing w:val="-16"/>
          <w:sz w:val="24"/>
          <w:szCs w:val="24"/>
        </w:rPr>
        <w:t>y</w:t>
      </w:r>
      <w:r>
        <w:rPr>
          <w:rFonts w:ascii="Times New Roman" w:hAnsi="Times New Roman" w:cs="Times New Roman"/>
          <w:sz w:val="24"/>
          <w:szCs w:val="24"/>
        </w:rPr>
        <w:t>, reducing the nea</w:t>
      </w:r>
      <w:r>
        <w:rPr>
          <w:rFonts w:ascii="Times New Roman" w:hAnsi="Times New Roman" w:cs="Times New Roman"/>
          <w:spacing w:val="-5"/>
          <w:sz w:val="24"/>
          <w:szCs w:val="24"/>
        </w:rPr>
        <w:t>r</w:t>
      </w:r>
      <w:r>
        <w:rPr>
          <w:rFonts w:ascii="Times New Roman" w:hAnsi="Times New Roman" w:cs="Times New Roman"/>
          <w:sz w:val="24"/>
          <w:szCs w:val="24"/>
        </w:rPr>
        <w:t>-far problem and reducing interference to others.</w:t>
      </w:r>
    </w:p>
    <w:p w14:paraId="4694353C" w14:textId="77777777" w:rsidR="001A70B7" w:rsidRDefault="001A70B7" w:rsidP="001A70B7">
      <w:pPr>
        <w:widowControl w:val="0"/>
        <w:autoSpaceDE w:val="0"/>
        <w:autoSpaceDN w:val="0"/>
        <w:adjustRightInd w:val="0"/>
        <w:spacing w:after="0" w:line="245" w:lineRule="auto"/>
        <w:ind w:left="1420" w:right="917"/>
        <w:jc w:val="both"/>
        <w:rPr>
          <w:rFonts w:ascii="Times New Roman" w:hAnsi="Times New Roman" w:cs="Times New Roman"/>
          <w:sz w:val="24"/>
          <w:szCs w:val="24"/>
        </w:rPr>
      </w:pPr>
      <w:r>
        <w:rPr>
          <w:noProof/>
        </w:rPr>
        <mc:AlternateContent>
          <mc:Choice Requires="wps">
            <w:drawing>
              <wp:anchor distT="0" distB="0" distL="114300" distR="114300" simplePos="0" relativeHeight="251929600" behindDoc="1" locked="0" layoutInCell="0" allowOverlap="1" wp14:anchorId="33875118" wp14:editId="693EE0C1">
                <wp:simplePos x="0" y="0"/>
                <wp:positionH relativeFrom="page">
                  <wp:posOffset>865505</wp:posOffset>
                </wp:positionH>
                <wp:positionV relativeFrom="paragraph">
                  <wp:posOffset>79375</wp:posOffset>
                </wp:positionV>
                <wp:extent cx="50800" cy="50800"/>
                <wp:effectExtent l="0" t="0" r="0" b="0"/>
                <wp:wrapNone/>
                <wp:docPr id="60"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0 w 80"/>
                            <a:gd name="T1" fmla="*/ 40 h 80"/>
                            <a:gd name="T2" fmla="*/ 80 w 80"/>
                            <a:gd name="T3" fmla="*/ 40 h 80"/>
                          </a:gdLst>
                          <a:ahLst/>
                          <a:cxnLst>
                            <a:cxn ang="0">
                              <a:pos x="T0" y="T1"/>
                            </a:cxn>
                            <a:cxn ang="0">
                              <a:pos x="T2" y="T3"/>
                            </a:cxn>
                          </a:cxnLst>
                          <a:rect l="0" t="0" r="r" b="b"/>
                          <a:pathLst>
                            <a:path w="80" h="80">
                              <a:moveTo>
                                <a:pt x="0" y="40"/>
                              </a:moveTo>
                              <a:lnTo>
                                <a:pt x="80" y="40"/>
                              </a:lnTo>
                            </a:path>
                          </a:pathLst>
                        </a:custGeom>
                        <a:noFill/>
                        <a:ln w="520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polyline w14:anchorId="010ADE51" id="Freeform 462" o:spid="_x0000_s1026" style="position:absolute;z-index:-251386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8.15pt,8.25pt,72.15pt,8.25pt"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" o:allowincell="f" filled="f" strokeweight="1.44636mm">
                <v:path arrowok="t" o:connecttype="custom" o:connectlocs="0,25400;50800,25400" o:connectangles="0,0"/>
                <w10:wrap anchorx="page"/>
              </v:polyline>
            </w:pict>
          </mc:Fallback>
        </mc:AlternateContent>
      </w:r>
      <w:proofErr w:type="gramStart"/>
      <w:r>
        <w:rPr>
          <w:rFonts w:ascii="Times New Roman" w:hAnsi="Times New Roman" w:cs="Times New Roman"/>
          <w:sz w:val="24"/>
          <w:szCs w:val="24"/>
        </w:rPr>
        <w:t>wireless</w:t>
      </w:r>
      <w:proofErr w:type="gramEnd"/>
      <w:r>
        <w:rPr>
          <w:rFonts w:ascii="Times New Roman" w:hAnsi="Times New Roman" w:cs="Times New Roman"/>
          <w:sz w:val="24"/>
          <w:szCs w:val="24"/>
        </w:rPr>
        <w:t xml:space="preserve"> mesh network where every added radio increases total capacity and reduces the power required at any one node.</w:t>
      </w:r>
      <w:r>
        <w:rPr>
          <w:rFonts w:ascii="Times New Roman" w:hAnsi="Times New Roman" w:cs="Times New Roman"/>
          <w:spacing w:val="16"/>
          <w:position w:val="11"/>
          <w:sz w:val="19"/>
          <w:szCs w:val="19"/>
        </w:rPr>
        <w:t xml:space="preserve"> </w:t>
      </w:r>
      <w:r>
        <w:rPr>
          <w:rFonts w:ascii="Times New Roman" w:hAnsi="Times New Roman" w:cs="Times New Roman"/>
          <w:sz w:val="24"/>
          <w:szCs w:val="24"/>
        </w:rPr>
        <w:t>Each node only transmits loudly enough for the message to hop to the nearest node in that direction, reducing nea</w:t>
      </w:r>
      <w:r>
        <w:rPr>
          <w:rFonts w:ascii="Times New Roman" w:hAnsi="Times New Roman" w:cs="Times New Roman"/>
          <w:spacing w:val="-5"/>
          <w:sz w:val="24"/>
          <w:szCs w:val="24"/>
        </w:rPr>
        <w:t>r</w:t>
      </w:r>
      <w:r>
        <w:rPr>
          <w:rFonts w:ascii="Times New Roman" w:hAnsi="Times New Roman" w:cs="Times New Roman"/>
          <w:sz w:val="24"/>
          <w:szCs w:val="24"/>
        </w:rPr>
        <w:t>-far problem and reducing interference to others.</w:t>
      </w:r>
    </w:p>
    <w:p w14:paraId="3ECB08FA" w14:textId="77777777" w:rsidR="00081375" w:rsidRDefault="00081375" w:rsidP="00B72D2D">
      <w:pPr>
        <w:widowControl w:val="0"/>
        <w:autoSpaceDE w:val="0"/>
        <w:autoSpaceDN w:val="0"/>
        <w:adjustRightInd w:val="0"/>
        <w:spacing w:after="0" w:line="245" w:lineRule="auto"/>
        <w:ind w:left="820" w:right="938"/>
        <w:rPr>
          <w:rFonts w:ascii="Times New Roman" w:hAnsi="Times New Roman" w:cs="Times New Roman"/>
          <w:sz w:val="19"/>
          <w:szCs w:val="19"/>
        </w:rPr>
      </w:pPr>
    </w:p>
    <w:p w14:paraId="0E2431EB" w14:textId="77777777" w:rsidR="00B72D2D" w:rsidRDefault="00B72D2D" w:rsidP="00B72D2D">
      <w:pPr>
        <w:tabs>
          <w:tab w:val="left" w:pos="2426"/>
        </w:tabs>
      </w:pPr>
    </w:p>
    <w:p w14:paraId="1D9BC8B5" w14:textId="77777777" w:rsidR="00093AF2" w:rsidRDefault="00093AF2" w:rsidP="00B72D2D">
      <w:pPr>
        <w:tabs>
          <w:tab w:val="left" w:pos="2426"/>
        </w:tabs>
      </w:pPr>
    </w:p>
    <w:p w14:paraId="7C6F9467" w14:textId="77777777" w:rsidR="00093AF2" w:rsidRDefault="00093AF2" w:rsidP="00B72D2D">
      <w:pPr>
        <w:tabs>
          <w:tab w:val="left" w:pos="2426"/>
        </w:tabs>
      </w:pPr>
    </w:p>
    <w:p w14:paraId="5F9D2CA6" w14:textId="77777777" w:rsidR="00093AF2" w:rsidRDefault="00093AF2" w:rsidP="00B72D2D">
      <w:pPr>
        <w:tabs>
          <w:tab w:val="left" w:pos="2426"/>
        </w:tabs>
      </w:pPr>
    </w:p>
    <w:p w14:paraId="2BC6D89D" w14:textId="77777777" w:rsidR="00093AF2" w:rsidRDefault="00093AF2" w:rsidP="00B72D2D">
      <w:pPr>
        <w:tabs>
          <w:tab w:val="left" w:pos="2426"/>
        </w:tabs>
      </w:pPr>
    </w:p>
    <w:p w14:paraId="0670BFA1" w14:textId="77777777" w:rsidR="00093AF2" w:rsidRDefault="00093AF2" w:rsidP="00B72D2D">
      <w:pPr>
        <w:tabs>
          <w:tab w:val="left" w:pos="2426"/>
        </w:tabs>
      </w:pPr>
    </w:p>
    <w:p w14:paraId="2E7426A2" w14:textId="77777777" w:rsidR="00093AF2" w:rsidRDefault="00093AF2" w:rsidP="00B72D2D">
      <w:pPr>
        <w:tabs>
          <w:tab w:val="left" w:pos="2426"/>
        </w:tabs>
      </w:pPr>
    </w:p>
    <w:p w14:paraId="38FACF99" w14:textId="77777777" w:rsidR="00093AF2" w:rsidRDefault="00093AF2" w:rsidP="00B72D2D">
      <w:pPr>
        <w:tabs>
          <w:tab w:val="left" w:pos="2426"/>
        </w:tabs>
      </w:pPr>
    </w:p>
    <w:p w14:paraId="08FAE3A6" w14:textId="77777777" w:rsidR="00093AF2" w:rsidRDefault="00093AF2" w:rsidP="00B72D2D">
      <w:pPr>
        <w:tabs>
          <w:tab w:val="left" w:pos="2426"/>
        </w:tabs>
      </w:pPr>
    </w:p>
    <w:p w14:paraId="1BFBFA39" w14:textId="77777777" w:rsidR="00093AF2" w:rsidRDefault="00093AF2" w:rsidP="00B72D2D">
      <w:pPr>
        <w:tabs>
          <w:tab w:val="left" w:pos="2426"/>
        </w:tabs>
      </w:pPr>
    </w:p>
    <w:p w14:paraId="2CBB28E9" w14:textId="77777777" w:rsidR="00093AF2" w:rsidRDefault="00093AF2" w:rsidP="00B72D2D">
      <w:pPr>
        <w:tabs>
          <w:tab w:val="left" w:pos="2426"/>
        </w:tabs>
      </w:pPr>
    </w:p>
    <w:p w14:paraId="231D4212" w14:textId="77777777" w:rsidR="00093AF2" w:rsidRDefault="00093AF2" w:rsidP="00B72D2D">
      <w:pPr>
        <w:tabs>
          <w:tab w:val="left" w:pos="2426"/>
        </w:tabs>
      </w:pPr>
    </w:p>
    <w:p w14:paraId="347C74B2" w14:textId="77777777" w:rsidR="00093AF2" w:rsidRDefault="00093AF2" w:rsidP="00B72D2D">
      <w:pPr>
        <w:tabs>
          <w:tab w:val="left" w:pos="2426"/>
        </w:tabs>
      </w:pPr>
    </w:p>
    <w:p w14:paraId="2595A76F" w14:textId="77777777" w:rsidR="00093AF2" w:rsidRDefault="00093AF2" w:rsidP="00B72D2D">
      <w:pPr>
        <w:tabs>
          <w:tab w:val="left" w:pos="2426"/>
        </w:tabs>
      </w:pPr>
    </w:p>
    <w:p w14:paraId="79450DD6" w14:textId="77777777" w:rsidR="00093AF2" w:rsidRDefault="00093AF2" w:rsidP="00B72D2D">
      <w:pPr>
        <w:tabs>
          <w:tab w:val="left" w:pos="2426"/>
        </w:tabs>
      </w:pPr>
    </w:p>
    <w:p w14:paraId="6930B3A4" w14:textId="77777777" w:rsidR="00093AF2" w:rsidRDefault="00093AF2" w:rsidP="00B72D2D">
      <w:pPr>
        <w:tabs>
          <w:tab w:val="left" w:pos="2426"/>
        </w:tabs>
      </w:pPr>
    </w:p>
    <w:p w14:paraId="0C687FCF" w14:textId="77777777" w:rsidR="00093AF2" w:rsidRDefault="00093AF2" w:rsidP="00B72D2D">
      <w:pPr>
        <w:tabs>
          <w:tab w:val="left" w:pos="2426"/>
        </w:tabs>
      </w:pPr>
    </w:p>
    <w:p w14:paraId="1FFBEAE3" w14:textId="77777777" w:rsidR="00093AF2" w:rsidRDefault="00093AF2" w:rsidP="00B72D2D">
      <w:pPr>
        <w:tabs>
          <w:tab w:val="left" w:pos="2426"/>
        </w:tabs>
      </w:pPr>
    </w:p>
    <w:p w14:paraId="1E6ED345" w14:textId="77777777" w:rsidR="00093AF2" w:rsidRDefault="00093AF2" w:rsidP="00B72D2D">
      <w:pPr>
        <w:tabs>
          <w:tab w:val="left" w:pos="2426"/>
        </w:tabs>
      </w:pPr>
    </w:p>
    <w:p w14:paraId="1CABB883" w14:textId="77777777" w:rsidR="00093AF2" w:rsidRDefault="00093AF2" w:rsidP="00B72D2D">
      <w:pPr>
        <w:tabs>
          <w:tab w:val="left" w:pos="2426"/>
        </w:tabs>
      </w:pPr>
    </w:p>
    <w:p w14:paraId="02D24725" w14:textId="77777777" w:rsidR="00093AF2" w:rsidRDefault="00093AF2" w:rsidP="00B72D2D">
      <w:pPr>
        <w:tabs>
          <w:tab w:val="left" w:pos="2426"/>
        </w:tabs>
      </w:pPr>
    </w:p>
    <w:p w14:paraId="580009D7" w14:textId="77777777" w:rsidR="00093AF2" w:rsidRDefault="00093AF2" w:rsidP="00B72D2D">
      <w:pPr>
        <w:tabs>
          <w:tab w:val="left" w:pos="2426"/>
        </w:tabs>
      </w:pPr>
    </w:p>
    <w:p w14:paraId="14866E2D" w14:textId="77777777" w:rsidR="00093AF2" w:rsidRDefault="00093AF2" w:rsidP="00B72D2D">
      <w:pPr>
        <w:tabs>
          <w:tab w:val="left" w:pos="2426"/>
        </w:tabs>
      </w:pPr>
    </w:p>
    <w:p w14:paraId="043D8280"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CA" w:eastAsia="zh-CN"/>
        </w:rPr>
      </w:pPr>
    </w:p>
    <w:p w14:paraId="46C42D49" w14:textId="77777777" w:rsidR="00093AF2" w:rsidRPr="00093AF2" w:rsidRDefault="00093AF2" w:rsidP="00093AF2">
      <w:pPr>
        <w:spacing w:after="0" w:line="240" w:lineRule="auto"/>
        <w:rPr>
          <w:rFonts w:ascii="Times New Roman" w:eastAsia="SimSun" w:hAnsi="Times New Roman" w:cs="Times New Roman"/>
          <w:b/>
          <w:bCs/>
          <w:sz w:val="40"/>
          <w:szCs w:val="40"/>
          <w:lang w:val="en-CA" w:eastAsia="zh-CN"/>
        </w:rPr>
      </w:pPr>
      <w:r w:rsidRPr="00093AF2">
        <w:rPr>
          <w:rFonts w:ascii="Times New Roman" w:eastAsia="SimSun" w:hAnsi="Times New Roman" w:cs="Times New Roman"/>
          <w:b/>
          <w:bCs/>
          <w:sz w:val="40"/>
          <w:szCs w:val="40"/>
          <w:lang w:val="en-CA" w:eastAsia="zh-CN"/>
        </w:rPr>
        <w:t>Network Simulator Version 2:</w:t>
      </w:r>
    </w:p>
    <w:p w14:paraId="6F0A199E"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p>
    <w:p w14:paraId="7185A2E7" w14:textId="77777777" w:rsidR="00093AF2" w:rsidRPr="00093AF2" w:rsidRDefault="00093AF2" w:rsidP="00093AF2">
      <w:pPr>
        <w:spacing w:after="0" w:line="240" w:lineRule="auto"/>
        <w:ind w:firstLine="720"/>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val="en-CA" w:eastAsia="zh-CN"/>
        </w:rPr>
        <w:t xml:space="preserve">NS is a publicly available tool for network simulations, built by various researches including </w:t>
      </w:r>
      <w:r w:rsidRPr="00093AF2">
        <w:rPr>
          <w:rFonts w:ascii="Times New Roman" w:eastAsia="SimSun" w:hAnsi="Times New Roman" w:cs="Times New Roman"/>
          <w:sz w:val="24"/>
          <w:szCs w:val="24"/>
          <w:lang w:eastAsia="zh-CN"/>
        </w:rPr>
        <w:t>LBL, Xerox PARC, UCB, and USC/ISI, and many other contributors as a variant of the “Real Network Simulator”, which is “a network simulator originally intended for studying the dynamic behavior of flow and congestion control schemes in packet-switched data networks” [1:Page 1].</w:t>
      </w:r>
    </w:p>
    <w:p w14:paraId="2EC77653" w14:textId="77777777" w:rsidR="00093AF2" w:rsidRPr="00093AF2" w:rsidRDefault="00093AF2" w:rsidP="00093AF2">
      <w:pPr>
        <w:spacing w:after="0" w:line="240" w:lineRule="auto"/>
        <w:rPr>
          <w:rFonts w:ascii="Times New Roman" w:eastAsia="SimSun" w:hAnsi="Times New Roman" w:cs="Times New Roman"/>
          <w:sz w:val="24"/>
          <w:szCs w:val="24"/>
          <w:lang w:eastAsia="zh-CN"/>
        </w:rPr>
      </w:pPr>
    </w:p>
    <w:p w14:paraId="3513121D" w14:textId="77777777" w:rsidR="00093AF2" w:rsidRPr="00093AF2" w:rsidRDefault="00093AF2" w:rsidP="00093AF2">
      <w:p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ab/>
        <w:t xml:space="preserve">NS is intended to simulate and research computer networks, using a discrete event simulation technique. NS is currently being developed by D.A.R.P.A. (Defense Advanced Research Projects Agency), through the SAMAN project, which aims at making network protocols and operations more susceptible to failure so that protocols and network operations would be analyzed under extreme conditions. </w:t>
      </w:r>
    </w:p>
    <w:p w14:paraId="37AAB2B6" w14:textId="77777777" w:rsidR="00093AF2" w:rsidRPr="00093AF2" w:rsidRDefault="00093AF2" w:rsidP="00093AF2">
      <w:pPr>
        <w:spacing w:after="0" w:line="240" w:lineRule="auto"/>
        <w:rPr>
          <w:rFonts w:ascii="Times New Roman" w:eastAsia="SimSun" w:hAnsi="Times New Roman" w:cs="Times New Roman"/>
          <w:sz w:val="24"/>
          <w:szCs w:val="24"/>
          <w:lang w:eastAsia="zh-CN"/>
        </w:rPr>
      </w:pPr>
    </w:p>
    <w:p w14:paraId="2A96B13B"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eastAsia="zh-CN"/>
        </w:rPr>
        <w:t xml:space="preserve">The following survey will attempt to cover the basics of NS without going in great details by answering the following in their stated order. What is the input topology of the simulator (to be analyzed), how is the output of the simulator validated, what protocols does the simulator support, does the public contribute to this research, and how is this contribution performed, does the simulator have any limitations, does the simulator support a parallel distributed environment, and finally what is the future of the simulator </w:t>
      </w:r>
    </w:p>
    <w:p w14:paraId="7219F85A"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p>
    <w:p w14:paraId="69597F51" w14:textId="77777777" w:rsidR="00093AF2" w:rsidRPr="00093AF2" w:rsidRDefault="00093AF2" w:rsidP="00093AF2">
      <w:pPr>
        <w:spacing w:after="0" w:line="240" w:lineRule="auto"/>
        <w:rPr>
          <w:rFonts w:ascii="Times New Roman" w:eastAsia="SimSun" w:hAnsi="Times New Roman" w:cs="Times New Roman"/>
          <w:b/>
          <w:bCs/>
          <w:sz w:val="24"/>
          <w:szCs w:val="24"/>
          <w:vertAlign w:val="superscript"/>
          <w:lang w:val="en-CA" w:eastAsia="zh-CN"/>
        </w:rPr>
      </w:pPr>
      <w:r w:rsidRPr="00093AF2">
        <w:rPr>
          <w:rFonts w:ascii="Times New Roman" w:eastAsia="SimSun" w:hAnsi="Times New Roman" w:cs="Times New Roman"/>
          <w:b/>
          <w:bCs/>
          <w:sz w:val="24"/>
          <w:szCs w:val="24"/>
          <w:lang w:val="en-CA" w:eastAsia="zh-CN"/>
        </w:rPr>
        <w:t>Topology</w:t>
      </w:r>
      <w:r w:rsidRPr="00093AF2">
        <w:rPr>
          <w:rFonts w:ascii="Times New Roman" w:eastAsia="SimSun" w:hAnsi="Times New Roman" w:cs="Times New Roman"/>
          <w:b/>
          <w:bCs/>
          <w:sz w:val="24"/>
          <w:szCs w:val="24"/>
          <w:vertAlign w:val="superscript"/>
          <w:lang w:val="en-CA" w:eastAsia="zh-CN"/>
        </w:rPr>
        <w:t xml:space="preserve"> [1:]</w:t>
      </w:r>
    </w:p>
    <w:p w14:paraId="2976328D" w14:textId="77777777" w:rsidR="00093AF2" w:rsidRPr="00093AF2" w:rsidRDefault="00093AF2" w:rsidP="00093AF2">
      <w:p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ab/>
      </w:r>
    </w:p>
    <w:p w14:paraId="367E02D2" w14:textId="77777777" w:rsidR="00093AF2" w:rsidRPr="00093AF2" w:rsidRDefault="00093AF2" w:rsidP="00093AF2">
      <w:pPr>
        <w:spacing w:after="0" w:line="240" w:lineRule="auto"/>
        <w:ind w:firstLine="360"/>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Topology is defining an object’s location with respect to another reference point. We are interested in this report in the geography of cyberspace either of ISP’s or even complete images of the current cyberspace.</w:t>
      </w:r>
    </w:p>
    <w:p w14:paraId="1B3F0397" w14:textId="77777777" w:rsidR="00093AF2" w:rsidRPr="00093AF2" w:rsidRDefault="00093AF2" w:rsidP="00093AF2">
      <w:pPr>
        <w:spacing w:after="0" w:line="240" w:lineRule="auto"/>
        <w:ind w:firstLine="360"/>
        <w:rPr>
          <w:rFonts w:ascii="Times New Roman" w:eastAsia="SimSun" w:hAnsi="Times New Roman" w:cs="Times New Roman"/>
          <w:sz w:val="24"/>
          <w:szCs w:val="24"/>
          <w:lang w:val="en-CA" w:eastAsia="zh-CN"/>
        </w:rPr>
      </w:pPr>
    </w:p>
    <w:p w14:paraId="5B796E67" w14:textId="77777777" w:rsidR="00093AF2" w:rsidRPr="00093AF2" w:rsidRDefault="00093AF2" w:rsidP="00093AF2">
      <w:pPr>
        <w:spacing w:after="0" w:line="240" w:lineRule="auto"/>
        <w:ind w:firstLine="360"/>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NS accept converted topologies from the following generators:</w:t>
      </w:r>
    </w:p>
    <w:p w14:paraId="5C8D483F" w14:textId="77777777" w:rsidR="00093AF2" w:rsidRPr="00093AF2" w:rsidRDefault="00093AF2" w:rsidP="00093AF2">
      <w:pPr>
        <w:numPr>
          <w:ilvl w:val="0"/>
          <w:numId w:val="34"/>
        </w:numPr>
        <w:spacing w:before="100" w:beforeAutospacing="1" w:after="100" w:afterAutospacing="1" w:line="240" w:lineRule="auto"/>
        <w:rPr>
          <w:rFonts w:ascii="Times New Roman" w:eastAsia="SimSun" w:hAnsi="Times New Roman" w:cs="Times New Roman"/>
          <w:color w:val="000000"/>
          <w:sz w:val="24"/>
          <w:szCs w:val="24"/>
          <w:lang w:eastAsia="zh-CN"/>
        </w:rPr>
      </w:pPr>
      <w:r w:rsidRPr="00093AF2">
        <w:rPr>
          <w:rFonts w:ascii="Times New Roman" w:eastAsia="SimSun" w:hAnsi="Times New Roman" w:cs="Times New Roman"/>
          <w:color w:val="000000"/>
          <w:sz w:val="24"/>
          <w:szCs w:val="24"/>
          <w:lang w:eastAsia="zh-CN"/>
        </w:rPr>
        <w:t>Inet Topology generator</w:t>
      </w:r>
    </w:p>
    <w:p w14:paraId="33198921" w14:textId="77777777" w:rsidR="00093AF2" w:rsidRPr="00093AF2" w:rsidRDefault="00093AF2" w:rsidP="00093AF2">
      <w:pPr>
        <w:numPr>
          <w:ilvl w:val="1"/>
          <w:numId w:val="34"/>
        </w:numPr>
        <w:spacing w:before="100" w:beforeAutospacing="1" w:after="100" w:afterAutospacing="1" w:line="240" w:lineRule="auto"/>
        <w:rPr>
          <w:rFonts w:ascii="Times New Roman" w:eastAsia="SimSun" w:hAnsi="Times New Roman" w:cs="Times New Roman"/>
          <w:color w:val="000000"/>
          <w:sz w:val="24"/>
          <w:szCs w:val="24"/>
          <w:lang w:eastAsia="zh-CN"/>
        </w:rPr>
      </w:pPr>
      <w:proofErr w:type="gramStart"/>
      <w:r w:rsidRPr="00093AF2">
        <w:rPr>
          <w:rFonts w:ascii="Times New Roman" w:eastAsia="SimSun" w:hAnsi="Times New Roman" w:cs="Times New Roman"/>
          <w:sz w:val="24"/>
          <w:szCs w:val="24"/>
          <w:lang w:eastAsia="zh-CN"/>
        </w:rPr>
        <w:t>an</w:t>
      </w:r>
      <w:proofErr w:type="gramEnd"/>
      <w:r w:rsidRPr="00093AF2">
        <w:rPr>
          <w:rFonts w:ascii="Times New Roman" w:eastAsia="SimSun" w:hAnsi="Times New Roman" w:cs="Times New Roman"/>
          <w:sz w:val="24"/>
          <w:szCs w:val="24"/>
          <w:lang w:eastAsia="zh-CN"/>
        </w:rPr>
        <w:t xml:space="preserve"> Autonomous System (AS) level Internet topology generator</w:t>
      </w:r>
    </w:p>
    <w:p w14:paraId="75AE9492" w14:textId="77777777" w:rsidR="00093AF2" w:rsidRPr="00093AF2" w:rsidRDefault="00093AF2" w:rsidP="00093AF2">
      <w:pPr>
        <w:numPr>
          <w:ilvl w:val="0"/>
          <w:numId w:val="34"/>
        </w:numPr>
        <w:spacing w:before="100" w:beforeAutospacing="1" w:after="100" w:afterAutospacing="1" w:line="240" w:lineRule="auto"/>
        <w:rPr>
          <w:rFonts w:ascii="Times New Roman" w:eastAsia="SimSun" w:hAnsi="Times New Roman" w:cs="Times New Roman"/>
          <w:color w:val="000000"/>
          <w:sz w:val="24"/>
          <w:szCs w:val="24"/>
          <w:lang w:eastAsia="zh-CN"/>
        </w:rPr>
      </w:pPr>
      <w:r w:rsidRPr="00093AF2">
        <w:rPr>
          <w:rFonts w:ascii="Times New Roman" w:eastAsia="SimSun" w:hAnsi="Times New Roman" w:cs="Times New Roman"/>
          <w:color w:val="000000"/>
          <w:sz w:val="24"/>
          <w:szCs w:val="24"/>
          <w:lang w:eastAsia="zh-CN"/>
        </w:rPr>
        <w:t>GT-</w:t>
      </w:r>
      <w:proofErr w:type="gramStart"/>
      <w:r w:rsidRPr="00093AF2">
        <w:rPr>
          <w:rFonts w:ascii="Times New Roman" w:eastAsia="SimSun" w:hAnsi="Times New Roman" w:cs="Times New Roman"/>
          <w:color w:val="000000"/>
          <w:sz w:val="24"/>
          <w:szCs w:val="24"/>
          <w:lang w:eastAsia="zh-CN"/>
        </w:rPr>
        <w:t>ITM(</w:t>
      </w:r>
      <w:bookmarkStart w:id="31" w:name="gt-itm"/>
      <w:bookmarkEnd w:id="31"/>
      <w:proofErr w:type="gramEnd"/>
      <w:r w:rsidRPr="00093AF2">
        <w:rPr>
          <w:rFonts w:ascii="Times New Roman" w:eastAsia="SimSun" w:hAnsi="Times New Roman" w:cs="Times New Roman"/>
          <w:sz w:val="24"/>
          <w:szCs w:val="24"/>
          <w:lang w:eastAsia="zh-CN"/>
        </w:rPr>
        <w:t xml:space="preserve">Georgia Tech Internetwork Topology Models) </w:t>
      </w:r>
      <w:r w:rsidRPr="00093AF2">
        <w:rPr>
          <w:rFonts w:ascii="Times New Roman" w:eastAsia="SimSun" w:hAnsi="Times New Roman" w:cs="Times New Roman"/>
          <w:color w:val="000000"/>
          <w:sz w:val="24"/>
          <w:szCs w:val="24"/>
          <w:lang w:eastAsia="zh-CN"/>
        </w:rPr>
        <w:t xml:space="preserve"> topology generator</w:t>
      </w:r>
    </w:p>
    <w:p w14:paraId="4586A039" w14:textId="77777777" w:rsidR="00093AF2" w:rsidRPr="00093AF2" w:rsidRDefault="00093AF2" w:rsidP="00093AF2">
      <w:pPr>
        <w:numPr>
          <w:ilvl w:val="1"/>
          <w:numId w:val="34"/>
        </w:numPr>
        <w:spacing w:before="100" w:beforeAutospacing="1" w:after="100" w:afterAutospacing="1" w:line="240" w:lineRule="auto"/>
        <w:rPr>
          <w:rFonts w:ascii="Times New Roman" w:eastAsia="SimSun" w:hAnsi="Times New Roman" w:cs="Times New Roman"/>
          <w:color w:val="000000"/>
          <w:sz w:val="24"/>
          <w:szCs w:val="24"/>
          <w:lang w:eastAsia="zh-CN"/>
        </w:rPr>
      </w:pPr>
      <w:r w:rsidRPr="00093AF2">
        <w:rPr>
          <w:rFonts w:ascii="Times New Roman" w:eastAsia="SimSun" w:hAnsi="Times New Roman" w:cs="Times New Roman"/>
          <w:sz w:val="24"/>
          <w:szCs w:val="24"/>
          <w:lang w:eastAsia="zh-CN"/>
        </w:rPr>
        <w:t>A tool that generates graphs modeling the topological structure of internetworks</w:t>
      </w:r>
    </w:p>
    <w:p w14:paraId="58BD75DC" w14:textId="77777777" w:rsidR="00093AF2" w:rsidRPr="00093AF2" w:rsidRDefault="00093AF2" w:rsidP="00093AF2">
      <w:pPr>
        <w:numPr>
          <w:ilvl w:val="0"/>
          <w:numId w:val="34"/>
        </w:numPr>
        <w:spacing w:before="100" w:beforeAutospacing="1" w:after="100" w:afterAutospacing="1" w:line="240" w:lineRule="auto"/>
        <w:rPr>
          <w:rFonts w:ascii="Times New Roman" w:eastAsia="SimSun" w:hAnsi="Times New Roman" w:cs="Times New Roman"/>
          <w:color w:val="000000"/>
          <w:sz w:val="24"/>
          <w:szCs w:val="24"/>
          <w:lang w:eastAsia="zh-CN"/>
        </w:rPr>
      </w:pPr>
      <w:r w:rsidRPr="00093AF2">
        <w:rPr>
          <w:rFonts w:ascii="Times New Roman" w:eastAsia="SimSun" w:hAnsi="Times New Roman" w:cs="Times New Roman"/>
          <w:color w:val="000000"/>
          <w:sz w:val="24"/>
          <w:szCs w:val="24"/>
          <w:lang w:eastAsia="zh-CN"/>
        </w:rPr>
        <w:t>Tiers topology generator</w:t>
      </w:r>
    </w:p>
    <w:p w14:paraId="775F59E0" w14:textId="77777777" w:rsidR="00093AF2" w:rsidRPr="00093AF2" w:rsidRDefault="00093AF2" w:rsidP="00093AF2">
      <w:pPr>
        <w:numPr>
          <w:ilvl w:val="1"/>
          <w:numId w:val="34"/>
        </w:numPr>
        <w:spacing w:before="100" w:beforeAutospacing="1" w:after="100" w:afterAutospacing="1" w:line="240" w:lineRule="auto"/>
        <w:rPr>
          <w:rFonts w:ascii="Times New Roman" w:eastAsia="SimSun" w:hAnsi="Times New Roman" w:cs="Times New Roman"/>
          <w:color w:val="000000"/>
          <w:sz w:val="24"/>
          <w:szCs w:val="24"/>
          <w:lang w:eastAsia="zh-CN"/>
        </w:rPr>
      </w:pPr>
      <w:r w:rsidRPr="00093AF2">
        <w:rPr>
          <w:rFonts w:ascii="Times New Roman" w:eastAsia="SimSun" w:hAnsi="Times New Roman" w:cs="Times New Roman"/>
          <w:color w:val="000000"/>
          <w:sz w:val="24"/>
          <w:szCs w:val="24"/>
          <w:lang w:eastAsia="zh-CN"/>
        </w:rPr>
        <w:t xml:space="preserve">A random topology generator by Mathew Doar </w:t>
      </w:r>
    </w:p>
    <w:p w14:paraId="2007E83A" w14:textId="77777777" w:rsidR="00093AF2" w:rsidRPr="00093AF2" w:rsidRDefault="00093AF2" w:rsidP="00093AF2">
      <w:pPr>
        <w:numPr>
          <w:ilvl w:val="0"/>
          <w:numId w:val="34"/>
        </w:numPr>
        <w:spacing w:before="100" w:beforeAutospacing="1" w:after="100" w:afterAutospacing="1" w:line="240" w:lineRule="auto"/>
        <w:rPr>
          <w:rFonts w:ascii="Times New Roman" w:eastAsia="SimSun" w:hAnsi="Times New Roman" w:cs="Times New Roman"/>
          <w:color w:val="000000"/>
          <w:sz w:val="24"/>
          <w:szCs w:val="24"/>
          <w:lang w:eastAsia="zh-CN"/>
        </w:rPr>
      </w:pPr>
      <w:proofErr w:type="gramStart"/>
      <w:r w:rsidRPr="00093AF2">
        <w:rPr>
          <w:rFonts w:ascii="Times New Roman" w:eastAsia="SimSun" w:hAnsi="Times New Roman" w:cs="Times New Roman"/>
          <w:color w:val="000000"/>
          <w:sz w:val="24"/>
          <w:szCs w:val="24"/>
          <w:lang w:eastAsia="zh-CN"/>
        </w:rPr>
        <w:t>BRITE(</w:t>
      </w:r>
      <w:proofErr w:type="gramEnd"/>
      <w:r w:rsidRPr="00093AF2">
        <w:rPr>
          <w:rFonts w:ascii="Times New Roman" w:eastAsia="SimSun" w:hAnsi="Times New Roman" w:cs="Times New Roman"/>
          <w:color w:val="000000"/>
          <w:sz w:val="24"/>
          <w:szCs w:val="24"/>
          <w:lang w:eastAsia="zh-CN"/>
        </w:rPr>
        <w:t>Boston university representative internet topology generator)</w:t>
      </w:r>
    </w:p>
    <w:p w14:paraId="6A64CAAA" w14:textId="77777777" w:rsidR="00093AF2" w:rsidRPr="00093AF2" w:rsidRDefault="00093AF2" w:rsidP="00093AF2">
      <w:pPr>
        <w:numPr>
          <w:ilvl w:val="1"/>
          <w:numId w:val="34"/>
        </w:numPr>
        <w:spacing w:before="100" w:beforeAutospacing="1" w:after="100" w:afterAutospacing="1" w:line="240" w:lineRule="auto"/>
        <w:rPr>
          <w:rFonts w:ascii="Times New Roman" w:eastAsia="SimSun" w:hAnsi="Times New Roman" w:cs="Times New Roman"/>
          <w:color w:val="000000"/>
          <w:sz w:val="24"/>
          <w:szCs w:val="24"/>
          <w:lang w:eastAsia="zh-CN"/>
        </w:rPr>
      </w:pPr>
      <w:r w:rsidRPr="00093AF2">
        <w:rPr>
          <w:rFonts w:ascii="Times New Roman" w:eastAsia="SimSun" w:hAnsi="Times New Roman" w:cs="Times New Roman"/>
          <w:color w:val="000000"/>
          <w:sz w:val="24"/>
          <w:szCs w:val="24"/>
          <w:lang w:eastAsia="zh-CN"/>
        </w:rPr>
        <w:t>A tool by Boston University, the project aims in creating a universal topology generator [4].</w:t>
      </w:r>
    </w:p>
    <w:p w14:paraId="37BFD48B" w14:textId="77777777" w:rsidR="00093AF2" w:rsidRPr="00093AF2" w:rsidRDefault="00093AF2" w:rsidP="00093AF2">
      <w:pPr>
        <w:numPr>
          <w:ilvl w:val="0"/>
          <w:numId w:val="34"/>
        </w:numPr>
        <w:spacing w:before="100" w:beforeAutospacing="1" w:after="100" w:afterAutospacing="1" w:line="240" w:lineRule="auto"/>
        <w:rPr>
          <w:rFonts w:ascii="Times New Roman" w:eastAsia="SimSun" w:hAnsi="Times New Roman" w:cs="Times New Roman"/>
          <w:color w:val="000000"/>
          <w:sz w:val="24"/>
          <w:szCs w:val="24"/>
          <w:lang w:eastAsia="zh-CN"/>
        </w:rPr>
      </w:pPr>
      <w:r w:rsidRPr="00093AF2">
        <w:rPr>
          <w:rFonts w:ascii="Times New Roman" w:eastAsia="SimSun" w:hAnsi="Times New Roman" w:cs="Times New Roman"/>
          <w:color w:val="000000"/>
          <w:sz w:val="24"/>
          <w:szCs w:val="24"/>
          <w:lang w:eastAsia="zh-CN"/>
        </w:rPr>
        <w:t>By hand</w:t>
      </w:r>
    </w:p>
    <w:p w14:paraId="5549AAD7" w14:textId="77777777" w:rsidR="00093AF2" w:rsidRPr="00093AF2" w:rsidRDefault="00093AF2" w:rsidP="00093AF2">
      <w:pPr>
        <w:numPr>
          <w:ilvl w:val="1"/>
          <w:numId w:val="34"/>
        </w:numPr>
        <w:spacing w:before="100" w:beforeAutospacing="1" w:after="100" w:afterAutospacing="1" w:line="240" w:lineRule="auto"/>
        <w:rPr>
          <w:rFonts w:ascii="Times New Roman" w:eastAsia="SimSun" w:hAnsi="Times New Roman" w:cs="Times New Roman"/>
          <w:color w:val="000000"/>
          <w:sz w:val="24"/>
          <w:szCs w:val="24"/>
          <w:lang w:eastAsia="zh-CN"/>
        </w:rPr>
      </w:pPr>
      <w:r w:rsidRPr="00093AF2">
        <w:rPr>
          <w:rFonts w:ascii="Times New Roman" w:eastAsia="SimSun" w:hAnsi="Times New Roman" w:cs="Times New Roman"/>
          <w:color w:val="000000"/>
          <w:sz w:val="24"/>
          <w:szCs w:val="24"/>
          <w:lang w:eastAsia="zh-CN"/>
        </w:rPr>
        <w:t>Used for simple and small topologies, mostly aimed at learning the basics of NS, rather than studying specific systems.</w:t>
      </w:r>
    </w:p>
    <w:p w14:paraId="062BEBDA" w14:textId="77777777" w:rsidR="00093AF2" w:rsidRPr="00093AF2" w:rsidRDefault="00093AF2" w:rsidP="00093AF2">
      <w:p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 xml:space="preserve">Conversion of the previously mentioned topologies is done through separate scripts that are not incorporated in the simulator. </w:t>
      </w:r>
    </w:p>
    <w:p w14:paraId="5E03B354"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r w:rsidRPr="00093AF2">
        <w:rPr>
          <w:rFonts w:ascii="Times New Roman" w:eastAsia="SimSun" w:hAnsi="Times New Roman" w:cs="Times New Roman"/>
          <w:b/>
          <w:bCs/>
          <w:sz w:val="24"/>
          <w:szCs w:val="24"/>
          <w:lang w:val="en-CA" w:eastAsia="zh-CN"/>
        </w:rPr>
        <w:t>Validation</w:t>
      </w:r>
    </w:p>
    <w:p w14:paraId="4F039301"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ab/>
      </w:r>
    </w:p>
    <w:p w14:paraId="572B6002" w14:textId="77777777" w:rsidR="00093AF2" w:rsidRPr="00093AF2" w:rsidRDefault="00093AF2" w:rsidP="00093AF2">
      <w:pPr>
        <w:spacing w:after="0" w:line="240" w:lineRule="auto"/>
        <w:ind w:firstLine="720"/>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val="en-CA" w:eastAsia="zh-CN"/>
        </w:rPr>
        <w:t>“</w:t>
      </w:r>
      <w:r w:rsidRPr="00093AF2">
        <w:rPr>
          <w:rFonts w:ascii="Times New Roman" w:eastAsia="SimSun" w:hAnsi="Times New Roman" w:cs="Times New Roman"/>
          <w:sz w:val="24"/>
          <w:szCs w:val="24"/>
          <w:lang w:eastAsia="zh-CN"/>
        </w:rPr>
        <w:t xml:space="preserve">Ns </w:t>
      </w:r>
      <w:proofErr w:type="gramStart"/>
      <w:r w:rsidRPr="00093AF2">
        <w:rPr>
          <w:rFonts w:ascii="Times New Roman" w:eastAsia="SimSun" w:hAnsi="Times New Roman" w:cs="Times New Roman"/>
          <w:sz w:val="24"/>
          <w:szCs w:val="24"/>
          <w:lang w:eastAsia="zh-CN"/>
        </w:rPr>
        <w:t>is</w:t>
      </w:r>
      <w:proofErr w:type="gramEnd"/>
      <w:r w:rsidRPr="00093AF2">
        <w:rPr>
          <w:rFonts w:ascii="Times New Roman" w:eastAsia="SimSun" w:hAnsi="Times New Roman" w:cs="Times New Roman"/>
          <w:sz w:val="24"/>
          <w:szCs w:val="24"/>
          <w:lang w:eastAsia="zh-CN"/>
        </w:rPr>
        <w:t xml:space="preserve"> not a polished and finished product, but the result of an on-going effort of research and development. In particular, bugs in the software are still being discovered and corrected. Users of NS are responsible for verifying for themselves that their simulations are not invalidated by bugs” [1:]</w:t>
      </w:r>
    </w:p>
    <w:p w14:paraId="360F13FB" w14:textId="77777777" w:rsidR="00093AF2" w:rsidRPr="00093AF2" w:rsidRDefault="00093AF2" w:rsidP="00093AF2">
      <w:pPr>
        <w:spacing w:after="0" w:line="240" w:lineRule="auto"/>
        <w:ind w:firstLine="720"/>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The program mainly tests TCP congestion control algorithms; it is also worth mentioning that the current version of the simple validation tools is backward compatible with ns-1. </w:t>
      </w:r>
    </w:p>
    <w:p w14:paraId="7B7E4332" w14:textId="77777777" w:rsidR="00093AF2" w:rsidRPr="00093AF2" w:rsidRDefault="00093AF2" w:rsidP="00093AF2">
      <w:pPr>
        <w:spacing w:after="0" w:line="240" w:lineRule="auto"/>
        <w:ind w:firstLine="720"/>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Other validation methods include:</w:t>
      </w:r>
    </w:p>
    <w:p w14:paraId="35E4CC27" w14:textId="77777777" w:rsidR="00093AF2" w:rsidRPr="00093AF2" w:rsidRDefault="00093AF2" w:rsidP="00093AF2">
      <w:pPr>
        <w:spacing w:after="0" w:line="240" w:lineRule="auto"/>
        <w:ind w:firstLine="720"/>
        <w:rPr>
          <w:rFonts w:ascii="Times New Roman" w:eastAsia="SimSun" w:hAnsi="Times New Roman" w:cs="Times New Roman"/>
          <w:sz w:val="24"/>
          <w:szCs w:val="24"/>
          <w:lang w:eastAsia="zh-CN"/>
        </w:rPr>
      </w:pPr>
    </w:p>
    <w:p w14:paraId="2578B8BB" w14:textId="77777777" w:rsidR="00093AF2" w:rsidRPr="00093AF2" w:rsidRDefault="00093AF2" w:rsidP="00093AF2">
      <w:pPr>
        <w:numPr>
          <w:ilvl w:val="0"/>
          <w:numId w:val="35"/>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THE SACK TCP TESTS</w:t>
      </w:r>
    </w:p>
    <w:p w14:paraId="23539921" w14:textId="77777777" w:rsidR="00093AF2" w:rsidRPr="00093AF2" w:rsidRDefault="00093AF2" w:rsidP="00093AF2">
      <w:pPr>
        <w:numPr>
          <w:ilvl w:val="0"/>
          <w:numId w:val="35"/>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Comparisons of Tahoe, Reno, and SACK TCP</w:t>
      </w:r>
    </w:p>
    <w:p w14:paraId="59264D7F" w14:textId="77777777" w:rsidR="00093AF2" w:rsidRPr="00093AF2" w:rsidRDefault="00093AF2" w:rsidP="00093AF2">
      <w:pPr>
        <w:numPr>
          <w:ilvl w:val="0"/>
          <w:numId w:val="35"/>
        </w:numPr>
        <w:spacing w:after="0" w:line="240" w:lineRule="auto"/>
        <w:rPr>
          <w:rFonts w:ascii="Times New Roman" w:eastAsia="SimSun" w:hAnsi="Times New Roman" w:cs="Times New Roman"/>
          <w:b/>
          <w:bCs/>
          <w:sz w:val="24"/>
          <w:szCs w:val="24"/>
          <w:lang w:eastAsia="zh-CN"/>
        </w:rPr>
      </w:pPr>
      <w:r w:rsidRPr="00093AF2">
        <w:rPr>
          <w:rFonts w:ascii="Times New Roman" w:eastAsia="SimSun" w:hAnsi="Times New Roman" w:cs="Times New Roman"/>
          <w:sz w:val="24"/>
          <w:szCs w:val="24"/>
          <w:lang w:eastAsia="zh-CN"/>
        </w:rPr>
        <w:t>NS Simulator Tests for Random Early Detection (RED) Gateways</w:t>
      </w:r>
    </w:p>
    <w:p w14:paraId="2D77D80E" w14:textId="77777777" w:rsidR="00093AF2" w:rsidRPr="00093AF2" w:rsidRDefault="00093AF2" w:rsidP="00093AF2">
      <w:pPr>
        <w:spacing w:after="0" w:line="240" w:lineRule="auto"/>
        <w:ind w:left="720"/>
        <w:rPr>
          <w:rFonts w:ascii="Times New Roman" w:eastAsia="SimSun" w:hAnsi="Times New Roman" w:cs="Times New Roman"/>
          <w:b/>
          <w:bCs/>
          <w:sz w:val="24"/>
          <w:szCs w:val="24"/>
          <w:lang w:eastAsia="zh-CN"/>
        </w:rPr>
      </w:pPr>
      <w:r w:rsidRPr="00093AF2">
        <w:rPr>
          <w:rFonts w:ascii="Times New Roman" w:eastAsia="SimSun" w:hAnsi="Times New Roman" w:cs="Times New Roman"/>
          <w:sz w:val="24"/>
          <w:szCs w:val="24"/>
          <w:lang w:eastAsia="zh-CN"/>
        </w:rPr>
        <w:t>Since NS is a public project, it relays on an extensive bug report forum for verification and modification purposes. It also supports an extensive database of demos to illustrate the correct usage of each supported protocol.</w:t>
      </w:r>
    </w:p>
    <w:p w14:paraId="69A85F89"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p>
    <w:p w14:paraId="7B65EB6C"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r w:rsidRPr="00093AF2">
        <w:rPr>
          <w:rFonts w:ascii="Times New Roman" w:eastAsia="SimSun" w:hAnsi="Times New Roman" w:cs="Times New Roman"/>
          <w:b/>
          <w:bCs/>
          <w:sz w:val="24"/>
          <w:szCs w:val="24"/>
          <w:lang w:val="en-CA" w:eastAsia="zh-CN"/>
        </w:rPr>
        <w:t>Supported protocols</w:t>
      </w:r>
    </w:p>
    <w:p w14:paraId="10059A94" w14:textId="77777777" w:rsidR="00093AF2" w:rsidRPr="00093AF2" w:rsidRDefault="00093AF2" w:rsidP="00093AF2">
      <w:pPr>
        <w:spacing w:after="0" w:line="240" w:lineRule="auto"/>
        <w:rPr>
          <w:rFonts w:ascii="Times New Roman" w:eastAsia="SimSun" w:hAnsi="Times New Roman" w:cs="Times New Roman"/>
          <w:b/>
          <w:bCs/>
          <w:sz w:val="24"/>
          <w:szCs w:val="24"/>
          <w:lang w:eastAsia="zh-CN"/>
        </w:rPr>
      </w:pPr>
      <w:r w:rsidRPr="00093AF2">
        <w:rPr>
          <w:rFonts w:ascii="Times New Roman" w:eastAsia="SimSun" w:hAnsi="Times New Roman" w:cs="Times New Roman"/>
          <w:b/>
          <w:bCs/>
          <w:sz w:val="24"/>
          <w:szCs w:val="24"/>
          <w:lang w:eastAsia="zh-CN"/>
        </w:rPr>
        <w:tab/>
      </w:r>
    </w:p>
    <w:p w14:paraId="4207DB7C" w14:textId="77777777" w:rsidR="00093AF2" w:rsidRPr="00093AF2" w:rsidRDefault="00093AF2" w:rsidP="00093AF2">
      <w:pPr>
        <w:spacing w:after="0" w:line="240" w:lineRule="auto"/>
        <w:ind w:firstLine="360"/>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Almost all variants of TCP are supported by NS, several forms of multicast, wired networking, several ad hoc routing protocols and propagation models (but not cellular phones), data diffusion, satellite, etc. following is a list presented as it is found on the Ns web site, The list features the layer, protocol, and test library supporting the protocol for verification purposes, if found.</w:t>
      </w:r>
    </w:p>
    <w:p w14:paraId="427BF4F8" w14:textId="77777777" w:rsidR="00093AF2" w:rsidRPr="00093AF2" w:rsidRDefault="00093AF2" w:rsidP="00093AF2">
      <w:pPr>
        <w:numPr>
          <w:ilvl w:val="0"/>
          <w:numId w:val="39"/>
        </w:numPr>
        <w:spacing w:after="0" w:line="240" w:lineRule="auto"/>
        <w:rPr>
          <w:rFonts w:ascii="Times New Roman" w:eastAsia="SimSun" w:hAnsi="Times New Roman" w:cs="Times New Roman"/>
          <w:b/>
          <w:bCs/>
          <w:sz w:val="24"/>
          <w:szCs w:val="24"/>
          <w:lang w:eastAsia="zh-CN"/>
        </w:rPr>
      </w:pPr>
      <w:r w:rsidRPr="00093AF2">
        <w:rPr>
          <w:rFonts w:ascii="Times New Roman" w:eastAsia="SimSun" w:hAnsi="Times New Roman" w:cs="Times New Roman"/>
          <w:b/>
          <w:bCs/>
          <w:sz w:val="24"/>
          <w:szCs w:val="24"/>
          <w:lang w:eastAsia="zh-CN"/>
        </w:rPr>
        <w:t xml:space="preserve">Application-level: </w:t>
      </w:r>
    </w:p>
    <w:p w14:paraId="2871AE87"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HTTP, web caching and invalidation, TcpApp (test-suite-webcache.tcl) </w:t>
      </w:r>
    </w:p>
    <w:p w14:paraId="2C41421E"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telnet</w:t>
      </w:r>
      <w:proofErr w:type="gramEnd"/>
      <w:r w:rsidRPr="00093AF2">
        <w:rPr>
          <w:rFonts w:ascii="Times New Roman" w:eastAsia="SimSun" w:hAnsi="Times New Roman" w:cs="Times New Roman"/>
          <w:sz w:val="24"/>
          <w:szCs w:val="24"/>
          <w:lang w:eastAsia="zh-CN"/>
        </w:rPr>
        <w:t xml:space="preserve"> and ftp sources (test-suite-simple.tcl) </w:t>
      </w:r>
    </w:p>
    <w:p w14:paraId="5E9240E7"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Constant-Bit-Rate (CBR) sources (test-suite-cbq.tcl) </w:t>
      </w:r>
    </w:p>
    <w:p w14:paraId="2BD0CD1D"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On/Off sources (test-suite-intserv.tcl) </w:t>
      </w:r>
    </w:p>
    <w:p w14:paraId="04599A4B" w14:textId="77777777" w:rsidR="00093AF2" w:rsidRPr="00093AF2" w:rsidRDefault="00093AF2" w:rsidP="00093AF2">
      <w:pPr>
        <w:numPr>
          <w:ilvl w:val="0"/>
          <w:numId w:val="39"/>
        </w:numPr>
        <w:spacing w:after="0" w:line="240" w:lineRule="auto"/>
        <w:rPr>
          <w:rFonts w:ascii="Times New Roman" w:eastAsia="SimSun" w:hAnsi="Times New Roman" w:cs="Times New Roman"/>
          <w:b/>
          <w:bCs/>
          <w:sz w:val="24"/>
          <w:szCs w:val="24"/>
          <w:lang w:eastAsia="zh-CN"/>
        </w:rPr>
      </w:pPr>
      <w:r w:rsidRPr="00093AF2">
        <w:rPr>
          <w:rFonts w:ascii="Times New Roman" w:eastAsia="SimSun" w:hAnsi="Times New Roman" w:cs="Times New Roman"/>
          <w:b/>
          <w:bCs/>
          <w:sz w:val="24"/>
          <w:szCs w:val="24"/>
          <w:lang w:eastAsia="zh-CN"/>
        </w:rPr>
        <w:t xml:space="preserve">Transport protocols (UDP, TCP, RTP, SRM): </w:t>
      </w:r>
    </w:p>
    <w:p w14:paraId="7C80F108"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basic</w:t>
      </w:r>
      <w:proofErr w:type="gramEnd"/>
      <w:r w:rsidRPr="00093AF2">
        <w:rPr>
          <w:rFonts w:ascii="Times New Roman" w:eastAsia="SimSun" w:hAnsi="Times New Roman" w:cs="Times New Roman"/>
          <w:sz w:val="24"/>
          <w:szCs w:val="24"/>
          <w:lang w:eastAsia="zh-CN"/>
        </w:rPr>
        <w:t xml:space="preserve"> TCP behavior (test-suite-simple.tcl, test-suite-v1{,a}.tcl) </w:t>
      </w:r>
    </w:p>
    <w:p w14:paraId="79ABAC2D"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Tahoe, Reno, New-Reno, and SACK TCP under different losses (test-suite-tcpVariants.tcl) </w:t>
      </w:r>
    </w:p>
    <w:p w14:paraId="49F92652"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FACK TCP (limited validation in test-suite-tcpVariants.tcl) </w:t>
      </w:r>
    </w:p>
    <w:p w14:paraId="763FE7E2"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TCP vegas (test-suite-vegas-v1.tcl) </w:t>
      </w:r>
    </w:p>
    <w:p w14:paraId="0CAFCFFA"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New-Reno TCP (test-suite-newreno.tcl) </w:t>
      </w:r>
    </w:p>
    <w:p w14:paraId="4FCA5B7F"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SACK TCP (test-suite-</w:t>
      </w:r>
      <w:proofErr w:type="gramStart"/>
      <w:r w:rsidRPr="00093AF2">
        <w:rPr>
          <w:rFonts w:ascii="Times New Roman" w:eastAsia="SimSun" w:hAnsi="Times New Roman" w:cs="Times New Roman"/>
          <w:sz w:val="24"/>
          <w:szCs w:val="24"/>
          <w:lang w:eastAsia="zh-CN"/>
        </w:rPr>
        <w:t>sack{</w:t>
      </w:r>
      <w:proofErr w:type="gramEnd"/>
      <w:r w:rsidRPr="00093AF2">
        <w:rPr>
          <w:rFonts w:ascii="Times New Roman" w:eastAsia="SimSun" w:hAnsi="Times New Roman" w:cs="Times New Roman"/>
          <w:sz w:val="24"/>
          <w:szCs w:val="24"/>
          <w:lang w:eastAsia="zh-CN"/>
        </w:rPr>
        <w:t xml:space="preserve">,-v1,v1a}) </w:t>
      </w:r>
    </w:p>
    <w:p w14:paraId="21250163"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full</w:t>
      </w:r>
      <w:proofErr w:type="gramEnd"/>
      <w:r w:rsidRPr="00093AF2">
        <w:rPr>
          <w:rFonts w:ascii="Times New Roman" w:eastAsia="SimSun" w:hAnsi="Times New Roman" w:cs="Times New Roman"/>
          <w:sz w:val="24"/>
          <w:szCs w:val="24"/>
          <w:lang w:eastAsia="zh-CN"/>
        </w:rPr>
        <w:t xml:space="preserve"> TCP (test-suite-full.tcl), partial validation only. </w:t>
      </w:r>
    </w:p>
    <w:p w14:paraId="23B2FC2C"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TCP initial window behavior (test-suite-tcp.tcl) </w:t>
      </w:r>
    </w:p>
    <w:p w14:paraId="2480E938"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rate</w:t>
      </w:r>
      <w:proofErr w:type="gramEnd"/>
      <w:r w:rsidRPr="00093AF2">
        <w:rPr>
          <w:rFonts w:ascii="Times New Roman" w:eastAsia="SimSun" w:hAnsi="Times New Roman" w:cs="Times New Roman"/>
          <w:sz w:val="24"/>
          <w:szCs w:val="24"/>
          <w:lang w:eastAsia="zh-CN"/>
        </w:rPr>
        <w:t xml:space="preserve">-based pacing TCP (test-suite-rbp.tcl) </w:t>
      </w:r>
    </w:p>
    <w:p w14:paraId="007FDCE5"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RFC-2001 (Reno) TCP behavior (test-suite-rfc2001.tcl) </w:t>
      </w:r>
    </w:p>
    <w:p w14:paraId="4449DE9C"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RTP (in test-suite-friendly.tcl, not yet added to "validate") </w:t>
      </w:r>
    </w:p>
    <w:p w14:paraId="60EDE0F6" w14:textId="77777777" w:rsidR="00093AF2" w:rsidRPr="00093AF2" w:rsidRDefault="00093AF2" w:rsidP="00093AF2">
      <w:pPr>
        <w:numPr>
          <w:ilvl w:val="1"/>
          <w:numId w:val="39"/>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SRM (in test-suite-srm.tcl) </w:t>
      </w:r>
    </w:p>
    <w:p w14:paraId="20DC1DF4" w14:textId="77777777" w:rsidR="00093AF2" w:rsidRPr="00093AF2" w:rsidRDefault="00093AF2" w:rsidP="00093AF2">
      <w:pPr>
        <w:numPr>
          <w:ilvl w:val="0"/>
          <w:numId w:val="40"/>
        </w:numPr>
        <w:spacing w:after="0" w:line="240" w:lineRule="auto"/>
        <w:rPr>
          <w:rFonts w:ascii="Times New Roman" w:eastAsia="SimSun" w:hAnsi="Times New Roman" w:cs="Times New Roman"/>
          <w:b/>
          <w:bCs/>
          <w:sz w:val="24"/>
          <w:szCs w:val="24"/>
          <w:lang w:eastAsia="zh-CN"/>
        </w:rPr>
      </w:pPr>
      <w:r w:rsidRPr="00093AF2">
        <w:rPr>
          <w:rFonts w:ascii="Times New Roman" w:eastAsia="SimSun" w:hAnsi="Times New Roman" w:cs="Times New Roman"/>
          <w:b/>
          <w:bCs/>
          <w:sz w:val="24"/>
          <w:szCs w:val="24"/>
          <w:lang w:eastAsia="zh-CN"/>
        </w:rPr>
        <w:t xml:space="preserve">Routing: </w:t>
      </w:r>
    </w:p>
    <w:p w14:paraId="3775D24A"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algorithmic</w:t>
      </w:r>
      <w:proofErr w:type="gramEnd"/>
      <w:r w:rsidRPr="00093AF2">
        <w:rPr>
          <w:rFonts w:ascii="Times New Roman" w:eastAsia="SimSun" w:hAnsi="Times New Roman" w:cs="Times New Roman"/>
          <w:sz w:val="24"/>
          <w:szCs w:val="24"/>
          <w:lang w:eastAsia="zh-CN"/>
        </w:rPr>
        <w:t xml:space="preserve"> routing (test-suite-algo-routing) </w:t>
      </w:r>
    </w:p>
    <w:p w14:paraId="3E1120A6"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hierarchical</w:t>
      </w:r>
      <w:proofErr w:type="gramEnd"/>
      <w:r w:rsidRPr="00093AF2">
        <w:rPr>
          <w:rFonts w:ascii="Times New Roman" w:eastAsia="SimSun" w:hAnsi="Times New Roman" w:cs="Times New Roman"/>
          <w:sz w:val="24"/>
          <w:szCs w:val="24"/>
          <w:lang w:eastAsia="zh-CN"/>
        </w:rPr>
        <w:t xml:space="preserve"> routing (test-suite-hier-routing.tcl) </w:t>
      </w:r>
    </w:p>
    <w:p w14:paraId="321E49E3"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lan</w:t>
      </w:r>
      <w:proofErr w:type="gramEnd"/>
      <w:r w:rsidRPr="00093AF2">
        <w:rPr>
          <w:rFonts w:ascii="Times New Roman" w:eastAsia="SimSun" w:hAnsi="Times New Roman" w:cs="Times New Roman"/>
          <w:sz w:val="24"/>
          <w:szCs w:val="24"/>
          <w:lang w:eastAsia="zh-CN"/>
        </w:rPr>
        <w:t xml:space="preserve"> routing and broadcast (test-suite-lan.tcl) </w:t>
      </w:r>
    </w:p>
    <w:p w14:paraId="4F054B2D"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manual</w:t>
      </w:r>
      <w:proofErr w:type="gramEnd"/>
      <w:r w:rsidRPr="00093AF2">
        <w:rPr>
          <w:rFonts w:ascii="Times New Roman" w:eastAsia="SimSun" w:hAnsi="Times New Roman" w:cs="Times New Roman"/>
          <w:sz w:val="24"/>
          <w:szCs w:val="24"/>
          <w:lang w:eastAsia="zh-CN"/>
        </w:rPr>
        <w:t xml:space="preserve"> routing (test-suite-manual-routing.tcl) </w:t>
      </w:r>
    </w:p>
    <w:p w14:paraId="1921E2A7"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centralized</w:t>
      </w:r>
      <w:proofErr w:type="gramEnd"/>
      <w:r w:rsidRPr="00093AF2">
        <w:rPr>
          <w:rFonts w:ascii="Times New Roman" w:eastAsia="SimSun" w:hAnsi="Times New Roman" w:cs="Times New Roman"/>
          <w:sz w:val="24"/>
          <w:szCs w:val="24"/>
          <w:lang w:eastAsia="zh-CN"/>
        </w:rPr>
        <w:t xml:space="preserve"> multicast, DM multicast, not detailedDM, not multicast over LAN (test-suite-mcast.tcl) </w:t>
      </w:r>
    </w:p>
    <w:p w14:paraId="4400EA53"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routing</w:t>
      </w:r>
      <w:proofErr w:type="gramEnd"/>
      <w:r w:rsidRPr="00093AF2">
        <w:rPr>
          <w:rFonts w:ascii="Times New Roman" w:eastAsia="SimSun" w:hAnsi="Times New Roman" w:cs="Times New Roman"/>
          <w:sz w:val="24"/>
          <w:szCs w:val="24"/>
          <w:lang w:eastAsia="zh-CN"/>
        </w:rPr>
        <w:t xml:space="preserve"> dynamics (test-suite-routed.tcl) </w:t>
      </w:r>
    </w:p>
    <w:p w14:paraId="722A3AD4"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detailed</w:t>
      </w:r>
      <w:proofErr w:type="gramEnd"/>
      <w:r w:rsidRPr="00093AF2">
        <w:rPr>
          <w:rFonts w:ascii="Times New Roman" w:eastAsia="SimSun" w:hAnsi="Times New Roman" w:cs="Times New Roman"/>
          <w:sz w:val="24"/>
          <w:szCs w:val="24"/>
          <w:lang w:eastAsia="zh-CN"/>
        </w:rPr>
        <w:t xml:space="preserve"> simulation using virtual classifier (test-suite-vc.tcl) </w:t>
      </w:r>
    </w:p>
    <w:p w14:paraId="591FDE8F"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mixed</w:t>
      </w:r>
      <w:proofErr w:type="gramEnd"/>
      <w:r w:rsidRPr="00093AF2">
        <w:rPr>
          <w:rFonts w:ascii="Times New Roman" w:eastAsia="SimSun" w:hAnsi="Times New Roman" w:cs="Times New Roman"/>
          <w:sz w:val="24"/>
          <w:szCs w:val="24"/>
          <w:lang w:eastAsia="zh-CN"/>
        </w:rPr>
        <w:t xml:space="preserve">-mode session-levels simulation (test-suite-mixmode.tcl) </w:t>
      </w:r>
    </w:p>
    <w:p w14:paraId="36AA046B"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session</w:t>
      </w:r>
      <w:proofErr w:type="gramEnd"/>
      <w:r w:rsidRPr="00093AF2">
        <w:rPr>
          <w:rFonts w:ascii="Times New Roman" w:eastAsia="SimSun" w:hAnsi="Times New Roman" w:cs="Times New Roman"/>
          <w:sz w:val="24"/>
          <w:szCs w:val="24"/>
          <w:lang w:eastAsia="zh-CN"/>
        </w:rPr>
        <w:t xml:space="preserve">-level simulation (test-suite-session.tcl) </w:t>
      </w:r>
    </w:p>
    <w:p w14:paraId="33784900" w14:textId="77777777" w:rsidR="00093AF2" w:rsidRPr="00093AF2" w:rsidRDefault="00093AF2" w:rsidP="00093AF2">
      <w:pPr>
        <w:numPr>
          <w:ilvl w:val="0"/>
          <w:numId w:val="40"/>
        </w:numPr>
        <w:spacing w:after="0" w:line="240" w:lineRule="auto"/>
        <w:rPr>
          <w:rFonts w:ascii="Times New Roman" w:eastAsia="SimSun" w:hAnsi="Times New Roman" w:cs="Times New Roman"/>
          <w:b/>
          <w:bCs/>
          <w:sz w:val="24"/>
          <w:szCs w:val="24"/>
          <w:lang w:eastAsia="zh-CN"/>
        </w:rPr>
      </w:pPr>
      <w:r w:rsidRPr="00093AF2">
        <w:rPr>
          <w:rFonts w:ascii="Times New Roman" w:eastAsia="SimSun" w:hAnsi="Times New Roman" w:cs="Times New Roman"/>
          <w:b/>
          <w:bCs/>
          <w:sz w:val="24"/>
          <w:szCs w:val="24"/>
          <w:lang w:eastAsia="zh-CN"/>
        </w:rPr>
        <w:t xml:space="preserve">Router Mechanisms (scheduling, queue management, admissions control, etc.): </w:t>
      </w:r>
    </w:p>
    <w:p w14:paraId="28954D75"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FQ (Fair Queueing), SFQ (Stochastic Fair Queuing), DRR (Deficit Round Robin), FIFO (with drop-tail and RED queue management) (test-suite-schedule.tcl) </w:t>
      </w:r>
    </w:p>
    <w:p w14:paraId="02C94DC9"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CBQ (both in v1 and v2 mode) (test-stuite-</w:t>
      </w:r>
      <w:proofErr w:type="gramStart"/>
      <w:r w:rsidRPr="00093AF2">
        <w:rPr>
          <w:rFonts w:ascii="Times New Roman" w:eastAsia="SimSun" w:hAnsi="Times New Roman" w:cs="Times New Roman"/>
          <w:sz w:val="24"/>
          <w:szCs w:val="24"/>
          <w:lang w:eastAsia="zh-CN"/>
        </w:rPr>
        <w:t>cbq{</w:t>
      </w:r>
      <w:proofErr w:type="gramEnd"/>
      <w:r w:rsidRPr="00093AF2">
        <w:rPr>
          <w:rFonts w:ascii="Times New Roman" w:eastAsia="SimSun" w:hAnsi="Times New Roman" w:cs="Times New Roman"/>
          <w:sz w:val="24"/>
          <w:szCs w:val="24"/>
          <w:lang w:eastAsia="zh-CN"/>
        </w:rPr>
        <w:t xml:space="preserve">,-v1,-v1a}) </w:t>
      </w:r>
    </w:p>
    <w:p w14:paraId="7FB9C80C"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RED queue management (test-suite-</w:t>
      </w:r>
      <w:proofErr w:type="gramStart"/>
      <w:r w:rsidRPr="00093AF2">
        <w:rPr>
          <w:rFonts w:ascii="Times New Roman" w:eastAsia="SimSun" w:hAnsi="Times New Roman" w:cs="Times New Roman"/>
          <w:sz w:val="24"/>
          <w:szCs w:val="24"/>
          <w:lang w:eastAsia="zh-CN"/>
        </w:rPr>
        <w:t>red{</w:t>
      </w:r>
      <w:proofErr w:type="gramEnd"/>
      <w:r w:rsidRPr="00093AF2">
        <w:rPr>
          <w:rFonts w:ascii="Times New Roman" w:eastAsia="SimSun" w:hAnsi="Times New Roman" w:cs="Times New Roman"/>
          <w:sz w:val="24"/>
          <w:szCs w:val="24"/>
          <w:lang w:eastAsia="zh-CN"/>
        </w:rPr>
        <w:t xml:space="preserve">,-v1,-v1a}) </w:t>
      </w:r>
    </w:p>
    <w:p w14:paraId="153C5EC3"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ECN behavior (and TCP interactions) (test-suite-ecn.tcl) </w:t>
      </w:r>
    </w:p>
    <w:p w14:paraId="480C26B2" w14:textId="77777777" w:rsidR="00093AF2" w:rsidRPr="00093AF2" w:rsidRDefault="00093AF2" w:rsidP="00093AF2">
      <w:pPr>
        <w:numPr>
          <w:ilvl w:val="1"/>
          <w:numId w:val="40"/>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admission</w:t>
      </w:r>
      <w:proofErr w:type="gramEnd"/>
      <w:r w:rsidRPr="00093AF2">
        <w:rPr>
          <w:rFonts w:ascii="Times New Roman" w:eastAsia="SimSun" w:hAnsi="Times New Roman" w:cs="Times New Roman"/>
          <w:sz w:val="24"/>
          <w:szCs w:val="24"/>
          <w:lang w:eastAsia="zh-CN"/>
        </w:rPr>
        <w:t xml:space="preserve"> control algorithms: MS, HB, ACTP, ACTO, parameter-based (in test-suite-intserv.tcl) </w:t>
      </w:r>
    </w:p>
    <w:p w14:paraId="15355BED" w14:textId="77777777" w:rsidR="00093AF2" w:rsidRPr="00093AF2" w:rsidRDefault="00093AF2" w:rsidP="00093AF2">
      <w:pPr>
        <w:numPr>
          <w:ilvl w:val="0"/>
          <w:numId w:val="43"/>
        </w:numPr>
        <w:spacing w:after="0" w:line="240" w:lineRule="auto"/>
        <w:rPr>
          <w:rFonts w:ascii="Times New Roman" w:eastAsia="SimSun" w:hAnsi="Times New Roman" w:cs="Times New Roman"/>
          <w:b/>
          <w:bCs/>
          <w:sz w:val="24"/>
          <w:szCs w:val="24"/>
          <w:lang w:eastAsia="zh-CN"/>
        </w:rPr>
      </w:pPr>
      <w:r w:rsidRPr="00093AF2">
        <w:rPr>
          <w:rFonts w:ascii="Times New Roman" w:eastAsia="SimSun" w:hAnsi="Times New Roman" w:cs="Times New Roman"/>
          <w:b/>
          <w:bCs/>
          <w:sz w:val="24"/>
          <w:szCs w:val="24"/>
          <w:lang w:eastAsia="zh-CN"/>
        </w:rPr>
        <w:t xml:space="preserve">Link-layer mechanisms: </w:t>
      </w:r>
    </w:p>
    <w:p w14:paraId="3B143DBC" w14:textId="77777777" w:rsidR="00093AF2" w:rsidRPr="00093AF2" w:rsidRDefault="00093AF2" w:rsidP="00093AF2">
      <w:pPr>
        <w:numPr>
          <w:ilvl w:val="1"/>
          <w:numId w:val="43"/>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LANs, with CSMA/CD MAC protocols (in test-suite-lan.tcl) </w:t>
      </w:r>
    </w:p>
    <w:p w14:paraId="12911656" w14:textId="77777777" w:rsidR="00093AF2" w:rsidRPr="00093AF2" w:rsidRDefault="00093AF2" w:rsidP="00093AF2">
      <w:pPr>
        <w:numPr>
          <w:ilvl w:val="1"/>
          <w:numId w:val="43"/>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snoop</w:t>
      </w:r>
      <w:proofErr w:type="gramEnd"/>
      <w:r w:rsidRPr="00093AF2">
        <w:rPr>
          <w:rFonts w:ascii="Times New Roman" w:eastAsia="SimSun" w:hAnsi="Times New Roman" w:cs="Times New Roman"/>
          <w:sz w:val="24"/>
          <w:szCs w:val="24"/>
          <w:lang w:eastAsia="zh-CN"/>
        </w:rPr>
        <w:t xml:space="preserve"> </w:t>
      </w:r>
    </w:p>
    <w:p w14:paraId="6312AE31" w14:textId="77777777" w:rsidR="00093AF2" w:rsidRPr="00093AF2" w:rsidRDefault="00093AF2" w:rsidP="00093AF2">
      <w:pPr>
        <w:numPr>
          <w:ilvl w:val="0"/>
          <w:numId w:val="41"/>
        </w:numPr>
        <w:spacing w:after="0" w:line="240" w:lineRule="auto"/>
        <w:rPr>
          <w:rFonts w:ascii="Times New Roman" w:eastAsia="SimSun" w:hAnsi="Times New Roman" w:cs="Times New Roman"/>
          <w:b/>
          <w:bCs/>
          <w:sz w:val="24"/>
          <w:szCs w:val="24"/>
          <w:lang w:eastAsia="zh-CN"/>
        </w:rPr>
      </w:pPr>
      <w:r w:rsidRPr="00093AF2">
        <w:rPr>
          <w:rFonts w:ascii="Times New Roman" w:eastAsia="SimSun" w:hAnsi="Times New Roman" w:cs="Times New Roman"/>
          <w:b/>
          <w:bCs/>
          <w:sz w:val="24"/>
          <w:szCs w:val="24"/>
          <w:lang w:eastAsia="zh-CN"/>
        </w:rPr>
        <w:t xml:space="preserve">Other: </w:t>
      </w:r>
    </w:p>
    <w:p w14:paraId="5EB17C8B"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Error Modules (e.g., in test-suite-ecn.tcl, test-suite-tcp-init-win.tcl, test-suite-session.tcl, and test-suite-srm.tcl) </w:t>
      </w:r>
    </w:p>
    <w:p w14:paraId="5A03CC2B" w14:textId="77777777" w:rsidR="00093AF2" w:rsidRPr="00093AF2" w:rsidRDefault="00093AF2" w:rsidP="00093AF2">
      <w:pPr>
        <w:spacing w:after="0" w:line="240" w:lineRule="auto"/>
        <w:ind w:left="720"/>
        <w:rPr>
          <w:rFonts w:ascii="Times New Roman" w:eastAsia="SimSun" w:hAnsi="Times New Roman" w:cs="Times New Roman"/>
          <w:sz w:val="24"/>
          <w:szCs w:val="24"/>
          <w:lang w:eastAsia="zh-CN"/>
        </w:rPr>
      </w:pPr>
    </w:p>
    <w:p w14:paraId="5EBC6822" w14:textId="77777777" w:rsidR="00093AF2" w:rsidRPr="00093AF2" w:rsidRDefault="00093AF2" w:rsidP="00093AF2">
      <w:pPr>
        <w:numPr>
          <w:ilvl w:val="0"/>
          <w:numId w:val="41"/>
        </w:numPr>
        <w:spacing w:after="0" w:line="240" w:lineRule="auto"/>
        <w:rPr>
          <w:rFonts w:ascii="Times New Roman" w:eastAsia="SimSun" w:hAnsi="Times New Roman" w:cs="Times New Roman"/>
          <w:b/>
          <w:bCs/>
          <w:sz w:val="24"/>
          <w:szCs w:val="24"/>
          <w:lang w:eastAsia="zh-CN"/>
        </w:rPr>
      </w:pPr>
      <w:r w:rsidRPr="00093AF2">
        <w:rPr>
          <w:rFonts w:ascii="Times New Roman" w:eastAsia="SimSun" w:hAnsi="Times New Roman" w:cs="Times New Roman"/>
          <w:b/>
          <w:bCs/>
          <w:sz w:val="24"/>
          <w:szCs w:val="24"/>
          <w:lang w:eastAsia="zh-CN"/>
        </w:rPr>
        <w:t>Invalidated protocols:</w:t>
      </w:r>
    </w:p>
    <w:p w14:paraId="7CF3CA5F"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Fack and Asym TCP </w:t>
      </w:r>
    </w:p>
    <w:p w14:paraId="2FA79F8A"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RTCP </w:t>
      </w:r>
    </w:p>
    <w:p w14:paraId="4CA042E1"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RTP </w:t>
      </w:r>
    </w:p>
    <w:p w14:paraId="3B329219"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LANs with CSMA/CA MAC protocols (tcl/ex/mac-test.tcl), with MultihopMac (mac-</w:t>
      </w:r>
      <w:proofErr w:type="gramStart"/>
      <w:r w:rsidRPr="00093AF2">
        <w:rPr>
          <w:rFonts w:ascii="Times New Roman" w:eastAsia="SimSun" w:hAnsi="Times New Roman" w:cs="Times New Roman"/>
          <w:sz w:val="24"/>
          <w:szCs w:val="24"/>
          <w:lang w:eastAsia="zh-CN"/>
        </w:rPr>
        <w:t>multihop.cc)and</w:t>
      </w:r>
      <w:proofErr w:type="gramEnd"/>
      <w:r w:rsidRPr="00093AF2">
        <w:rPr>
          <w:rFonts w:ascii="Times New Roman" w:eastAsia="SimSun" w:hAnsi="Times New Roman" w:cs="Times New Roman"/>
          <w:sz w:val="24"/>
          <w:szCs w:val="24"/>
          <w:lang w:eastAsia="zh-CN"/>
        </w:rPr>
        <w:t xml:space="preserve"> with 802.11 (mac-802_11.cc) </w:t>
      </w:r>
    </w:p>
    <w:p w14:paraId="1E1B9330"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RLM (Receiver Layered Multicast) (tcl/ex/test-rlm.tcl) </w:t>
      </w:r>
    </w:p>
    <w:p w14:paraId="22EA6491"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token</w:t>
      </w:r>
      <w:proofErr w:type="gramEnd"/>
      <w:r w:rsidRPr="00093AF2">
        <w:rPr>
          <w:rFonts w:ascii="Times New Roman" w:eastAsia="SimSun" w:hAnsi="Times New Roman" w:cs="Times New Roman"/>
          <w:sz w:val="24"/>
          <w:szCs w:val="24"/>
          <w:lang w:eastAsia="zh-CN"/>
        </w:rPr>
        <w:t xml:space="preserve"> bucket filters (tcl/ex/test-tbf.tcl) </w:t>
      </w:r>
    </w:p>
    <w:p w14:paraId="1520D722"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trace</w:t>
      </w:r>
      <w:proofErr w:type="gramEnd"/>
      <w:r w:rsidRPr="00093AF2">
        <w:rPr>
          <w:rFonts w:ascii="Times New Roman" w:eastAsia="SimSun" w:hAnsi="Times New Roman" w:cs="Times New Roman"/>
          <w:sz w:val="24"/>
          <w:szCs w:val="24"/>
          <w:lang w:eastAsia="zh-CN"/>
        </w:rPr>
        <w:t xml:space="preserve">-generated sources (tcl/ex/tg.tcl) </w:t>
      </w:r>
    </w:p>
    <w:p w14:paraId="27E9FFA1"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delay</w:t>
      </w:r>
      <w:proofErr w:type="gramEnd"/>
      <w:r w:rsidRPr="00093AF2">
        <w:rPr>
          <w:rFonts w:ascii="Times New Roman" w:eastAsia="SimSun" w:hAnsi="Times New Roman" w:cs="Times New Roman"/>
          <w:sz w:val="24"/>
          <w:szCs w:val="24"/>
          <w:lang w:eastAsia="zh-CN"/>
        </w:rPr>
        <w:t xml:space="preserve">-adaptive receivers (tcl/ex/test-rcvr.tcl) </w:t>
      </w:r>
    </w:p>
    <w:p w14:paraId="570099E1"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delay</w:t>
      </w:r>
      <w:proofErr w:type="gramEnd"/>
      <w:r w:rsidRPr="00093AF2">
        <w:rPr>
          <w:rFonts w:ascii="Times New Roman" w:eastAsia="SimSun" w:hAnsi="Times New Roman" w:cs="Times New Roman"/>
          <w:sz w:val="24"/>
          <w:szCs w:val="24"/>
          <w:lang w:eastAsia="zh-CN"/>
        </w:rPr>
        <w:t xml:space="preserve"> modules (delaymodel.cc) </w:t>
      </w:r>
    </w:p>
    <w:p w14:paraId="4D1C3723" w14:textId="77777777" w:rsidR="00093AF2" w:rsidRPr="00093AF2" w:rsidRDefault="00093AF2" w:rsidP="00093AF2">
      <w:pPr>
        <w:numPr>
          <w:ilvl w:val="1"/>
          <w:numId w:val="41"/>
        </w:numPr>
        <w:spacing w:after="0" w:line="240" w:lineRule="auto"/>
        <w:rPr>
          <w:rFonts w:ascii="Times New Roman" w:eastAsia="SimSun" w:hAnsi="Times New Roman" w:cs="Times New Roman"/>
          <w:sz w:val="24"/>
          <w:szCs w:val="24"/>
          <w:lang w:eastAsia="zh-CN"/>
        </w:rPr>
      </w:pPr>
      <w:r w:rsidRPr="00093AF2">
        <w:rPr>
          <w:rFonts w:ascii="Times New Roman" w:eastAsia="SimSun" w:hAnsi="Times New Roman" w:cs="Times New Roman"/>
          <w:sz w:val="24"/>
          <w:szCs w:val="24"/>
          <w:lang w:eastAsia="zh-CN"/>
        </w:rPr>
        <w:t xml:space="preserve">IVS (ivs.cc) </w:t>
      </w:r>
    </w:p>
    <w:p w14:paraId="4E7C10DB" w14:textId="77777777" w:rsidR="00093AF2" w:rsidRPr="00093AF2" w:rsidRDefault="00093AF2" w:rsidP="00093AF2">
      <w:pPr>
        <w:numPr>
          <w:ilvl w:val="0"/>
          <w:numId w:val="42"/>
        </w:numPr>
        <w:spacing w:after="0" w:line="240" w:lineRule="auto"/>
        <w:rPr>
          <w:rFonts w:ascii="Times New Roman" w:eastAsia="SimSun" w:hAnsi="Times New Roman" w:cs="Times New Roman"/>
          <w:sz w:val="24"/>
          <w:szCs w:val="24"/>
          <w:lang w:eastAsia="zh-CN"/>
        </w:rPr>
      </w:pPr>
      <w:proofErr w:type="gramStart"/>
      <w:r w:rsidRPr="00093AF2">
        <w:rPr>
          <w:rFonts w:ascii="Times New Roman" w:eastAsia="SimSun" w:hAnsi="Times New Roman" w:cs="Times New Roman"/>
          <w:sz w:val="24"/>
          <w:szCs w:val="24"/>
          <w:lang w:eastAsia="zh-CN"/>
        </w:rPr>
        <w:t>emulation</w:t>
      </w:r>
      <w:proofErr w:type="gramEnd"/>
      <w:r w:rsidRPr="00093AF2">
        <w:rPr>
          <w:rFonts w:ascii="Times New Roman" w:eastAsia="SimSun" w:hAnsi="Times New Roman" w:cs="Times New Roman"/>
          <w:sz w:val="24"/>
          <w:szCs w:val="24"/>
          <w:lang w:eastAsia="zh-CN"/>
        </w:rPr>
        <w:t xml:space="preserve"> mode </w:t>
      </w:r>
    </w:p>
    <w:p w14:paraId="089F84EB"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p>
    <w:p w14:paraId="6ABAD94D"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r w:rsidRPr="00093AF2">
        <w:rPr>
          <w:rFonts w:ascii="Times New Roman" w:eastAsia="SimSun" w:hAnsi="Times New Roman" w:cs="Times New Roman"/>
          <w:b/>
          <w:bCs/>
          <w:sz w:val="24"/>
          <w:szCs w:val="24"/>
          <w:lang w:val="en-CA" w:eastAsia="zh-CN"/>
        </w:rPr>
        <w:t>Contributions</w:t>
      </w:r>
    </w:p>
    <w:p w14:paraId="1D2F4614"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r w:rsidRPr="00093AF2">
        <w:rPr>
          <w:rFonts w:ascii="Times New Roman" w:eastAsia="SimSun" w:hAnsi="Times New Roman" w:cs="Times New Roman"/>
          <w:b/>
          <w:bCs/>
          <w:sz w:val="24"/>
          <w:szCs w:val="24"/>
          <w:lang w:val="en-CA" w:eastAsia="zh-CN"/>
        </w:rPr>
        <w:tab/>
      </w:r>
    </w:p>
    <w:p w14:paraId="39A01E58"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The network simulator have been around for quite a while, and have been established as an industry standard on the same level as other software (Opnet, and Omnet, etc).</w:t>
      </w:r>
    </w:p>
    <w:p w14:paraId="4EB8EED5" w14:textId="77777777" w:rsidR="00093AF2" w:rsidRPr="00093AF2" w:rsidRDefault="00093AF2" w:rsidP="00093AF2">
      <w:p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ab/>
      </w:r>
    </w:p>
    <w:p w14:paraId="27AF4B8E"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 xml:space="preserve">Contributions (in the form of code and add-ons to the simulator) to the project are made by various researchers to serve their own research need, and in effect that of the development of the NS project. Most Contributions however are not tested or validated by the VINT group, and are left to their respected developers to maintain and support.   </w:t>
      </w:r>
    </w:p>
    <w:p w14:paraId="0AF248D3" w14:textId="77777777" w:rsidR="00093AF2" w:rsidRPr="00093AF2" w:rsidRDefault="00093AF2" w:rsidP="00093AF2">
      <w:p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ab/>
      </w:r>
    </w:p>
    <w:p w14:paraId="0BE09003" w14:textId="77777777" w:rsidR="00093AF2" w:rsidRPr="00093AF2" w:rsidRDefault="00093AF2" w:rsidP="00093AF2">
      <w:p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ab/>
        <w:t xml:space="preserve">All contributions made to the project can be found at: </w:t>
      </w:r>
    </w:p>
    <w:p w14:paraId="41016FE6" w14:textId="77777777" w:rsidR="00093AF2" w:rsidRPr="00093AF2" w:rsidRDefault="00363820" w:rsidP="00093AF2">
      <w:pPr>
        <w:spacing w:after="0" w:line="240" w:lineRule="auto"/>
        <w:rPr>
          <w:rFonts w:ascii="Times New Roman" w:eastAsia="SimSun" w:hAnsi="Times New Roman" w:cs="Times New Roman"/>
          <w:sz w:val="24"/>
          <w:szCs w:val="24"/>
          <w:lang w:val="en-CA" w:eastAsia="zh-CN"/>
        </w:rPr>
      </w:pPr>
      <w:hyperlink r:id="rId251" w:history="1">
        <w:r w:rsidR="00093AF2" w:rsidRPr="00093AF2">
          <w:rPr>
            <w:rFonts w:ascii="Times New Roman" w:eastAsia="SimSun" w:hAnsi="Times New Roman" w:cs="Times New Roman"/>
            <w:color w:val="0000FF"/>
            <w:sz w:val="24"/>
            <w:szCs w:val="24"/>
            <w:u w:val="single"/>
            <w:lang w:val="en-CA" w:eastAsia="zh-CN"/>
          </w:rPr>
          <w:t>http://www.isi.edu/nsnam/ns/ns-contributed.html</w:t>
        </w:r>
      </w:hyperlink>
      <w:r w:rsidR="00093AF2" w:rsidRPr="00093AF2">
        <w:rPr>
          <w:rFonts w:ascii="Times New Roman" w:eastAsia="SimSun" w:hAnsi="Times New Roman" w:cs="Times New Roman"/>
          <w:sz w:val="24"/>
          <w:szCs w:val="24"/>
          <w:lang w:val="en-CA" w:eastAsia="zh-CN"/>
        </w:rPr>
        <w:t xml:space="preserve"> however since we are not actually using NS, but rather surveying its abilities and functionality, a study of the contributed code will not be included in this survey, as it would be out of scope.</w:t>
      </w:r>
    </w:p>
    <w:p w14:paraId="6F2E95DB"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p>
    <w:p w14:paraId="6937E173"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r w:rsidRPr="00093AF2">
        <w:rPr>
          <w:rFonts w:ascii="Times New Roman" w:eastAsia="SimSun" w:hAnsi="Times New Roman" w:cs="Times New Roman"/>
          <w:b/>
          <w:bCs/>
          <w:sz w:val="24"/>
          <w:szCs w:val="24"/>
          <w:lang w:val="en-CA" w:eastAsia="zh-CN"/>
        </w:rPr>
        <w:t>Limitations</w:t>
      </w:r>
    </w:p>
    <w:p w14:paraId="1FD0F263"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r w:rsidRPr="00093AF2">
        <w:rPr>
          <w:rFonts w:ascii="Times New Roman" w:eastAsia="SimSun" w:hAnsi="Times New Roman" w:cs="Times New Roman"/>
          <w:b/>
          <w:bCs/>
          <w:sz w:val="24"/>
          <w:szCs w:val="24"/>
          <w:lang w:val="en-CA" w:eastAsia="zh-CN"/>
        </w:rPr>
        <w:tab/>
      </w:r>
    </w:p>
    <w:p w14:paraId="2DEF923D"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Since a model is a simplified representation of a real system created with the intention of experimentations, Boundaries, rules and even deficiencies arise. A certain and most annoying deficiency faced by the developers is the enormous processing power and memory capacity required as the network size increases. This particular limitation is almost present in all network simulators present today. Other than the simulation size limitation, certain technical limitations are described to be</w:t>
      </w:r>
    </w:p>
    <w:p w14:paraId="5AC9F292" w14:textId="77777777" w:rsidR="00093AF2" w:rsidRPr="00093AF2" w:rsidRDefault="00093AF2" w:rsidP="00093AF2">
      <w:pPr>
        <w:numPr>
          <w:ilvl w:val="0"/>
          <w:numId w:val="42"/>
        </w:num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TCP one-way</w:t>
      </w:r>
    </w:p>
    <w:p w14:paraId="106B9EAA" w14:textId="77777777" w:rsidR="00093AF2" w:rsidRPr="00093AF2" w:rsidRDefault="00093AF2" w:rsidP="00093AF2">
      <w:pPr>
        <w:numPr>
          <w:ilvl w:val="1"/>
          <w:numId w:val="42"/>
        </w:numPr>
        <w:spacing w:after="0" w:line="240" w:lineRule="auto"/>
        <w:rPr>
          <w:rFonts w:ascii="Times New Roman" w:eastAsia="SimSun" w:hAnsi="Times New Roman" w:cs="Times New Roman"/>
          <w:sz w:val="24"/>
          <w:szCs w:val="24"/>
          <w:lang w:val="en-CA" w:eastAsia="zh-CN"/>
        </w:rPr>
      </w:pPr>
      <w:proofErr w:type="gramStart"/>
      <w:r w:rsidRPr="00093AF2">
        <w:rPr>
          <w:rFonts w:ascii="Times New Roman" w:eastAsia="SimSun" w:hAnsi="Times New Roman" w:cs="Times New Roman"/>
          <w:sz w:val="24"/>
          <w:szCs w:val="24"/>
          <w:lang w:val="en-CA" w:eastAsia="zh-CN"/>
        </w:rPr>
        <w:t>the</w:t>
      </w:r>
      <w:proofErr w:type="gramEnd"/>
      <w:r w:rsidRPr="00093AF2">
        <w:rPr>
          <w:rFonts w:ascii="Times New Roman" w:eastAsia="SimSun" w:hAnsi="Times New Roman" w:cs="Times New Roman"/>
          <w:sz w:val="24"/>
          <w:szCs w:val="24"/>
          <w:lang w:val="en-CA" w:eastAsia="zh-CN"/>
        </w:rPr>
        <w:t xml:space="preserve"> lack of a dynamic </w:t>
      </w:r>
      <w:r w:rsidRPr="00093AF2">
        <w:rPr>
          <w:rFonts w:ascii="Times New Roman" w:eastAsia="SimSun" w:hAnsi="Times New Roman" w:cs="Times New Roman"/>
          <w:sz w:val="24"/>
          <w:szCs w:val="24"/>
          <w:lang w:eastAsia="zh-CN"/>
        </w:rPr>
        <w:t>window advertisement</w:t>
      </w:r>
    </w:p>
    <w:p w14:paraId="0BB28826" w14:textId="77777777" w:rsidR="00093AF2" w:rsidRPr="00093AF2" w:rsidRDefault="00093AF2" w:rsidP="00093AF2">
      <w:pPr>
        <w:numPr>
          <w:ilvl w:val="1"/>
          <w:numId w:val="42"/>
        </w:numPr>
        <w:spacing w:after="0" w:line="240" w:lineRule="auto"/>
        <w:rPr>
          <w:rFonts w:ascii="Times New Roman" w:eastAsia="SimSun" w:hAnsi="Times New Roman" w:cs="Times New Roman"/>
          <w:sz w:val="24"/>
          <w:szCs w:val="24"/>
          <w:lang w:val="en-CA" w:eastAsia="zh-CN"/>
        </w:rPr>
      </w:pPr>
      <w:proofErr w:type="gramStart"/>
      <w:r w:rsidRPr="00093AF2">
        <w:rPr>
          <w:rFonts w:ascii="Times New Roman" w:eastAsia="SimSun" w:hAnsi="Times New Roman" w:cs="Times New Roman"/>
          <w:sz w:val="24"/>
          <w:szCs w:val="24"/>
          <w:lang w:eastAsia="zh-CN"/>
        </w:rPr>
        <w:t>segments</w:t>
      </w:r>
      <w:proofErr w:type="gramEnd"/>
      <w:r w:rsidRPr="00093AF2">
        <w:rPr>
          <w:rFonts w:ascii="Times New Roman" w:eastAsia="SimSun" w:hAnsi="Times New Roman" w:cs="Times New Roman"/>
          <w:sz w:val="24"/>
          <w:szCs w:val="24"/>
          <w:lang w:eastAsia="zh-CN"/>
        </w:rPr>
        <w:t xml:space="preserve"> and ACK calculations are in packets</w:t>
      </w:r>
    </w:p>
    <w:p w14:paraId="5B1DC99C" w14:textId="77777777" w:rsidR="00093AF2" w:rsidRPr="00093AF2" w:rsidRDefault="00093AF2" w:rsidP="00093AF2">
      <w:pPr>
        <w:numPr>
          <w:ilvl w:val="1"/>
          <w:numId w:val="42"/>
        </w:num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eastAsia="zh-CN"/>
        </w:rPr>
        <w:t>No SYN/FIN connection establishment/teardown.</w:t>
      </w:r>
    </w:p>
    <w:p w14:paraId="20CC3B2B" w14:textId="77777777" w:rsidR="00093AF2" w:rsidRPr="00093AF2" w:rsidRDefault="00093AF2" w:rsidP="00093AF2">
      <w:pPr>
        <w:numPr>
          <w:ilvl w:val="2"/>
          <w:numId w:val="42"/>
        </w:num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eastAsia="zh-CN"/>
        </w:rPr>
        <w:t>TCP one-way, ECN (Explicit Congestion Notification)</w:t>
      </w:r>
    </w:p>
    <w:p w14:paraId="56069DC3" w14:textId="77777777" w:rsidR="00093AF2" w:rsidRPr="00093AF2" w:rsidRDefault="00093AF2" w:rsidP="00093AF2">
      <w:pPr>
        <w:numPr>
          <w:ilvl w:val="3"/>
          <w:numId w:val="42"/>
        </w:num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eastAsia="zh-CN"/>
        </w:rPr>
        <w:t xml:space="preserve">Sender doesn’t check if receiver is ECN compliant </w:t>
      </w:r>
    </w:p>
    <w:p w14:paraId="56DF2412" w14:textId="77777777" w:rsidR="00093AF2" w:rsidRPr="00093AF2" w:rsidRDefault="00093AF2" w:rsidP="00093AF2">
      <w:pPr>
        <w:numPr>
          <w:ilvl w:val="0"/>
          <w:numId w:val="42"/>
        </w:num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eastAsia="zh-CN"/>
        </w:rPr>
        <w:t>TCP two-</w:t>
      </w:r>
      <w:proofErr w:type="gramStart"/>
      <w:r w:rsidRPr="00093AF2">
        <w:rPr>
          <w:rFonts w:ascii="Times New Roman" w:eastAsia="SimSun" w:hAnsi="Times New Roman" w:cs="Times New Roman"/>
          <w:sz w:val="24"/>
          <w:szCs w:val="24"/>
          <w:lang w:eastAsia="zh-CN"/>
        </w:rPr>
        <w:t>way(</w:t>
      </w:r>
      <w:proofErr w:type="gramEnd"/>
      <w:r w:rsidRPr="00093AF2">
        <w:rPr>
          <w:rFonts w:ascii="Times New Roman" w:eastAsia="SimSun" w:hAnsi="Times New Roman" w:cs="Times New Roman"/>
          <w:sz w:val="24"/>
          <w:szCs w:val="24"/>
          <w:lang w:eastAsia="zh-CN"/>
        </w:rPr>
        <w:t xml:space="preserve">full TCP) </w:t>
      </w:r>
    </w:p>
    <w:p w14:paraId="4977A566" w14:textId="77777777" w:rsidR="00093AF2" w:rsidRPr="00093AF2" w:rsidRDefault="00093AF2" w:rsidP="00093AF2">
      <w:pPr>
        <w:numPr>
          <w:ilvl w:val="1"/>
          <w:numId w:val="42"/>
        </w:numPr>
        <w:spacing w:after="0" w:line="240" w:lineRule="auto"/>
        <w:rPr>
          <w:rFonts w:ascii="Times New Roman" w:eastAsia="SimSun" w:hAnsi="Times New Roman" w:cs="Times New Roman"/>
          <w:sz w:val="24"/>
          <w:szCs w:val="24"/>
          <w:lang w:val="en-CA" w:eastAsia="zh-CN"/>
        </w:rPr>
      </w:pPr>
      <w:proofErr w:type="gramStart"/>
      <w:r w:rsidRPr="00093AF2">
        <w:rPr>
          <w:rFonts w:ascii="Times New Roman" w:eastAsia="SimSun" w:hAnsi="Times New Roman" w:cs="Times New Roman"/>
          <w:sz w:val="24"/>
          <w:szCs w:val="24"/>
          <w:lang w:eastAsia="zh-CN"/>
        </w:rPr>
        <w:t>no</w:t>
      </w:r>
      <w:proofErr w:type="gramEnd"/>
      <w:r w:rsidRPr="00093AF2">
        <w:rPr>
          <w:rFonts w:ascii="Times New Roman" w:eastAsia="SimSun" w:hAnsi="Times New Roman" w:cs="Times New Roman"/>
          <w:sz w:val="24"/>
          <w:szCs w:val="24"/>
          <w:lang w:eastAsia="zh-CN"/>
        </w:rPr>
        <w:t xml:space="preserve"> dynamic window advertisement,</w:t>
      </w:r>
    </w:p>
    <w:p w14:paraId="0E111240" w14:textId="77777777" w:rsidR="00093AF2" w:rsidRPr="00093AF2" w:rsidRDefault="00093AF2" w:rsidP="00093AF2">
      <w:pPr>
        <w:numPr>
          <w:ilvl w:val="1"/>
          <w:numId w:val="42"/>
        </w:numPr>
        <w:spacing w:after="0" w:line="240" w:lineRule="auto"/>
        <w:rPr>
          <w:rFonts w:ascii="Times New Roman" w:eastAsia="SimSun" w:hAnsi="Times New Roman" w:cs="Times New Roman"/>
          <w:sz w:val="24"/>
          <w:szCs w:val="24"/>
          <w:lang w:val="en-CA" w:eastAsia="zh-CN"/>
        </w:rPr>
      </w:pPr>
      <w:proofErr w:type="gramStart"/>
      <w:r w:rsidRPr="00093AF2">
        <w:rPr>
          <w:rFonts w:ascii="Times New Roman" w:eastAsia="SimSun" w:hAnsi="Times New Roman" w:cs="Times New Roman"/>
          <w:sz w:val="24"/>
          <w:szCs w:val="24"/>
          <w:lang w:eastAsia="zh-CN"/>
        </w:rPr>
        <w:t>no</w:t>
      </w:r>
      <w:proofErr w:type="gramEnd"/>
      <w:r w:rsidRPr="00093AF2">
        <w:rPr>
          <w:rFonts w:ascii="Times New Roman" w:eastAsia="SimSun" w:hAnsi="Times New Roman" w:cs="Times New Roman"/>
          <w:sz w:val="24"/>
          <w:szCs w:val="24"/>
          <w:lang w:eastAsia="zh-CN"/>
        </w:rPr>
        <w:t xml:space="preserve"> 2MSL-wait or persist states</w:t>
      </w:r>
    </w:p>
    <w:p w14:paraId="3FF5CCB5" w14:textId="77777777" w:rsidR="00093AF2" w:rsidRPr="00093AF2" w:rsidRDefault="00093AF2" w:rsidP="00093AF2">
      <w:pPr>
        <w:numPr>
          <w:ilvl w:val="1"/>
          <w:numId w:val="42"/>
        </w:numPr>
        <w:spacing w:after="0" w:line="240" w:lineRule="auto"/>
        <w:rPr>
          <w:rFonts w:ascii="Times New Roman" w:eastAsia="SimSun" w:hAnsi="Times New Roman" w:cs="Times New Roman"/>
          <w:sz w:val="24"/>
          <w:szCs w:val="24"/>
          <w:lang w:val="en-CA" w:eastAsia="zh-CN"/>
        </w:rPr>
      </w:pPr>
      <w:proofErr w:type="gramStart"/>
      <w:r w:rsidRPr="00093AF2">
        <w:rPr>
          <w:rFonts w:ascii="Times New Roman" w:eastAsia="SimSun" w:hAnsi="Times New Roman" w:cs="Times New Roman"/>
          <w:sz w:val="24"/>
          <w:szCs w:val="24"/>
          <w:lang w:eastAsia="zh-CN"/>
        </w:rPr>
        <w:t>no</w:t>
      </w:r>
      <w:proofErr w:type="gramEnd"/>
      <w:r w:rsidRPr="00093AF2">
        <w:rPr>
          <w:rFonts w:ascii="Times New Roman" w:eastAsia="SimSun" w:hAnsi="Times New Roman" w:cs="Times New Roman"/>
          <w:sz w:val="24"/>
          <w:szCs w:val="24"/>
          <w:lang w:eastAsia="zh-CN"/>
        </w:rPr>
        <w:t xml:space="preserve"> urgent data or RESET segments</w:t>
      </w:r>
    </w:p>
    <w:p w14:paraId="53BB2314" w14:textId="77777777" w:rsidR="00093AF2" w:rsidRPr="00093AF2" w:rsidRDefault="00093AF2" w:rsidP="00093AF2">
      <w:pPr>
        <w:spacing w:after="0" w:line="240" w:lineRule="auto"/>
        <w:ind w:left="1440"/>
        <w:rPr>
          <w:rFonts w:ascii="Times New Roman" w:eastAsia="SimSun" w:hAnsi="Times New Roman" w:cs="Times New Roman"/>
          <w:sz w:val="24"/>
          <w:szCs w:val="24"/>
          <w:lang w:val="en-CA" w:eastAsia="zh-CN"/>
        </w:rPr>
      </w:pPr>
    </w:p>
    <w:p w14:paraId="4D3DA29D"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 xml:space="preserve">Since this survey is done without actually using the tool, but rather through studying its documentation and supporting materials, it’s predictable that the actual use of NS would shed the light on more limitations related to the design of the software itself. Another limitation is the lack of a GUI built in the package, several open source scripts attempt to draft a GUI over the tool, and however this only result in decreased </w:t>
      </w:r>
      <w:proofErr w:type="gramStart"/>
      <w:r w:rsidRPr="00093AF2">
        <w:rPr>
          <w:rFonts w:ascii="Times New Roman" w:eastAsia="SimSun" w:hAnsi="Times New Roman" w:cs="Times New Roman"/>
          <w:sz w:val="24"/>
          <w:szCs w:val="24"/>
          <w:lang w:val="en-CA" w:eastAsia="zh-CN"/>
        </w:rPr>
        <w:t>functionality</w:t>
      </w:r>
      <w:proofErr w:type="gramEnd"/>
      <w:r w:rsidRPr="00093AF2">
        <w:rPr>
          <w:rFonts w:ascii="Times New Roman" w:eastAsia="SimSun" w:hAnsi="Times New Roman" w:cs="Times New Roman"/>
          <w:sz w:val="24"/>
          <w:szCs w:val="24"/>
          <w:lang w:val="en-CA" w:eastAsia="zh-CN"/>
        </w:rPr>
        <w:t xml:space="preserve"> as the tool wasn’t designed with such an option. It is although worth mentioning the presence of external tools used for viewing networks and threads (NAM: Network Animator).</w:t>
      </w:r>
    </w:p>
    <w:p w14:paraId="50942D89"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p>
    <w:p w14:paraId="5FA3CC11" w14:textId="77777777" w:rsidR="00093AF2" w:rsidRPr="00093AF2" w:rsidRDefault="00093AF2" w:rsidP="00093AF2">
      <w:pPr>
        <w:spacing w:after="0" w:line="240" w:lineRule="auto"/>
        <w:rPr>
          <w:rFonts w:ascii="Times New Roman" w:eastAsia="SimSun" w:hAnsi="Times New Roman" w:cs="Times New Roman"/>
          <w:b/>
          <w:bCs/>
          <w:sz w:val="24"/>
          <w:szCs w:val="24"/>
          <w:lang w:val="en-CA" w:eastAsia="zh-CN"/>
        </w:rPr>
      </w:pPr>
      <w:proofErr w:type="gramStart"/>
      <w:r w:rsidRPr="00093AF2">
        <w:rPr>
          <w:rFonts w:ascii="Times New Roman" w:eastAsia="SimSun" w:hAnsi="Times New Roman" w:cs="Times New Roman"/>
          <w:b/>
          <w:bCs/>
          <w:sz w:val="24"/>
          <w:szCs w:val="24"/>
          <w:lang w:val="en-CA" w:eastAsia="zh-CN"/>
        </w:rPr>
        <w:t>Parallel distributed</w:t>
      </w:r>
      <w:proofErr w:type="gramEnd"/>
      <w:r w:rsidRPr="00093AF2">
        <w:rPr>
          <w:rFonts w:ascii="Times New Roman" w:eastAsia="SimSun" w:hAnsi="Times New Roman" w:cs="Times New Roman"/>
          <w:b/>
          <w:bCs/>
          <w:sz w:val="24"/>
          <w:szCs w:val="24"/>
          <w:lang w:val="en-CA" w:eastAsia="zh-CN"/>
        </w:rPr>
        <w:t xml:space="preserve"> NS</w:t>
      </w:r>
    </w:p>
    <w:p w14:paraId="29D88636" w14:textId="77777777" w:rsidR="00093AF2" w:rsidRPr="00093AF2" w:rsidRDefault="00093AF2" w:rsidP="00093AF2">
      <w:pPr>
        <w:spacing w:after="0" w:line="240" w:lineRule="auto"/>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ab/>
      </w:r>
    </w:p>
    <w:p w14:paraId="72A19DE1"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CA" w:eastAsia="zh-CN"/>
        </w:rPr>
      </w:pPr>
      <w:r w:rsidRPr="00093AF2">
        <w:rPr>
          <w:rFonts w:ascii="Times New Roman" w:eastAsia="SimSun" w:hAnsi="Times New Roman" w:cs="Times New Roman"/>
          <w:sz w:val="24"/>
          <w:szCs w:val="24"/>
          <w:lang w:val="en-CA" w:eastAsia="zh-CN"/>
        </w:rPr>
        <w:t xml:space="preserve">As mentioned earlier when discussing the limitations faced by NS, design of large networks using NS proved to be very hard and almost impossible. The reasons for that as stated by the simulator developers are extensive CPU usage and large memory requirements. </w:t>
      </w:r>
    </w:p>
    <w:p w14:paraId="3D32BFE4"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CA" w:eastAsia="zh-CN"/>
        </w:rPr>
      </w:pPr>
    </w:p>
    <w:p w14:paraId="5EF8711B"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CA" w:eastAsia="zh-CN"/>
        </w:rPr>
        <w:t xml:space="preserve">These limitations lead to the development of a </w:t>
      </w:r>
      <w:proofErr w:type="gramStart"/>
      <w:r w:rsidRPr="00093AF2">
        <w:rPr>
          <w:rFonts w:ascii="Times New Roman" w:eastAsia="SimSun" w:hAnsi="Times New Roman" w:cs="Times New Roman"/>
          <w:sz w:val="24"/>
          <w:szCs w:val="24"/>
          <w:lang w:val="en-CA" w:eastAsia="zh-CN"/>
        </w:rPr>
        <w:t>parallel distributed</w:t>
      </w:r>
      <w:proofErr w:type="gramEnd"/>
      <w:r w:rsidRPr="00093AF2">
        <w:rPr>
          <w:rFonts w:ascii="Times New Roman" w:eastAsia="SimSun" w:hAnsi="Times New Roman" w:cs="Times New Roman"/>
          <w:sz w:val="24"/>
          <w:szCs w:val="24"/>
          <w:lang w:val="en-CA" w:eastAsia="zh-CN"/>
        </w:rPr>
        <w:t xml:space="preserve"> version of the network simulator. The research is lead by </w:t>
      </w:r>
      <w:r w:rsidRPr="00093AF2">
        <w:rPr>
          <w:rFonts w:ascii="Times New Roman" w:eastAsia="SimSun" w:hAnsi="Times New Roman" w:cs="Times New Roman"/>
          <w:sz w:val="24"/>
          <w:szCs w:val="24"/>
          <w:lang w:val="en" w:eastAsia="zh-CN"/>
        </w:rPr>
        <w:t>Dr.George Riley and Alfred Park faculty members of the Georgia Institute of Technology, College of Computing. The objective of the PDNS(parallel distributed NS) is to provide means of simulating a network topology on a distributed system of about 8~16 workstations.</w:t>
      </w:r>
    </w:p>
    <w:p w14:paraId="7C180C7F"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 w:eastAsia="zh-CN"/>
        </w:rPr>
      </w:pPr>
    </w:p>
    <w:p w14:paraId="41A44F5C"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The workstations are connected through a “Myrinet” network(</w:t>
      </w:r>
      <w:r w:rsidRPr="00093AF2">
        <w:rPr>
          <w:rFonts w:ascii="Times New Roman" w:eastAsia="SimSun" w:hAnsi="Times New Roman" w:cs="Times New Roman"/>
          <w:sz w:val="24"/>
          <w:szCs w:val="24"/>
          <w:lang w:eastAsia="zh-CN"/>
        </w:rPr>
        <w:t>packet-communication and switching technology used to interconnect clusters of computers)</w:t>
      </w:r>
      <w:r w:rsidRPr="00093AF2">
        <w:rPr>
          <w:rFonts w:ascii="Times New Roman" w:eastAsia="SimSun" w:hAnsi="Times New Roman" w:cs="Times New Roman"/>
          <w:sz w:val="24"/>
          <w:szCs w:val="24"/>
          <w:lang w:val="en" w:eastAsia="zh-CN"/>
        </w:rPr>
        <w:t>, or a standard Ethernet network using the TCP/IP protocol stack.</w:t>
      </w:r>
    </w:p>
    <w:p w14:paraId="57855390" w14:textId="77777777" w:rsidR="00093AF2" w:rsidRPr="00093AF2" w:rsidRDefault="00093AF2" w:rsidP="00093AF2">
      <w:pPr>
        <w:spacing w:after="0" w:line="240" w:lineRule="auto"/>
        <w:ind w:firstLine="720"/>
        <w:rPr>
          <w:rFonts w:ascii="Times New Roman" w:eastAsia="SimSun" w:hAnsi="Times New Roman" w:cs="Times New Roman"/>
          <w:b/>
          <w:bCs/>
          <w:sz w:val="24"/>
          <w:szCs w:val="24"/>
          <w:lang w:val="en" w:eastAsia="zh-CN"/>
        </w:rPr>
      </w:pPr>
    </w:p>
    <w:p w14:paraId="30E39EAB" w14:textId="77777777" w:rsidR="00093AF2" w:rsidRPr="00093AF2" w:rsidRDefault="00093AF2" w:rsidP="00093AF2">
      <w:pPr>
        <w:spacing w:after="0" w:line="240" w:lineRule="auto"/>
        <w:ind w:firstLine="720"/>
        <w:rPr>
          <w:rFonts w:ascii="Times New Roman" w:eastAsia="SimSun" w:hAnsi="Times New Roman" w:cs="Times New Roman"/>
          <w:b/>
          <w:bCs/>
          <w:sz w:val="24"/>
          <w:szCs w:val="24"/>
          <w:lang w:val="en" w:eastAsia="zh-CN"/>
        </w:rPr>
      </w:pPr>
      <w:r w:rsidRPr="00093AF2">
        <w:rPr>
          <w:rFonts w:ascii="Times New Roman" w:eastAsia="SimSun" w:hAnsi="Times New Roman" w:cs="Times New Roman"/>
          <w:b/>
          <w:bCs/>
          <w:sz w:val="24"/>
          <w:szCs w:val="24"/>
          <w:lang w:val="en" w:eastAsia="zh-CN"/>
        </w:rPr>
        <w:t>Appraoch</w:t>
      </w:r>
    </w:p>
    <w:p w14:paraId="274ADA6B" w14:textId="77777777" w:rsidR="00093AF2" w:rsidRPr="00093AF2" w:rsidRDefault="00093AF2" w:rsidP="00093AF2">
      <w:pPr>
        <w:spacing w:after="0" w:line="240" w:lineRule="auto"/>
        <w:ind w:firstLine="720"/>
        <w:rPr>
          <w:rFonts w:ascii="Times New Roman" w:eastAsia="SimSun" w:hAnsi="Times New Roman" w:cs="Times New Roman"/>
          <w:b/>
          <w:bCs/>
          <w:sz w:val="24"/>
          <w:szCs w:val="24"/>
          <w:lang w:val="en" w:eastAsia="zh-CN"/>
        </w:rPr>
      </w:pPr>
      <w:r w:rsidRPr="00093AF2">
        <w:rPr>
          <w:rFonts w:ascii="Times New Roman" w:eastAsia="SimSun" w:hAnsi="Times New Roman" w:cs="Times New Roman"/>
          <w:b/>
          <w:bCs/>
          <w:sz w:val="24"/>
          <w:szCs w:val="24"/>
          <w:lang w:val="en" w:eastAsia="zh-CN"/>
        </w:rPr>
        <w:tab/>
      </w:r>
    </w:p>
    <w:p w14:paraId="7DA9FB9B"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Keeping and using the current NS tools was important to make use of future developments in the NS project, therefore a</w:t>
      </w:r>
      <w:r w:rsidRPr="00093AF2">
        <w:rPr>
          <w:rFonts w:ascii="Times New Roman" w:eastAsia="SimSun" w:hAnsi="Times New Roman" w:cs="Times New Roman"/>
          <w:b/>
          <w:bCs/>
          <w:sz w:val="24"/>
          <w:szCs w:val="24"/>
          <w:lang w:val="en" w:eastAsia="zh-CN"/>
        </w:rPr>
        <w:t xml:space="preserve"> </w:t>
      </w:r>
      <w:r w:rsidRPr="00093AF2">
        <w:rPr>
          <w:rFonts w:ascii="Times New Roman" w:eastAsia="SimSun" w:hAnsi="Times New Roman" w:cs="Times New Roman"/>
          <w:sz w:val="24"/>
          <w:szCs w:val="24"/>
          <w:lang w:val="en" w:eastAsia="zh-CN"/>
        </w:rPr>
        <w:t>federated simulation approach was used, where separate installations of the NS software are running separatly on different workstations, each simulating a portion or a subnetwork of the system under consideration, with a conservative(blocking based) approach of synchronization. The NS federate approach is assumed not to need a state saving method added to the currently avaialble NS code. The software is developed with the PADS (Parralel and Distributed Simmulation) research group at the georgia institute of technology to provide support for the following Parallel and distributed modes of operation:</w:t>
      </w:r>
    </w:p>
    <w:p w14:paraId="7D26671C" w14:textId="77777777" w:rsidR="00093AF2" w:rsidRPr="00093AF2" w:rsidRDefault="00093AF2" w:rsidP="00093AF2">
      <w:pPr>
        <w:numPr>
          <w:ilvl w:val="1"/>
          <w:numId w:val="37"/>
        </w:numPr>
        <w:tabs>
          <w:tab w:val="clear" w:pos="2520"/>
          <w:tab w:val="num" w:pos="2160"/>
        </w:tabs>
        <w:spacing w:after="0" w:line="240" w:lineRule="auto"/>
        <w:ind w:hanging="720"/>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global virtual time management</w:t>
      </w:r>
    </w:p>
    <w:p w14:paraId="454E9C7A" w14:textId="77777777" w:rsidR="00093AF2" w:rsidRPr="00093AF2" w:rsidRDefault="00093AF2" w:rsidP="00093AF2">
      <w:pPr>
        <w:numPr>
          <w:ilvl w:val="1"/>
          <w:numId w:val="37"/>
        </w:numPr>
        <w:tabs>
          <w:tab w:val="clear" w:pos="2520"/>
          <w:tab w:val="num" w:pos="2160"/>
        </w:tabs>
        <w:spacing w:after="0" w:line="240" w:lineRule="auto"/>
        <w:ind w:hanging="720"/>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group data communications</w:t>
      </w:r>
    </w:p>
    <w:p w14:paraId="73D5BF2C" w14:textId="77777777" w:rsidR="00093AF2" w:rsidRPr="00093AF2" w:rsidRDefault="00093AF2" w:rsidP="00093AF2">
      <w:pPr>
        <w:numPr>
          <w:ilvl w:val="1"/>
          <w:numId w:val="37"/>
        </w:numPr>
        <w:tabs>
          <w:tab w:val="clear" w:pos="2520"/>
          <w:tab w:val="num" w:pos="2160"/>
        </w:tabs>
        <w:spacing w:after="0" w:line="240" w:lineRule="auto"/>
        <w:ind w:hanging="720"/>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message buffer management.</w:t>
      </w:r>
    </w:p>
    <w:p w14:paraId="6A13E66E" w14:textId="77777777" w:rsidR="00093AF2" w:rsidRPr="00093AF2" w:rsidRDefault="00093AF2" w:rsidP="00093AF2">
      <w:pPr>
        <w:spacing w:after="0" w:line="240" w:lineRule="auto"/>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communication interconnects being used are</w:t>
      </w:r>
    </w:p>
    <w:p w14:paraId="187BF616" w14:textId="77777777" w:rsidR="00093AF2" w:rsidRPr="00093AF2" w:rsidRDefault="00093AF2" w:rsidP="00093AF2">
      <w:pPr>
        <w:numPr>
          <w:ilvl w:val="0"/>
          <w:numId w:val="38"/>
        </w:numPr>
        <w:spacing w:after="0" w:line="240" w:lineRule="auto"/>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shared memory</w:t>
      </w:r>
    </w:p>
    <w:p w14:paraId="669C6196" w14:textId="77777777" w:rsidR="00093AF2" w:rsidRPr="00093AF2" w:rsidRDefault="00093AF2" w:rsidP="00093AF2">
      <w:pPr>
        <w:numPr>
          <w:ilvl w:val="1"/>
          <w:numId w:val="36"/>
        </w:numPr>
        <w:spacing w:after="0" w:line="240" w:lineRule="auto"/>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Myrinet networks</w:t>
      </w:r>
    </w:p>
    <w:p w14:paraId="1858AF28" w14:textId="77777777" w:rsidR="00093AF2" w:rsidRPr="00093AF2" w:rsidRDefault="00093AF2" w:rsidP="00093AF2">
      <w:pPr>
        <w:numPr>
          <w:ilvl w:val="1"/>
          <w:numId w:val="36"/>
        </w:numPr>
        <w:spacing w:after="0" w:line="240" w:lineRule="auto"/>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 xml:space="preserve">TCP/IP networks </w:t>
      </w:r>
    </w:p>
    <w:p w14:paraId="1D444815" w14:textId="77777777" w:rsidR="00093AF2" w:rsidRPr="00093AF2" w:rsidRDefault="00093AF2" w:rsidP="00093AF2">
      <w:pPr>
        <w:spacing w:after="0" w:line="240" w:lineRule="auto"/>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 xml:space="preserve"> </w:t>
      </w:r>
      <w:r w:rsidRPr="00093AF2">
        <w:rPr>
          <w:rFonts w:ascii="Times New Roman" w:eastAsia="SimSun" w:hAnsi="Times New Roman" w:cs="Times New Roman"/>
          <w:sz w:val="24"/>
          <w:szCs w:val="24"/>
          <w:lang w:val="en" w:eastAsia="zh-CN"/>
        </w:rPr>
        <w:br/>
        <w:t xml:space="preserve">Although modification to the NS tool was higly undesirable, however it was necessary to change and later on standarize those changes for future development of the NS tool. Changes to the tool are grouped in the following categories  </w:t>
      </w:r>
    </w:p>
    <w:p w14:paraId="5F8E0A18" w14:textId="77777777" w:rsidR="00093AF2" w:rsidRPr="00093AF2" w:rsidRDefault="00093AF2" w:rsidP="00093AF2">
      <w:pPr>
        <w:numPr>
          <w:ilvl w:val="1"/>
          <w:numId w:val="36"/>
        </w:numPr>
        <w:spacing w:after="0" w:line="240" w:lineRule="auto"/>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Modifications to the ns event processing infrastructure</w:t>
      </w:r>
    </w:p>
    <w:p w14:paraId="67262AF6" w14:textId="77777777" w:rsidR="00093AF2" w:rsidRPr="00093AF2" w:rsidRDefault="00093AF2" w:rsidP="00093AF2">
      <w:pPr>
        <w:numPr>
          <w:ilvl w:val="1"/>
          <w:numId w:val="36"/>
        </w:numPr>
        <w:spacing w:after="0" w:line="240" w:lineRule="auto"/>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Extensions to the NS TCL script syntax for describing simulations</w:t>
      </w:r>
    </w:p>
    <w:p w14:paraId="3E4AFCF4" w14:textId="77777777" w:rsidR="00093AF2" w:rsidRPr="00093AF2" w:rsidRDefault="00093AF2" w:rsidP="00093AF2">
      <w:pPr>
        <w:spacing w:after="0" w:line="240" w:lineRule="auto"/>
        <w:rPr>
          <w:rFonts w:ascii="Times New Roman" w:eastAsia="SimSun" w:hAnsi="Times New Roman" w:cs="Times New Roman"/>
          <w:b/>
          <w:bCs/>
          <w:sz w:val="24"/>
          <w:szCs w:val="24"/>
          <w:lang w:val="en" w:eastAsia="zh-CN"/>
        </w:rPr>
      </w:pPr>
    </w:p>
    <w:p w14:paraId="5DD6F175" w14:textId="77777777" w:rsidR="00093AF2" w:rsidRPr="00093AF2" w:rsidRDefault="00093AF2" w:rsidP="00093AF2">
      <w:pPr>
        <w:spacing w:after="0" w:line="240" w:lineRule="auto"/>
        <w:rPr>
          <w:rFonts w:ascii="Times New Roman" w:eastAsia="SimSun" w:hAnsi="Times New Roman" w:cs="Times New Roman"/>
          <w:b/>
          <w:bCs/>
          <w:sz w:val="24"/>
          <w:szCs w:val="24"/>
          <w:lang w:val="en" w:eastAsia="zh-CN"/>
        </w:rPr>
      </w:pPr>
    </w:p>
    <w:p w14:paraId="19FA0706" w14:textId="77777777" w:rsidR="00093AF2" w:rsidRPr="00093AF2" w:rsidRDefault="00093AF2" w:rsidP="00093AF2">
      <w:pPr>
        <w:spacing w:after="0" w:line="240" w:lineRule="auto"/>
        <w:rPr>
          <w:rFonts w:ascii="Times New Roman" w:eastAsia="SimSun" w:hAnsi="Times New Roman" w:cs="Times New Roman"/>
          <w:b/>
          <w:bCs/>
          <w:sz w:val="24"/>
          <w:szCs w:val="24"/>
          <w:lang w:val="en" w:eastAsia="zh-CN"/>
        </w:rPr>
      </w:pPr>
      <w:r w:rsidRPr="00093AF2">
        <w:rPr>
          <w:rFonts w:ascii="Times New Roman" w:eastAsia="SimSun" w:hAnsi="Times New Roman" w:cs="Times New Roman"/>
          <w:b/>
          <w:bCs/>
          <w:sz w:val="24"/>
          <w:szCs w:val="24"/>
          <w:lang w:val="en" w:eastAsia="zh-CN"/>
        </w:rPr>
        <w:t>Status and future development of NS</w:t>
      </w:r>
    </w:p>
    <w:p w14:paraId="27EC2BC7"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ab/>
      </w:r>
    </w:p>
    <w:p w14:paraId="2A58266B"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PDNS has been succesfully tested on a total of 128 processors, and a sum of 500,000 nodes network topology. A set of different projects are currently being developed, one is a scenario generator.</w:t>
      </w:r>
      <w:r w:rsidRPr="00093AF2">
        <w:rPr>
          <w:rFonts w:ascii="Times New Roman" w:eastAsia="SimSun" w:hAnsi="Times New Roman" w:cs="Times New Roman"/>
          <w:color w:val="FF0000"/>
          <w:sz w:val="24"/>
          <w:szCs w:val="24"/>
          <w:lang w:val="en" w:eastAsia="zh-CN"/>
        </w:rPr>
        <w:t xml:space="preserve"> </w:t>
      </w:r>
      <w:r w:rsidRPr="00093AF2">
        <w:rPr>
          <w:rFonts w:ascii="Times New Roman" w:eastAsia="SimSun" w:hAnsi="Times New Roman" w:cs="Times New Roman"/>
          <w:sz w:val="24"/>
          <w:szCs w:val="24"/>
          <w:lang w:val="en" w:eastAsia="zh-CN"/>
        </w:rPr>
        <w:t>The function of such a tool would be to translate the output of a topology generator into NS format and will come with a scenario library ,that will have different scenarios to thourougly test the network at hand. Last but not least a facility to inject live trafic from NS and to emulate(i.e: translate live traffic into NS) a network is available, it is usually considered a different project, therefore it was not covered in this survay of NS.</w:t>
      </w:r>
    </w:p>
    <w:p w14:paraId="12C6A865" w14:textId="77777777" w:rsidR="00093AF2" w:rsidRPr="00093AF2" w:rsidRDefault="00093AF2" w:rsidP="00093AF2">
      <w:pPr>
        <w:spacing w:after="0" w:line="240" w:lineRule="auto"/>
        <w:ind w:firstLine="720"/>
        <w:rPr>
          <w:rFonts w:ascii="Times New Roman" w:eastAsia="SimSun" w:hAnsi="Times New Roman" w:cs="Times New Roman"/>
          <w:sz w:val="24"/>
          <w:szCs w:val="24"/>
          <w:lang w:val="en" w:eastAsia="zh-CN"/>
        </w:rPr>
      </w:pPr>
    </w:p>
    <w:p w14:paraId="6A36F624" w14:textId="77777777" w:rsidR="00093AF2" w:rsidRDefault="00093AF2" w:rsidP="00093AF2">
      <w:pPr>
        <w:spacing w:after="0" w:line="240" w:lineRule="auto"/>
        <w:ind w:firstLine="720"/>
        <w:rPr>
          <w:rFonts w:ascii="Times New Roman" w:eastAsia="SimSun" w:hAnsi="Times New Roman" w:cs="Times New Roman"/>
          <w:sz w:val="24"/>
          <w:szCs w:val="24"/>
          <w:lang w:val="en" w:eastAsia="zh-CN"/>
        </w:rPr>
      </w:pPr>
      <w:r w:rsidRPr="00093AF2">
        <w:rPr>
          <w:rFonts w:ascii="Times New Roman" w:eastAsia="SimSun" w:hAnsi="Times New Roman" w:cs="Times New Roman"/>
          <w:sz w:val="24"/>
          <w:szCs w:val="24"/>
          <w:lang w:val="en" w:eastAsia="zh-CN"/>
        </w:rPr>
        <w:t>In conclusion NS has been in development in the georgia institue of technology for many years. It has been used as a reliable simulaiton and validation tool by many agencies and organizations, proving its high standars. Although the lack of a built in GUI, the fact that the project is open to the public, made it possible for other researches to contribute to it, adding more functionallity to the simulator. The future of NS is clear to be in the path of parallel and distributed simulations, as the parallel formalism aids in solving large scale networks, which are more and more becoming the normal tybe of networks in an ever developing and changing industry.</w:t>
      </w:r>
    </w:p>
    <w:p w14:paraId="598DBFE8" w14:textId="77777777" w:rsidR="00C360BC" w:rsidRDefault="00C360BC" w:rsidP="00093AF2">
      <w:pPr>
        <w:spacing w:after="0" w:line="240" w:lineRule="auto"/>
        <w:ind w:firstLine="720"/>
        <w:rPr>
          <w:rFonts w:ascii="Times New Roman" w:eastAsia="SimSun" w:hAnsi="Times New Roman" w:cs="Times New Roman"/>
          <w:sz w:val="24"/>
          <w:szCs w:val="24"/>
          <w:lang w:val="en" w:eastAsia="zh-CN"/>
        </w:rPr>
      </w:pPr>
    </w:p>
    <w:p w14:paraId="2E0818A6" w14:textId="77777777" w:rsidR="00C360BC" w:rsidRPr="00C360BC" w:rsidRDefault="00C360BC" w:rsidP="00C360BC">
      <w:pPr>
        <w:spacing w:after="0" w:line="240" w:lineRule="auto"/>
        <w:rPr>
          <w:rFonts w:ascii="Times New Roman" w:eastAsia="SimSun" w:hAnsi="Times New Roman" w:cs="Times New Roman"/>
          <w:b/>
          <w:sz w:val="40"/>
          <w:szCs w:val="40"/>
          <w:lang w:val="en" w:eastAsia="zh-CN"/>
        </w:rPr>
      </w:pPr>
      <w:r w:rsidRPr="00C360BC">
        <w:rPr>
          <w:rFonts w:ascii="Times New Roman" w:eastAsia="SimSun" w:hAnsi="Times New Roman" w:cs="Times New Roman"/>
          <w:b/>
          <w:sz w:val="40"/>
          <w:szCs w:val="40"/>
          <w:lang w:val="en" w:eastAsia="zh-CN"/>
        </w:rPr>
        <w:t>General Structure and Architecture of NS</w:t>
      </w:r>
    </w:p>
    <w:p w14:paraId="07A66B54" w14:textId="77777777" w:rsidR="00C360BC" w:rsidRDefault="00C360BC" w:rsidP="00C360BC">
      <w:pPr>
        <w:spacing w:after="0" w:line="240" w:lineRule="auto"/>
        <w:rPr>
          <w:rFonts w:ascii="Times New Roman" w:eastAsia="SimSun" w:hAnsi="Times New Roman" w:cs="Times New Roman"/>
          <w:sz w:val="24"/>
          <w:szCs w:val="24"/>
          <w:lang w:val="en" w:eastAsia="zh-CN"/>
        </w:rPr>
      </w:pPr>
    </w:p>
    <w:p w14:paraId="167032E2"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 xml:space="preserve">NS (version 2) is an object-oriented, discrete event driven network simulator developed at UC Berkeley written in C++ and OTcl. NS is primarily useful for simulating local and wide area networks. </w:t>
      </w:r>
    </w:p>
    <w:p w14:paraId="695CD8DF"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 xml:space="preserve">NS is an event driven network simulator developed at UC Berkeley that simulates variety of IP networks. It implements network protocols such as TCP and UPD, traffic source behavior such as FTP, Telnet, Web, CBR and router queue management mechanism such as Drop Tail, RED, routing algorithms such as Dijkstra, and more. NS also implements multicasting and some of the MAC layer protocols for LAN simulations. The NS project is now a part of the VINT project that develops tools for simulation results display, analysis and converters that convert network topologies generated by well-known generators to NS formats. Currently, NS (version 2) written in C++ and OTcl (Tcl script language with Object-oriented extensions developed at MIT) is available. </w:t>
      </w:r>
    </w:p>
    <w:p w14:paraId="29F8DBDF"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4B17D353"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noProof/>
          <w:sz w:val="24"/>
          <w:szCs w:val="24"/>
        </w:rPr>
        <w:drawing>
          <wp:inline distT="0" distB="0" distL="0" distR="0" wp14:anchorId="2C41408E" wp14:editId="5E564566">
            <wp:extent cx="5403850" cy="2100580"/>
            <wp:effectExtent l="19050" t="19050" r="25400" b="1397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5403850" cy="2100580"/>
                    </a:xfrm>
                    <a:prstGeom prst="rect">
                      <a:avLst/>
                    </a:prstGeom>
                    <a:noFill/>
                    <a:ln w="9525" cmpd="sng">
                      <a:solidFill>
                        <a:srgbClr val="000000"/>
                      </a:solidFill>
                      <a:miter lim="800000"/>
                      <a:headEnd/>
                      <a:tailEnd/>
                    </a:ln>
                    <a:effectLst/>
                  </pic:spPr>
                </pic:pic>
              </a:graphicData>
            </a:graphic>
          </wp:inline>
        </w:drawing>
      </w:r>
    </w:p>
    <w:p w14:paraId="6C1304C5"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Figure B.</w:t>
      </w:r>
      <w:r w:rsidRPr="00C360BC">
        <w:rPr>
          <w:rFonts w:ascii="Times New Roman" w:eastAsia="SimSun" w:hAnsi="Times New Roman" w:cs="Times New Roman"/>
          <w:sz w:val="24"/>
          <w:szCs w:val="24"/>
          <w:lang w:val="en" w:eastAsia="zh-CN"/>
        </w:rPr>
        <w:fldChar w:fldCharType="begin"/>
      </w:r>
      <w:r w:rsidRPr="00C360BC">
        <w:rPr>
          <w:rFonts w:ascii="Times New Roman" w:eastAsia="SimSun" w:hAnsi="Times New Roman" w:cs="Times New Roman"/>
          <w:sz w:val="24"/>
          <w:szCs w:val="24"/>
          <w:lang w:val="en" w:eastAsia="zh-CN"/>
        </w:rPr>
        <w:instrText xml:space="preserve"> SEQ Figure_B. \* ARABIC </w:instrText>
      </w:r>
      <w:r w:rsidRPr="00C360BC">
        <w:rPr>
          <w:rFonts w:ascii="Times New Roman" w:eastAsia="SimSun" w:hAnsi="Times New Roman" w:cs="Times New Roman"/>
          <w:sz w:val="24"/>
          <w:szCs w:val="24"/>
          <w:lang w:val="en" w:eastAsia="zh-CN"/>
        </w:rPr>
        <w:fldChar w:fldCharType="separate"/>
      </w:r>
      <w:r w:rsidRPr="00C360BC">
        <w:rPr>
          <w:rFonts w:ascii="Times New Roman" w:eastAsia="SimSun" w:hAnsi="Times New Roman" w:cs="Times New Roman"/>
          <w:sz w:val="24"/>
          <w:szCs w:val="24"/>
          <w:lang w:val="en" w:eastAsia="zh-CN"/>
        </w:rPr>
        <w:t>1</w:t>
      </w:r>
      <w:r w:rsidRPr="00C360BC">
        <w:rPr>
          <w:rFonts w:ascii="Times New Roman" w:eastAsia="SimSun" w:hAnsi="Times New Roman" w:cs="Times New Roman"/>
          <w:sz w:val="24"/>
          <w:szCs w:val="24"/>
          <w:lang w:val="en" w:eastAsia="zh-CN"/>
        </w:rPr>
        <w:fldChar w:fldCharType="end"/>
      </w:r>
      <w:r w:rsidRPr="00C360BC">
        <w:rPr>
          <w:rFonts w:ascii="Times New Roman" w:eastAsia="SimSun" w:hAnsi="Times New Roman" w:cs="Times New Roman"/>
          <w:sz w:val="24"/>
          <w:szCs w:val="24"/>
          <w:lang w:val="en" w:eastAsia="zh-CN"/>
        </w:rPr>
        <w:t>: Simplified User's View of NS</w:t>
      </w:r>
    </w:p>
    <w:p w14:paraId="30AAEFCE"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28BE7D97"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NS is Object-oriented Tcl (OTcl) script interpreter that has a simulation event scheduler and network component object libraries, and network setup (plumbing) module libraries (actually, plumbing modules are implemented as member functions of the base simulator object). In other words, to use NS, we program in OTcl script language. To setup and run a simulation network, a user should write an OTcl script that initiates an event scheduler, sets up the network topology using the network objects and the plumbing functions in the library, and tells traffic sources when to start and stop transmitting packets through the event scheduler. The term plumbing is used for a network setup, because setting up a network is plumbing possible data paths among network objects by setting the neighbor pointer of an object to the address of an appropriate object. When a user wants to make a new network object, he or she can easily make an object either by writing a new object or by making a compound object from the object library, and plumb the data path through the object. This may sound like complicated job, but the plumbing OTcl modules actually make the job very easy.</w:t>
      </w:r>
    </w:p>
    <w:p w14:paraId="2EE4D5D6"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The power of NS comes from this plumbing. Another major component of NS beside network objects is the event scheduler. An event in NS is a packet ID that is unique for a packet with scheduled time and the pointer to an object that handles the event. In NS, an event scheduler keeps track of simulation time and fires all the events in the event queue scheduled for the current time by invoking appropriate network components, which usually are the ones who issued the events, and let them do the appropriate action associated with packet pointed by the event. Network components communicate with one another passing packets; however this does not consume actual simulation time. All the network components that need to spend some simulation time handling a packet (i.e. need a delay) use the event scheduler by issuing an event for the packet and waiting for the event to be fired to itself before doing further action handling the packet. For example, a network switch component that simulates a switch with 20 microseconds of switching delay issues an event for a packet to be switched to the scheduler as an event 20 microsecond later. The scheduler after 20 microseconds dequeues the event and fires it to the switch component, which then passes the packet to an appropriate output link component. Another use of an event scheduler is timer. For example, TCP needs a timer to keep track of a packet transmission time out for retransmission (transmission of a packet with the same TCP packet number but different NS packet ID). Timers use event schedulers in a similar manner that delay does. The only difference is that timer measures a time value associated with a packet and does an appropriate action related to that packet after a certain time goes by, and does not simulate a delay.</w:t>
      </w:r>
    </w:p>
    <w:p w14:paraId="1BEC2D44"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NS is written not only in OTcl but in C++ also. For efficiency reason, NS separates the data path implementation from control path implementations. In order to reduce packet and event processing time (not simulation time), the event scheduler and the basic network component objects in the data path are written and compiled using C++. These compiled objects are made available to the OTcl interpreter through an OTcl linkage that creates a matching OTcl object for each of the C++ objects and makes the control functions and the configurable variables specified by the C++ object act as member functions and member variables of the corresponding OTcl object. In this way, the controls of the C++ objects are given to OTcl. It is also possible to add member functions and variables to a C++ linked OTcl object.</w:t>
      </w:r>
    </w:p>
    <w:p w14:paraId="4E9137DC"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The objects in C++ that do not need to be controlled in a simulation or internally used by another object do not need to be linked to OTcl. Likewise, an object (not in the data path) can be entirely implemented in OTcl. Figure 2 shows an object hierarchy example in C++ and OTcl. One thing to note in the figure is that for C++ objects that have an OTcl linkage forming a hierarchy, there is a matching OTcl object hierarchy very similar to that of C++.</w:t>
      </w:r>
    </w:p>
    <w:p w14:paraId="3418C891"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noProof/>
          <w:sz w:val="24"/>
          <w:szCs w:val="24"/>
        </w:rPr>
        <w:drawing>
          <wp:inline distT="0" distB="0" distL="0" distR="0" wp14:anchorId="2EB154A4" wp14:editId="6408D159">
            <wp:extent cx="2273935" cy="1828800"/>
            <wp:effectExtent l="19050" t="19050" r="12065" b="190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273935" cy="1828800"/>
                    </a:xfrm>
                    <a:prstGeom prst="rect">
                      <a:avLst/>
                    </a:prstGeom>
                    <a:noFill/>
                    <a:ln w="9525" cmpd="sng">
                      <a:solidFill>
                        <a:srgbClr val="000000"/>
                      </a:solidFill>
                      <a:miter lim="800000"/>
                      <a:headEnd/>
                      <a:tailEnd/>
                    </a:ln>
                    <a:effectLst/>
                  </pic:spPr>
                </pic:pic>
              </a:graphicData>
            </a:graphic>
          </wp:inline>
        </w:drawing>
      </w:r>
    </w:p>
    <w:p w14:paraId="35D32DC1"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Figure B.</w:t>
      </w:r>
      <w:r w:rsidRPr="00C360BC">
        <w:rPr>
          <w:rFonts w:ascii="Times New Roman" w:eastAsia="SimSun" w:hAnsi="Times New Roman" w:cs="Times New Roman"/>
          <w:sz w:val="24"/>
          <w:szCs w:val="24"/>
          <w:lang w:val="en" w:eastAsia="zh-CN"/>
        </w:rPr>
        <w:fldChar w:fldCharType="begin"/>
      </w:r>
      <w:r w:rsidRPr="00C360BC">
        <w:rPr>
          <w:rFonts w:ascii="Times New Roman" w:eastAsia="SimSun" w:hAnsi="Times New Roman" w:cs="Times New Roman"/>
          <w:sz w:val="24"/>
          <w:szCs w:val="24"/>
          <w:lang w:val="en" w:eastAsia="zh-CN"/>
        </w:rPr>
        <w:instrText xml:space="preserve"> SEQ Figure_B. \* ARABIC </w:instrText>
      </w:r>
      <w:r w:rsidRPr="00C360BC">
        <w:rPr>
          <w:rFonts w:ascii="Times New Roman" w:eastAsia="SimSun" w:hAnsi="Times New Roman" w:cs="Times New Roman"/>
          <w:sz w:val="24"/>
          <w:szCs w:val="24"/>
          <w:lang w:val="en" w:eastAsia="zh-CN"/>
        </w:rPr>
        <w:fldChar w:fldCharType="separate"/>
      </w:r>
      <w:r w:rsidRPr="00C360BC">
        <w:rPr>
          <w:rFonts w:ascii="Times New Roman" w:eastAsia="SimSun" w:hAnsi="Times New Roman" w:cs="Times New Roman"/>
          <w:sz w:val="24"/>
          <w:szCs w:val="24"/>
          <w:lang w:val="en" w:eastAsia="zh-CN"/>
        </w:rPr>
        <w:t>2</w:t>
      </w:r>
      <w:r w:rsidRPr="00C360BC">
        <w:rPr>
          <w:rFonts w:ascii="Times New Roman" w:eastAsia="SimSun" w:hAnsi="Times New Roman" w:cs="Times New Roman"/>
          <w:sz w:val="24"/>
          <w:szCs w:val="24"/>
          <w:lang w:val="en" w:eastAsia="zh-CN"/>
        </w:rPr>
        <w:fldChar w:fldCharType="end"/>
      </w:r>
      <w:r w:rsidRPr="00C360BC">
        <w:rPr>
          <w:rFonts w:ascii="Times New Roman" w:eastAsia="SimSun" w:hAnsi="Times New Roman" w:cs="Times New Roman"/>
          <w:sz w:val="24"/>
          <w:szCs w:val="24"/>
          <w:lang w:val="en" w:eastAsia="zh-CN"/>
        </w:rPr>
        <w:t>: Architectural View of NS</w:t>
      </w:r>
    </w:p>
    <w:p w14:paraId="018F1F1B"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 xml:space="preserve">In the figure above, a general user (not an NS developer) can be thought of standing at the left bottom corner, designing and running simulations in Tcl using the simulator objects in the OTcl library. The event schedulers and most of the network components are implemented in C++ and available to OTcl through an OTcl linkage that is implemented using tclcl. The whole thing together makes NS, which is an object oriented extended Tcl interpreter with network simulator libraries. </w:t>
      </w:r>
    </w:p>
    <w:p w14:paraId="6AA9080D"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At this point it’s important to know how to obtain NS simulation results. When a simulation is finished, NS produces one or more text-based output files that contain detailed simulation data, if specified to do so in the input Tcl (or more specifically, OTcl) script. The data can be used for simulation analysis (two simulation result analysis examples are presented in later sections) or as an input to a graphical simulation display tool called Network Animator (NAM) that is developed as a part of VINT project. NAM has a nice graphical user interface similar to that of a CD player (play, fast forward, rewind, pause and so on), and also has a display speed controller. Furthermore, it can graphically present information such as throughput and number of packet drops at each link, although the graphical information cannot be used for accurate simulation analysis.</w:t>
      </w:r>
    </w:p>
    <w:p w14:paraId="71A6D23B"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27DC223D"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Downloading/Installing ns &amp; nam on LINUX</w:t>
      </w:r>
    </w:p>
    <w:p w14:paraId="431A3AED"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 xml:space="preserve">1. Download ns-allinone-2.31.tar.gz from </w:t>
      </w:r>
      <w:hyperlink r:id="rId254" w:history="1">
        <w:r w:rsidRPr="00C360BC">
          <w:rPr>
            <w:rFonts w:ascii="Times New Roman" w:eastAsia="SimSun" w:hAnsi="Times New Roman"/>
            <w:sz w:val="24"/>
            <w:szCs w:val="24"/>
            <w:lang w:val="en" w:eastAsia="zh-CN"/>
          </w:rPr>
          <w:t>http://www.isi.edu/nsnam</w:t>
        </w:r>
      </w:hyperlink>
      <w:r w:rsidRPr="00C360BC">
        <w:rPr>
          <w:rFonts w:ascii="Times New Roman" w:eastAsia="SimSun" w:hAnsi="Times New Roman" w:cs="Times New Roman"/>
          <w:sz w:val="24"/>
          <w:szCs w:val="24"/>
          <w:lang w:val="en" w:eastAsia="zh-CN"/>
        </w:rPr>
        <w:t xml:space="preserve"> </w:t>
      </w:r>
      <w:r w:rsidRPr="00C360BC">
        <w:rPr>
          <w:rFonts w:ascii="Times New Roman" w:eastAsia="SimSun" w:hAnsi="Times New Roman" w:cs="Times New Roman"/>
          <w:sz w:val="24"/>
          <w:szCs w:val="24"/>
          <w:lang w:val="en" w:eastAsia="zh-CN"/>
        </w:rPr>
        <w:br/>
        <w:t>2. Put the file in /usr/src by typing, cd /usr/src</w:t>
      </w:r>
      <w:r w:rsidRPr="00C360BC">
        <w:rPr>
          <w:rFonts w:ascii="Times New Roman" w:eastAsia="SimSun" w:hAnsi="Times New Roman" w:cs="Times New Roman"/>
          <w:sz w:val="24"/>
          <w:szCs w:val="24"/>
          <w:lang w:val="en" w:eastAsia="zh-CN"/>
        </w:rPr>
        <w:br/>
        <w:t>3. Unpack file by typing, tar -xvzf nsallinone-2.31.tar.gz</w:t>
      </w:r>
      <w:r w:rsidRPr="00C360BC">
        <w:rPr>
          <w:rFonts w:ascii="Times New Roman" w:eastAsia="SimSun" w:hAnsi="Times New Roman" w:cs="Times New Roman"/>
          <w:sz w:val="24"/>
          <w:szCs w:val="24"/>
          <w:lang w:val="en" w:eastAsia="zh-CN"/>
        </w:rPr>
        <w:br/>
        <w:t>4. cd ns-allinone -2..31</w:t>
      </w:r>
      <w:r w:rsidRPr="00C360BC">
        <w:rPr>
          <w:rFonts w:ascii="Times New Roman" w:eastAsia="SimSun" w:hAnsi="Times New Roman" w:cs="Times New Roman"/>
          <w:sz w:val="24"/>
          <w:szCs w:val="24"/>
          <w:lang w:val="en" w:eastAsia="zh-CN"/>
        </w:rPr>
        <w:br/>
        <w:t>5. type, ls -lr to check if we are in correct directory (a dot means correct directory)</w:t>
      </w:r>
      <w:r w:rsidRPr="00C360BC">
        <w:rPr>
          <w:rFonts w:ascii="Times New Roman" w:eastAsia="SimSun" w:hAnsi="Times New Roman" w:cs="Times New Roman"/>
          <w:sz w:val="24"/>
          <w:szCs w:val="24"/>
          <w:lang w:val="en" w:eastAsia="zh-CN"/>
        </w:rPr>
        <w:br/>
        <w:t>6. type, ./install</w:t>
      </w:r>
      <w:r w:rsidRPr="00C360BC">
        <w:rPr>
          <w:rFonts w:ascii="Times New Roman" w:eastAsia="SimSun" w:hAnsi="Times New Roman" w:cs="Times New Roman"/>
          <w:sz w:val="24"/>
          <w:szCs w:val="24"/>
          <w:lang w:val="en" w:eastAsia="zh-CN"/>
        </w:rPr>
        <w:br/>
        <w:t>7. type, ./validate to validate</w:t>
      </w:r>
    </w:p>
    <w:p w14:paraId="60537BD9"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To Run NS</w:t>
      </w:r>
      <w:r w:rsidRPr="00C360BC">
        <w:rPr>
          <w:rFonts w:ascii="Times New Roman" w:eastAsia="SimSun" w:hAnsi="Times New Roman" w:cs="Times New Roman"/>
          <w:sz w:val="24"/>
          <w:szCs w:val="24"/>
          <w:lang w:val="en" w:eastAsia="zh-CN"/>
        </w:rPr>
        <w:br/>
        <w:t xml:space="preserve">1. Place the following bash file in user work directory, /home/usr then, ns-abc.sh </w:t>
      </w:r>
      <w:r w:rsidRPr="00C360BC">
        <w:rPr>
          <w:rFonts w:ascii="Times New Roman" w:eastAsia="SimSun" w:hAnsi="Times New Roman" w:cs="Times New Roman"/>
          <w:sz w:val="24"/>
          <w:szCs w:val="24"/>
          <w:lang w:val="en" w:eastAsia="zh-CN"/>
        </w:rPr>
        <w:br/>
        <w:t>******************** Script File Start ********************</w:t>
      </w:r>
      <w:r w:rsidRPr="00C360BC">
        <w:rPr>
          <w:rFonts w:ascii="Times New Roman" w:eastAsia="SimSun" w:hAnsi="Times New Roman" w:cs="Times New Roman"/>
          <w:sz w:val="24"/>
          <w:szCs w:val="24"/>
          <w:lang w:val="en" w:eastAsia="zh-CN"/>
        </w:rPr>
        <w:br/>
        <w:t>#!/bin/sh</w:t>
      </w:r>
    </w:p>
    <w:p w14:paraId="7DC3274B"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p1=/usr/src/ns-allinone-2.31/bin</w:t>
      </w:r>
      <w:r w:rsidRPr="00C360BC">
        <w:rPr>
          <w:rFonts w:ascii="Times New Roman" w:eastAsia="SimSun" w:hAnsi="Times New Roman" w:cs="Times New Roman"/>
          <w:sz w:val="24"/>
          <w:szCs w:val="24"/>
          <w:lang w:val="en" w:eastAsia="zh-CN"/>
        </w:rPr>
        <w:br/>
        <w:t>p2=/usr/src/ns-allinone-2.31/otcl-1.0a8</w:t>
      </w:r>
      <w:r w:rsidRPr="00C360BC">
        <w:rPr>
          <w:rFonts w:ascii="Times New Roman" w:eastAsia="SimSun" w:hAnsi="Times New Roman" w:cs="Times New Roman"/>
          <w:sz w:val="24"/>
          <w:szCs w:val="24"/>
          <w:lang w:val="en" w:eastAsia="zh-CN"/>
        </w:rPr>
        <w:br/>
        <w:t>p3=/usr/src/ns-allinone-2.31/lib</w:t>
      </w:r>
      <w:r w:rsidRPr="00C360BC">
        <w:rPr>
          <w:rFonts w:ascii="Times New Roman" w:eastAsia="SimSun" w:hAnsi="Times New Roman" w:cs="Times New Roman"/>
          <w:sz w:val="24"/>
          <w:szCs w:val="24"/>
          <w:lang w:val="en" w:eastAsia="zh-CN"/>
        </w:rPr>
        <w:br/>
        <w:t>p4=/usr/src/ns-allinone-2.31/lib/tcl8.3</w:t>
      </w:r>
      <w:r w:rsidRPr="00C360BC">
        <w:rPr>
          <w:rFonts w:ascii="Times New Roman" w:eastAsia="SimSun" w:hAnsi="Times New Roman" w:cs="Times New Roman"/>
          <w:sz w:val="24"/>
          <w:szCs w:val="24"/>
          <w:lang w:val="en" w:eastAsia="zh-CN"/>
        </w:rPr>
        <w:br/>
        <w:t>p5=/usr/src/ns-allinone-2.31/lib/tk8.3</w:t>
      </w:r>
    </w:p>
    <w:p w14:paraId="42C764ED"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PATH=$PATH:$p1:$p2:$p3:$p4:$p5</w:t>
      </w:r>
      <w:r w:rsidRPr="00C360BC">
        <w:rPr>
          <w:rFonts w:ascii="Times New Roman" w:eastAsia="SimSun" w:hAnsi="Times New Roman" w:cs="Times New Roman"/>
          <w:sz w:val="24"/>
          <w:szCs w:val="24"/>
          <w:lang w:val="en" w:eastAsia="zh-CN"/>
        </w:rPr>
        <w:br/>
        <w:t>export PATH</w:t>
      </w:r>
    </w:p>
    <w:p w14:paraId="7677BB86"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$PATH</w:t>
      </w:r>
    </w:p>
    <w:p w14:paraId="6A62054E"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LD_LIBRARY_PATH=$p3:$p4:$p5</w:t>
      </w:r>
      <w:r w:rsidRPr="00C360BC">
        <w:rPr>
          <w:rFonts w:ascii="Times New Roman" w:eastAsia="SimSun" w:hAnsi="Times New Roman" w:cs="Times New Roman"/>
          <w:sz w:val="24"/>
          <w:szCs w:val="24"/>
          <w:lang w:val="en" w:eastAsia="zh-CN"/>
        </w:rPr>
        <w:br/>
        <w:t>export LD_LIBRARY_PATH=$LD_LIBRARY_PATH</w:t>
      </w:r>
    </w:p>
    <w:p w14:paraId="4D726477"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$LD_LIBRARY_PATH</w:t>
      </w:r>
    </w:p>
    <w:p w14:paraId="38850EFC"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ns $1</w:t>
      </w:r>
    </w:p>
    <w:p w14:paraId="639CA6A5"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 xml:space="preserve">******************** Script File End ******************** </w:t>
      </w:r>
      <w:r w:rsidRPr="00C360BC">
        <w:rPr>
          <w:rFonts w:ascii="Times New Roman" w:eastAsia="SimSun" w:hAnsi="Times New Roman" w:cs="Times New Roman"/>
          <w:sz w:val="24"/>
          <w:szCs w:val="24"/>
          <w:lang w:val="en" w:eastAsia="zh-CN"/>
        </w:rPr>
        <w:br/>
      </w:r>
      <w:r w:rsidRPr="00C360BC">
        <w:rPr>
          <w:rFonts w:ascii="Times New Roman" w:eastAsia="SimSun" w:hAnsi="Times New Roman" w:cs="Times New Roman"/>
          <w:sz w:val="24"/>
          <w:szCs w:val="24"/>
          <w:lang w:val="en" w:eastAsia="zh-CN"/>
        </w:rPr>
        <w:br/>
        <w:t>2. Now, ./ns-abc.sh simple.tcl</w:t>
      </w:r>
      <w:r w:rsidRPr="00C360BC">
        <w:rPr>
          <w:rFonts w:ascii="Times New Roman" w:eastAsia="SimSun" w:hAnsi="Times New Roman" w:cs="Times New Roman"/>
          <w:sz w:val="24"/>
          <w:szCs w:val="24"/>
          <w:lang w:val="en" w:eastAsia="zh-CN"/>
        </w:rPr>
        <w:br/>
        <w:t>Use a file browser and select the properties button to set attributes.</w:t>
      </w:r>
      <w:r w:rsidRPr="00C360BC">
        <w:rPr>
          <w:rFonts w:ascii="Times New Roman" w:eastAsia="SimSun" w:hAnsi="Times New Roman" w:cs="Times New Roman"/>
          <w:sz w:val="24"/>
          <w:szCs w:val="24"/>
          <w:lang w:val="en" w:eastAsia="zh-CN"/>
        </w:rPr>
        <w:br/>
        <w:t>Ns$1 invokes the simulator and passes in the file name as a parameter.</w:t>
      </w:r>
      <w:r w:rsidRPr="00C360BC">
        <w:rPr>
          <w:rFonts w:ascii="Times New Roman" w:eastAsia="SimSun" w:hAnsi="Times New Roman" w:cs="Times New Roman"/>
          <w:sz w:val="24"/>
          <w:szCs w:val="24"/>
          <w:lang w:val="en" w:eastAsia="zh-CN"/>
        </w:rPr>
        <w:br/>
        <w:t>We can also create a script to start Network Animator , only change to be done is ns$1 to nam$1 and save as run-nam.sh by gedit abc.sh</w:t>
      </w:r>
      <w:r w:rsidRPr="00C360BC">
        <w:rPr>
          <w:rFonts w:ascii="Times New Roman" w:eastAsia="SimSun" w:hAnsi="Times New Roman" w:cs="Times New Roman"/>
          <w:sz w:val="24"/>
          <w:szCs w:val="24"/>
          <w:lang w:val="en" w:eastAsia="zh-CN"/>
        </w:rPr>
        <w:br/>
        <w:t>3. To run, ./run-nam.sh</w:t>
      </w:r>
    </w:p>
    <w:p w14:paraId="0BB204A0"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w:t>
      </w:r>
    </w:p>
    <w:p w14:paraId="47682B31"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noProof/>
          <w:sz w:val="24"/>
          <w:szCs w:val="24"/>
        </w:rPr>
        <w:drawing>
          <wp:inline distT="0" distB="0" distL="0" distR="0" wp14:anchorId="41541EE5" wp14:editId="53320FAE">
            <wp:extent cx="5577205" cy="4316730"/>
            <wp:effectExtent l="19050" t="19050" r="23495" b="2667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5577205" cy="4316730"/>
                    </a:xfrm>
                    <a:prstGeom prst="rect">
                      <a:avLst/>
                    </a:prstGeom>
                    <a:noFill/>
                    <a:ln w="9525" cmpd="sng">
                      <a:solidFill>
                        <a:srgbClr val="000000"/>
                      </a:solidFill>
                      <a:miter lim="800000"/>
                      <a:headEnd/>
                      <a:tailEnd/>
                    </a:ln>
                    <a:effectLst/>
                  </pic:spPr>
                </pic:pic>
              </a:graphicData>
            </a:graphic>
          </wp:inline>
        </w:drawing>
      </w:r>
    </w:p>
    <w:p w14:paraId="024DD211"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Figure B.</w:t>
      </w:r>
      <w:r w:rsidRPr="00C360BC">
        <w:rPr>
          <w:rFonts w:ascii="Times New Roman" w:eastAsia="SimSun" w:hAnsi="Times New Roman" w:cs="Times New Roman"/>
          <w:sz w:val="24"/>
          <w:szCs w:val="24"/>
          <w:lang w:val="en" w:eastAsia="zh-CN"/>
        </w:rPr>
        <w:fldChar w:fldCharType="begin"/>
      </w:r>
      <w:r w:rsidRPr="00C360BC">
        <w:rPr>
          <w:rFonts w:ascii="Times New Roman" w:eastAsia="SimSun" w:hAnsi="Times New Roman" w:cs="Times New Roman"/>
          <w:sz w:val="24"/>
          <w:szCs w:val="24"/>
          <w:lang w:val="en" w:eastAsia="zh-CN"/>
        </w:rPr>
        <w:instrText xml:space="preserve"> SEQ Figure_B. \* ARABIC </w:instrText>
      </w:r>
      <w:r w:rsidRPr="00C360BC">
        <w:rPr>
          <w:rFonts w:ascii="Times New Roman" w:eastAsia="SimSun" w:hAnsi="Times New Roman" w:cs="Times New Roman"/>
          <w:sz w:val="24"/>
          <w:szCs w:val="24"/>
          <w:lang w:val="en" w:eastAsia="zh-CN"/>
        </w:rPr>
        <w:fldChar w:fldCharType="separate"/>
      </w:r>
      <w:r w:rsidRPr="00C360BC">
        <w:rPr>
          <w:rFonts w:ascii="Times New Roman" w:eastAsia="SimSun" w:hAnsi="Times New Roman" w:cs="Times New Roman"/>
          <w:sz w:val="24"/>
          <w:szCs w:val="24"/>
          <w:lang w:val="en" w:eastAsia="zh-CN"/>
        </w:rPr>
        <w:t>3</w:t>
      </w:r>
      <w:r w:rsidRPr="00C360BC">
        <w:rPr>
          <w:rFonts w:ascii="Times New Roman" w:eastAsia="SimSun" w:hAnsi="Times New Roman" w:cs="Times New Roman"/>
          <w:sz w:val="24"/>
          <w:szCs w:val="24"/>
          <w:lang w:val="en" w:eastAsia="zh-CN"/>
        </w:rPr>
        <w:fldChar w:fldCharType="end"/>
      </w:r>
      <w:r w:rsidRPr="00C360BC">
        <w:rPr>
          <w:rFonts w:ascii="Times New Roman" w:eastAsia="SimSun" w:hAnsi="Times New Roman" w:cs="Times New Roman"/>
          <w:sz w:val="24"/>
          <w:szCs w:val="24"/>
          <w:lang w:val="en" w:eastAsia="zh-CN"/>
        </w:rPr>
        <w:t>: nam window</w:t>
      </w:r>
    </w:p>
    <w:p w14:paraId="7E8092CA"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258C4D91"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Starting ns</w:t>
      </w:r>
    </w:p>
    <w:p w14:paraId="128879BD"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 xml:space="preserve">NS starts with the command 'ns &lt;tclscript&gt;' (assuming that we are in the directory with the ns executable, or that were path points to that directory), where '&lt;tclscript&gt;' is the name of a Tcl script file which defines the simulation scenario (i.e. the topology and the events). We could also just start ns without any arguments and enter the Tcl commands in the Tcl shell, but that is definitely less comfortable. Everything else depends on the Tcl script. The script might create some output, it might write a trace file or it might start nam to visualize the simulation. </w:t>
      </w:r>
    </w:p>
    <w:p w14:paraId="18B2F4C5"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2464EA62"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Starting nam</w:t>
      </w:r>
    </w:p>
    <w:p w14:paraId="4E8069A6"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We can either start nam with the command 'nam &lt;nam-file&gt;' where '&lt;nam-file&gt;' is the name of a nam trace file that was generated by ns, or we can execute it directly out of the Tcl simulation script for the simulation which we want to visualize. Below we can see a screenshot of a nam window where the most important functions are being explained.</w:t>
      </w:r>
    </w:p>
    <w:p w14:paraId="2F61DA0D"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57F6E8E8"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How to start Tcl Scripts</w:t>
      </w:r>
    </w:p>
    <w:p w14:paraId="3651F15C"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We can write wer Tcl scripts in any text editor like joe or emacs. First of all, we need to create a simulator object. This is done with the command</w:t>
      </w:r>
    </w:p>
    <w:p w14:paraId="00A5318A"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set ns [new Simulator]</w:t>
      </w:r>
    </w:p>
    <w:p w14:paraId="5C6A29D0"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Now we open a file for writing that is going to be used for the nam trace data.</w:t>
      </w:r>
    </w:p>
    <w:p w14:paraId="6FD2F09F"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set nf [open out.nam w]</w:t>
      </w:r>
    </w:p>
    <w:p w14:paraId="0A65E3D3"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$ns namtrace-all $nf</w:t>
      </w:r>
    </w:p>
    <w:p w14:paraId="01E1C409"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The first line opens the file 'out.nam' for writing and gives it the file handle 'nf'. In the second line we tell the simulator object that we created above to write all simulation data that is going to be relevant for nam into this file. The next step is to add a 'finish' procedure that closes the trace file and starts nam.</w:t>
      </w:r>
    </w:p>
    <w:p w14:paraId="4D2A5174"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proc finish {} {</w:t>
      </w:r>
    </w:p>
    <w:p w14:paraId="6B83B438"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global ns nf</w:t>
      </w:r>
    </w:p>
    <w:p w14:paraId="36A5BA76"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$ns flush-trace</w:t>
      </w:r>
    </w:p>
    <w:p w14:paraId="0EEF0CEC"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close $nf</w:t>
      </w:r>
    </w:p>
    <w:p w14:paraId="03CF7B3A"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exec nam out.nam &amp;</w:t>
      </w:r>
    </w:p>
    <w:p w14:paraId="49B70A1B"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exit 0</w:t>
      </w:r>
    </w:p>
    <w:p w14:paraId="0E0B83D4"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w:t>
      </w:r>
    </w:p>
    <w:p w14:paraId="6ACD2392"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The next line tells the simulator object to execute the 'finish' procedure after 5.0 seconds of simulation time.</w:t>
      </w:r>
    </w:p>
    <w:p w14:paraId="5ADA83C9"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$ns at 5.0 finish</w:t>
      </w:r>
    </w:p>
    <w:p w14:paraId="0BFE97A8"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We can understand what this line does just by looking at it. ns provides we with a very simple way to schedule events with the 'at' command. The last line finally starts the simulation.</w:t>
      </w:r>
    </w:p>
    <w:p w14:paraId="410CAF25"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$ns run</w:t>
      </w:r>
    </w:p>
    <w:p w14:paraId="1EA7F13D"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2BDE7FFC"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Network Components</w:t>
      </w:r>
    </w:p>
    <w:p w14:paraId="11E0C3B0"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The root of the hierarchy is the TclObject class that is the superclass of all OTcl library objects (scheduler, network components, timers and the other objects including NAM related ones). As an ancestor class of TclObject, NsObject class is the superclass of all basic network component objects that handle packets, which may compose compound network objects such as nodes and links. The basic network components are further divided into two subclasses, Connector and Classifier, based on the number of the possible output data paths. The basic network objects that have only one output data path are under the Connector class, and switching objects that have possible multiple output data paths are under the Classifier class.</w:t>
      </w:r>
    </w:p>
    <w:p w14:paraId="76BFE1F1"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3A4BE4CB"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noProof/>
          <w:sz w:val="24"/>
          <w:szCs w:val="24"/>
        </w:rPr>
        <w:drawing>
          <wp:inline distT="0" distB="0" distL="0" distR="0" wp14:anchorId="429073E8" wp14:editId="3ABB6220">
            <wp:extent cx="4728210" cy="2174875"/>
            <wp:effectExtent l="19050" t="19050" r="15240" b="15875"/>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4728210" cy="2174875"/>
                    </a:xfrm>
                    <a:prstGeom prst="rect">
                      <a:avLst/>
                    </a:prstGeom>
                    <a:noFill/>
                    <a:ln w="9525" cmpd="sng">
                      <a:solidFill>
                        <a:srgbClr val="000000"/>
                      </a:solidFill>
                      <a:miter lim="800000"/>
                      <a:headEnd/>
                      <a:tailEnd/>
                    </a:ln>
                    <a:effectLst/>
                  </pic:spPr>
                </pic:pic>
              </a:graphicData>
            </a:graphic>
          </wp:inline>
        </w:drawing>
      </w:r>
    </w:p>
    <w:p w14:paraId="0C951E89"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Figure B.</w:t>
      </w:r>
      <w:r w:rsidRPr="00C360BC">
        <w:rPr>
          <w:rFonts w:ascii="Times New Roman" w:eastAsia="SimSun" w:hAnsi="Times New Roman" w:cs="Times New Roman"/>
          <w:sz w:val="24"/>
          <w:szCs w:val="24"/>
          <w:lang w:val="en" w:eastAsia="zh-CN"/>
        </w:rPr>
        <w:fldChar w:fldCharType="begin"/>
      </w:r>
      <w:r w:rsidRPr="00C360BC">
        <w:rPr>
          <w:rFonts w:ascii="Times New Roman" w:eastAsia="SimSun" w:hAnsi="Times New Roman" w:cs="Times New Roman"/>
          <w:sz w:val="24"/>
          <w:szCs w:val="24"/>
          <w:lang w:val="en" w:eastAsia="zh-CN"/>
        </w:rPr>
        <w:instrText xml:space="preserve"> SEQ Figure_B. \* ARABIC </w:instrText>
      </w:r>
      <w:r w:rsidRPr="00C360BC">
        <w:rPr>
          <w:rFonts w:ascii="Times New Roman" w:eastAsia="SimSun" w:hAnsi="Times New Roman" w:cs="Times New Roman"/>
          <w:sz w:val="24"/>
          <w:szCs w:val="24"/>
          <w:lang w:val="en" w:eastAsia="zh-CN"/>
        </w:rPr>
        <w:fldChar w:fldCharType="separate"/>
      </w:r>
      <w:r w:rsidRPr="00C360BC">
        <w:rPr>
          <w:rFonts w:ascii="Times New Roman" w:eastAsia="SimSun" w:hAnsi="Times New Roman" w:cs="Times New Roman"/>
          <w:sz w:val="24"/>
          <w:szCs w:val="24"/>
          <w:lang w:val="en" w:eastAsia="zh-CN"/>
        </w:rPr>
        <w:t>4</w:t>
      </w:r>
      <w:r w:rsidRPr="00C360BC">
        <w:rPr>
          <w:rFonts w:ascii="Times New Roman" w:eastAsia="SimSun" w:hAnsi="Times New Roman" w:cs="Times New Roman"/>
          <w:sz w:val="24"/>
          <w:szCs w:val="24"/>
          <w:lang w:val="en" w:eastAsia="zh-CN"/>
        </w:rPr>
        <w:fldChar w:fldCharType="end"/>
      </w:r>
      <w:r w:rsidRPr="00C360BC">
        <w:rPr>
          <w:rFonts w:ascii="Times New Roman" w:eastAsia="SimSun" w:hAnsi="Times New Roman" w:cs="Times New Roman"/>
          <w:sz w:val="24"/>
          <w:szCs w:val="24"/>
          <w:lang w:val="en" w:eastAsia="zh-CN"/>
        </w:rPr>
        <w:t>: class hierarchy (partial)</w:t>
      </w:r>
    </w:p>
    <w:p w14:paraId="4FC118A1"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3DDAAE6E"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Node and Routing</w:t>
      </w:r>
    </w:p>
    <w:p w14:paraId="096298EB"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 xml:space="preserve">There are two types of nodes in NS. </w:t>
      </w:r>
    </w:p>
    <w:p w14:paraId="26911284"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A unicast node has an address classifier that does unicast routing and a port classifier.</w:t>
      </w:r>
    </w:p>
    <w:p w14:paraId="26800CB3"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 xml:space="preserve">      $ns rtproto type</w:t>
      </w:r>
    </w:p>
    <w:p w14:paraId="1973F217"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type: Static, Session, DB, cost, multi-path</w:t>
      </w:r>
    </w:p>
    <w:p w14:paraId="101B25A3"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A multicast node, in addition, has a classifier that classify multicast packets from unicast packets and a multicast classifier that performs multicast routing.</w:t>
      </w:r>
    </w:p>
    <w:p w14:paraId="7C7FAA6A"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$ns multicast (right after set $ns [new Scheduler])</w:t>
      </w:r>
    </w:p>
    <w:p w14:paraId="48B99A4B"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$ns mrtproto type</w:t>
      </w:r>
    </w:p>
    <w:p w14:paraId="13611DC5"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type: CtrMcast, DM, ST, BST</w:t>
      </w:r>
    </w:p>
    <w:p w14:paraId="0FBFBEF9"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4A0E16F8"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In NS, Unicast nodes are the default nodes. To create Multicast nodes the user must explicitly notify in the input OTcl script, right after creating a scheduler object, that all the nodes that will be created are multicast nodes. After specifying the node type, the user can also select a specific routing protocol other than using a default one.</w:t>
      </w:r>
    </w:p>
    <w:p w14:paraId="199410FF"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605CC580"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Link</w:t>
      </w:r>
    </w:p>
    <w:p w14:paraId="6211A88C"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A link is another major compound object in NS. When a user creates a link using a duplex-link member function of a Simulator object, two simplex links in both directions are created. One thing to note is that an output queue of a node is actually implemented as a part of simplex link object. Packets dequeued from a queue are passed to the Delay object that simulates the link delay, and packets dropped at a queue are sent to a Null Agent and are freed there. Finally, the TTL object calculates Time To Live parameters for each packet received and updates the TTL field of the packet.</w:t>
      </w:r>
    </w:p>
    <w:p w14:paraId="5A7BF606"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609A24FC"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Tracing</w:t>
      </w:r>
    </w:p>
    <w:p w14:paraId="1489CB77"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In NS, network activities are traced around simplex links. If the simulator is directed to trace network activities (specified using $ns trace-all file or $ns namtrace-all file), the links created after the command will have the following trace objects inserted. Users can also specifically create a trace object of type type between the given src and dst nodes using the create-trace {type file src dst} command. When each inserted trace object (i.e. EnqT, DeqT, DrpT and RecvT) receives a packet, it writes to the specified trace file without consuming any simulation time, and passes the packet to the next network object.</w:t>
      </w:r>
    </w:p>
    <w:p w14:paraId="054F47A3"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4D7BDC8E"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Queue Monitor</w:t>
      </w:r>
    </w:p>
    <w:p w14:paraId="23C91119"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 xml:space="preserve">Basically, tracing objects are designed to record packet arrival time at which they are located. Although a user gets enough information from the trace, he might be interested in what is going on inside a specific output queue. For example, a user interested in RED queue behavior may want to measure the dynamics of average queue size and current queue size of a specific RED queue (i.e. need for queue monitoring). Queue monitoring can be achieved using queue monitor objects and snoop queue objects. When a packet arrives, a snoop queue object notifies the queue monitor object of this event. The queue monitor using this information monitors the queue. </w:t>
      </w:r>
    </w:p>
    <w:p w14:paraId="73A1B9EE"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1E66D51A"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Packet</w:t>
      </w:r>
    </w:p>
    <w:p w14:paraId="6A0A00D0"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A NS packet is composed of a stack of headers, and an optional data space. A packet header format is initialized when a Simulator object is created, where a stack of all registered (or possibly useable) headers, such as the common header that is commonly used by any objects as needed, IP header, TCP header, RTP header (UDP uses RTP header) and trace header, is defined, and the offset of each header in the stack is recorded. What this means is that whether or not a specific header is used, a stack composed of all registered headers is created when a packet is allocated by an agent, and a network object can access any header in the stack of a packet it processes using the corresponding offset value.</w:t>
      </w:r>
    </w:p>
    <w:p w14:paraId="1CCE1883"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298F111D"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noProof/>
          <w:sz w:val="24"/>
          <w:szCs w:val="24"/>
        </w:rPr>
        <w:drawing>
          <wp:inline distT="0" distB="0" distL="0" distR="0" wp14:anchorId="41B02D1B" wp14:editId="1EBF4997">
            <wp:extent cx="5478145" cy="2471420"/>
            <wp:effectExtent l="19050" t="19050" r="27305" b="2413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5478145" cy="2471420"/>
                    </a:xfrm>
                    <a:prstGeom prst="rect">
                      <a:avLst/>
                    </a:prstGeom>
                    <a:noFill/>
                    <a:ln w="9525" cmpd="sng">
                      <a:solidFill>
                        <a:srgbClr val="000000"/>
                      </a:solidFill>
                      <a:miter lim="800000"/>
                      <a:headEnd/>
                      <a:tailEnd/>
                    </a:ln>
                    <a:effectLst/>
                  </pic:spPr>
                </pic:pic>
              </a:graphicData>
            </a:graphic>
          </wp:inline>
        </w:drawing>
      </w:r>
    </w:p>
    <w:p w14:paraId="70904FDD"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Figure B.</w:t>
      </w:r>
      <w:r w:rsidRPr="00C360BC">
        <w:rPr>
          <w:rFonts w:ascii="Times New Roman" w:eastAsia="SimSun" w:hAnsi="Times New Roman" w:cs="Times New Roman"/>
          <w:sz w:val="24"/>
          <w:szCs w:val="24"/>
          <w:lang w:val="en" w:eastAsia="zh-CN"/>
        </w:rPr>
        <w:fldChar w:fldCharType="begin"/>
      </w:r>
      <w:r w:rsidRPr="00C360BC">
        <w:rPr>
          <w:rFonts w:ascii="Times New Roman" w:eastAsia="SimSun" w:hAnsi="Times New Roman" w:cs="Times New Roman"/>
          <w:sz w:val="24"/>
          <w:szCs w:val="24"/>
          <w:lang w:val="en" w:eastAsia="zh-CN"/>
        </w:rPr>
        <w:instrText xml:space="preserve"> SEQ Figure_B. \* ARABIC </w:instrText>
      </w:r>
      <w:r w:rsidRPr="00C360BC">
        <w:rPr>
          <w:rFonts w:ascii="Times New Roman" w:eastAsia="SimSun" w:hAnsi="Times New Roman" w:cs="Times New Roman"/>
          <w:sz w:val="24"/>
          <w:szCs w:val="24"/>
          <w:lang w:val="en" w:eastAsia="zh-CN"/>
        </w:rPr>
        <w:fldChar w:fldCharType="separate"/>
      </w:r>
      <w:r w:rsidRPr="00C360BC">
        <w:rPr>
          <w:rFonts w:ascii="Times New Roman" w:eastAsia="SimSun" w:hAnsi="Times New Roman" w:cs="Times New Roman"/>
          <w:sz w:val="24"/>
          <w:szCs w:val="24"/>
          <w:lang w:val="en" w:eastAsia="zh-CN"/>
        </w:rPr>
        <w:t>5</w:t>
      </w:r>
      <w:r w:rsidRPr="00C360BC">
        <w:rPr>
          <w:rFonts w:ascii="Times New Roman" w:eastAsia="SimSun" w:hAnsi="Times New Roman" w:cs="Times New Roman"/>
          <w:sz w:val="24"/>
          <w:szCs w:val="24"/>
          <w:lang w:val="en" w:eastAsia="zh-CN"/>
        </w:rPr>
        <w:fldChar w:fldCharType="end"/>
      </w:r>
      <w:r w:rsidRPr="00C360BC">
        <w:rPr>
          <w:rFonts w:ascii="Times New Roman" w:eastAsia="SimSun" w:hAnsi="Times New Roman" w:cs="Times New Roman"/>
          <w:sz w:val="24"/>
          <w:szCs w:val="24"/>
          <w:lang w:val="en" w:eastAsia="zh-CN"/>
        </w:rPr>
        <w:t>: NS Packet Format</w:t>
      </w:r>
    </w:p>
    <w:p w14:paraId="6B54B251"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p>
    <w:p w14:paraId="2B49AFF5" w14:textId="77777777" w:rsidR="00C360BC" w:rsidRPr="00C360BC" w:rsidRDefault="00C360BC" w:rsidP="00C360BC">
      <w:pPr>
        <w:spacing w:after="0" w:line="240" w:lineRule="auto"/>
        <w:rPr>
          <w:rFonts w:ascii="Times New Roman" w:eastAsia="SimSun" w:hAnsi="Times New Roman" w:cs="Times New Roman"/>
          <w:sz w:val="24"/>
          <w:szCs w:val="24"/>
          <w:lang w:val="en" w:eastAsia="zh-CN"/>
        </w:rPr>
      </w:pPr>
      <w:r w:rsidRPr="00C360BC">
        <w:rPr>
          <w:rFonts w:ascii="Times New Roman" w:eastAsia="SimSun" w:hAnsi="Times New Roman" w:cs="Times New Roman"/>
          <w:sz w:val="24"/>
          <w:szCs w:val="24"/>
          <w:lang w:val="en" w:eastAsia="zh-CN"/>
        </w:rPr>
        <w:t>Usually, a packet only has the header stack (and a data space pointer that is null). Although a packet can carry actual data (from an application) by allocating a data space, very few application and agent implementations support this. This is because it is meaningless to carry data around in a non-real-time simulation. However, if we want to implement an application that talks to another application cross the network, we might want to use this feature with a little modification in the underlying agent implementation. Another possible approach would be creating a new header for the application and modifying the underlying agent to write data received from the application to the new header.</w:t>
      </w:r>
    </w:p>
    <w:p w14:paraId="44F01E73" w14:textId="77777777" w:rsidR="00C360BC" w:rsidRPr="00093AF2" w:rsidRDefault="00C360BC" w:rsidP="00C360BC">
      <w:pPr>
        <w:spacing w:after="0" w:line="240" w:lineRule="auto"/>
        <w:rPr>
          <w:rFonts w:ascii="Times New Roman" w:eastAsia="SimSun" w:hAnsi="Times New Roman" w:cs="Times New Roman"/>
          <w:sz w:val="24"/>
          <w:szCs w:val="24"/>
          <w:lang w:val="en" w:eastAsia="zh-CN"/>
        </w:rPr>
      </w:pPr>
    </w:p>
    <w:p w14:paraId="4ACCF074" w14:textId="77777777" w:rsidR="00093AF2" w:rsidRPr="00C360BC" w:rsidRDefault="00093AF2" w:rsidP="00C360BC">
      <w:pPr>
        <w:spacing w:after="0" w:line="240" w:lineRule="auto"/>
        <w:rPr>
          <w:rFonts w:ascii="Times New Roman" w:eastAsia="SimSun" w:hAnsi="Times New Roman" w:cs="Times New Roman"/>
          <w:sz w:val="24"/>
          <w:szCs w:val="24"/>
          <w:lang w:val="en" w:eastAsia="zh-CN"/>
        </w:rPr>
      </w:pPr>
    </w:p>
    <w:sectPr w:rsidR="00093AF2" w:rsidRPr="00C360BC">
      <w:headerReference w:type="default" r:id="rId258"/>
      <w:footerReference w:type="default" r:id="rId2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910506" w14:textId="77777777" w:rsidR="003F4FE3" w:rsidRDefault="003F4FE3" w:rsidP="00EE6A17">
      <w:pPr>
        <w:spacing w:after="0" w:line="240" w:lineRule="auto"/>
      </w:pPr>
      <w:r>
        <w:separator/>
      </w:r>
    </w:p>
  </w:endnote>
  <w:endnote w:type="continuationSeparator" w:id="0">
    <w:p w14:paraId="1BE629CC" w14:textId="77777777" w:rsidR="003F4FE3" w:rsidRDefault="003F4FE3" w:rsidP="00EE6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Century">
    <w:panose1 w:val="02040604050505020304"/>
    <w:charset w:val="00"/>
    <w:family w:val="auto"/>
    <w:pitch w:val="variable"/>
    <w:sig w:usb0="00000287" w:usb1="00000000" w:usb2="00000000" w:usb3="00000000" w:csb0="0000009F" w:csb1="00000000"/>
  </w:font>
  <w:font w:name="SimSun">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F1924" w14:textId="77777777" w:rsidR="00B72D2D" w:rsidRDefault="00B72D2D">
    <w:pPr>
      <w:pStyle w:val="Footer"/>
    </w:pPr>
  </w:p>
  <w:p w14:paraId="396451D2" w14:textId="77777777" w:rsidR="00B72D2D" w:rsidRDefault="00B72D2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8D039" w14:textId="77777777" w:rsidR="00B72D2D" w:rsidRDefault="00B72D2D">
    <w:pPr>
      <w:widowControl w:val="0"/>
      <w:autoSpaceDE w:val="0"/>
      <w:autoSpaceDN w:val="0"/>
      <w:adjustRightInd w:val="0"/>
      <w:spacing w:line="200" w:lineRule="exac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E90C0" w14:textId="77777777" w:rsidR="00B72D2D" w:rsidRDefault="00B72D2D">
    <w:pPr>
      <w:widowControl w:val="0"/>
      <w:autoSpaceDE w:val="0"/>
      <w:autoSpaceDN w:val="0"/>
      <w:adjustRightInd w:val="0"/>
      <w:spacing w:line="200" w:lineRule="exac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4F3F7D" w14:textId="77777777" w:rsidR="00B72D2D" w:rsidRDefault="00B72D2D">
    <w:pPr>
      <w:widowControl w:val="0"/>
      <w:autoSpaceDE w:val="0"/>
      <w:autoSpaceDN w:val="0"/>
      <w:adjustRightInd w:val="0"/>
      <w:spacing w:after="0" w:line="200" w:lineRule="exact"/>
      <w:rPr>
        <w:rFonts w:ascii="Times New Roman" w:hAnsi="Times New Roman" w:cs="Times New Roman"/>
        <w:sz w:val="20"/>
        <w:szCs w:val="20"/>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8F2B5" w14:textId="77777777" w:rsidR="00B72D2D" w:rsidRDefault="00B72D2D">
    <w:pPr>
      <w:widowControl w:val="0"/>
      <w:autoSpaceDE w:val="0"/>
      <w:autoSpaceDN w:val="0"/>
      <w:adjustRightInd w:val="0"/>
      <w:spacing w:line="200" w:lineRule="exac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76E519" w14:textId="77777777" w:rsidR="003F4FE3" w:rsidRDefault="003F4FE3" w:rsidP="00EE6A17">
      <w:pPr>
        <w:spacing w:after="0" w:line="240" w:lineRule="auto"/>
      </w:pPr>
      <w:r>
        <w:separator/>
      </w:r>
    </w:p>
  </w:footnote>
  <w:footnote w:type="continuationSeparator" w:id="0">
    <w:p w14:paraId="2532E273" w14:textId="77777777" w:rsidR="003F4FE3" w:rsidRDefault="003F4FE3" w:rsidP="00EE6A17">
      <w:pPr>
        <w:spacing w:after="0" w:line="240" w:lineRule="auto"/>
      </w:pPr>
      <w:r>
        <w:continuationSeparator/>
      </w:r>
    </w:p>
  </w:footnote>
  <w:footnote w:id="1">
    <w:p w14:paraId="5E255B9C" w14:textId="77777777" w:rsidR="00B72D2D" w:rsidRDefault="00B72D2D" w:rsidP="00EE6A17">
      <w:pPr>
        <w:pStyle w:val="Footnote0"/>
        <w:shd w:val="clear" w:color="auto" w:fill="auto"/>
        <w:ind w:firstLine="0"/>
      </w:pPr>
    </w:p>
  </w:footnote>
  <w:footnote w:id="2">
    <w:p w14:paraId="5A3845C3" w14:textId="77777777" w:rsidR="00B72D2D" w:rsidRDefault="00B72D2D" w:rsidP="00E04F4B">
      <w:pPr>
        <w:pStyle w:val="Footnote20"/>
        <w:shd w:val="clear" w:color="auto" w:fill="auto"/>
        <w:tabs>
          <w:tab w:val="left" w:pos="1067"/>
        </w:tabs>
        <w:spacing w:line="288" w:lineRule="exact"/>
        <w:ind w:left="1080"/>
        <w:jc w:val="both"/>
      </w:pPr>
      <w:r>
        <w:rPr>
          <w:rStyle w:val="Footnote2Bold"/>
        </w:rPr>
        <w:footnoteRef/>
      </w:r>
      <w:r>
        <w:rPr>
          <w:rStyle w:val="Footnote2Bold"/>
        </w:rPr>
        <w:tab/>
        <w:t xml:space="preserve">Subscribers: </w:t>
      </w:r>
      <w:r>
        <w:t>The devices that attach to the network. It is still the case that most subscriber devices to public telecommunications networks are telephones, but the percentage of data traffic increases year by year.</w:t>
      </w:r>
    </w:p>
    <w:p w14:paraId="3BD93EBB" w14:textId="77777777" w:rsidR="00B72D2D" w:rsidRDefault="00B72D2D" w:rsidP="00E04F4B">
      <w:pPr>
        <w:pStyle w:val="Footnote20"/>
        <w:numPr>
          <w:ilvl w:val="0"/>
          <w:numId w:val="4"/>
        </w:numPr>
        <w:shd w:val="clear" w:color="auto" w:fill="auto"/>
        <w:tabs>
          <w:tab w:val="left" w:pos="1067"/>
        </w:tabs>
        <w:spacing w:line="288" w:lineRule="exact"/>
        <w:ind w:left="1080"/>
        <w:jc w:val="both"/>
      </w:pPr>
      <w:r>
        <w:rPr>
          <w:rStyle w:val="Footnote2Bold"/>
        </w:rPr>
        <w:t xml:space="preserve">Subscriber line: </w:t>
      </w:r>
      <w:r>
        <w:t xml:space="preserve">The link between the subscriber and the network, also referred to as the local loop. Almost all subscriber line connections use twisted pair wire. The length of a subscriber line is typically in a range from a few kilometers to a few tens of kilometers. The subscriber line is also known as a </w:t>
      </w:r>
      <w:r>
        <w:rPr>
          <w:rStyle w:val="Footnote2Bold"/>
        </w:rPr>
        <w:t xml:space="preserve">subscriber loop, </w:t>
      </w:r>
      <w:r>
        <w:t xml:space="preserve">or a </w:t>
      </w:r>
      <w:r>
        <w:rPr>
          <w:rStyle w:val="Footnote2Bold"/>
        </w:rPr>
        <w:t>local loop.</w:t>
      </w:r>
    </w:p>
    <w:p w14:paraId="18484D33" w14:textId="77777777" w:rsidR="00B72D2D" w:rsidRDefault="00B72D2D" w:rsidP="00E04F4B">
      <w:pPr>
        <w:pStyle w:val="Footnote20"/>
        <w:numPr>
          <w:ilvl w:val="0"/>
          <w:numId w:val="4"/>
        </w:numPr>
        <w:shd w:val="clear" w:color="auto" w:fill="auto"/>
        <w:tabs>
          <w:tab w:val="left" w:pos="1072"/>
        </w:tabs>
        <w:ind w:left="1080"/>
        <w:jc w:val="both"/>
      </w:pPr>
      <w:r>
        <w:rPr>
          <w:rStyle w:val="Footnote2Bold"/>
        </w:rPr>
        <w:t xml:space="preserve">Exchanges: </w:t>
      </w:r>
      <w:r>
        <w:t xml:space="preserve">The switching centers in the network. </w:t>
      </w:r>
      <w:r>
        <w:rPr>
          <w:rStyle w:val="Footnote2Bold"/>
        </w:rPr>
        <w:t xml:space="preserve">A </w:t>
      </w:r>
      <w:r>
        <w:t>switching center that directly supports subscribers is known as an end office. Typically, an end office will support many thousands of subscribers in a localized area. There are over 19,000 end offices in the United States, so it is clearly impractical for each end office to have a direct link to each of the other end offices; this would require on the order of 2 X 10</w:t>
      </w:r>
      <w:r>
        <w:rPr>
          <w:vertAlign w:val="superscript"/>
        </w:rPr>
        <w:t>8</w:t>
      </w:r>
      <w:r>
        <w:t xml:space="preserve"> links. Rather, intermediate switching nodes are used.</w:t>
      </w:r>
    </w:p>
  </w:footnote>
  <w:footnote w:id="3">
    <w:p w14:paraId="28C65906" w14:textId="77777777" w:rsidR="00B72D2D" w:rsidRDefault="00B72D2D" w:rsidP="000F370F">
      <w:pPr>
        <w:pStyle w:val="Footnote50"/>
        <w:shd w:val="clear" w:color="auto" w:fill="auto"/>
        <w:ind w:left="900"/>
      </w:pPr>
      <w:r>
        <w:rPr>
          <w:vertAlign w:val="superscript"/>
        </w:rPr>
        <w:footnoteRef/>
      </w:r>
      <w:r>
        <w:t>This is the term used in ATM Forum documents. In ITU-T documents, this bit is referred to as the ATM- user-to-ATM-user (AAU) indication bit. The meaning is the same.</w:t>
      </w:r>
    </w:p>
  </w:footnote>
  <w:footnote w:id="4">
    <w:p w14:paraId="5C51F732" w14:textId="77777777" w:rsidR="00B72D2D" w:rsidRDefault="00B72D2D" w:rsidP="00C73122">
      <w:pPr>
        <w:pStyle w:val="Footnote20"/>
        <w:shd w:val="clear" w:color="auto" w:fill="auto"/>
        <w:tabs>
          <w:tab w:val="left" w:pos="1457"/>
        </w:tabs>
        <w:spacing w:after="60" w:line="288" w:lineRule="exact"/>
        <w:ind w:left="1460" w:hanging="238"/>
        <w:jc w:val="both"/>
      </w:pPr>
      <w:r>
        <w:rPr>
          <w:rStyle w:val="Footnote2Bold"/>
        </w:rPr>
        <w:footnoteRef/>
      </w:r>
      <w:r>
        <w:rPr>
          <w:rStyle w:val="Footnote2Bold"/>
        </w:rPr>
        <w:tab/>
        <w:t xml:space="preserve">Interfaces: </w:t>
      </w:r>
      <w:r>
        <w:t>The hardware and software interfaces to various networks differ. The concept of a router must be independent of these differences.</w:t>
      </w:r>
    </w:p>
    <w:p w14:paraId="4F8525F6" w14:textId="77777777" w:rsidR="00B72D2D" w:rsidRDefault="00B72D2D" w:rsidP="00C73122">
      <w:pPr>
        <w:pStyle w:val="Footnote20"/>
        <w:numPr>
          <w:ilvl w:val="0"/>
          <w:numId w:val="17"/>
        </w:numPr>
        <w:shd w:val="clear" w:color="auto" w:fill="auto"/>
        <w:tabs>
          <w:tab w:val="left" w:pos="1457"/>
        </w:tabs>
        <w:spacing w:after="60" w:line="288" w:lineRule="exact"/>
        <w:ind w:left="1460" w:hanging="238"/>
        <w:jc w:val="both"/>
      </w:pPr>
      <w:r>
        <w:rPr>
          <w:rStyle w:val="Footnote2Bold"/>
        </w:rPr>
        <w:t xml:space="preserve">Reliability: </w:t>
      </w:r>
      <w:r>
        <w:t>Various network services may provide anything from a reliable end-to-end virtual circuit to an unreliable service. The operation of the routers should not depend on an assumption of network reliability.</w:t>
      </w:r>
    </w:p>
    <w:p w14:paraId="420E1E51" w14:textId="77777777" w:rsidR="00B72D2D" w:rsidRDefault="00B72D2D" w:rsidP="00C73122">
      <w:pPr>
        <w:pStyle w:val="Footnote20"/>
        <w:shd w:val="clear" w:color="auto" w:fill="auto"/>
        <w:spacing w:line="288" w:lineRule="exact"/>
        <w:ind w:left="880" w:firstLine="576"/>
      </w:pPr>
      <w:r>
        <w:t>The preceding requirements are best satisfied by an internetworking protocol, such as IP, that is implemented in all end systems and routers.</w:t>
      </w:r>
    </w:p>
  </w:footnote>
  <w:footnote w:id="5">
    <w:p w14:paraId="32ADDBFF" w14:textId="77777777" w:rsidR="00B72D2D" w:rsidRDefault="00B72D2D" w:rsidP="00C73122">
      <w:pPr>
        <w:pStyle w:val="Footnote0"/>
        <w:shd w:val="clear" w:color="auto" w:fill="auto"/>
        <w:spacing w:line="216" w:lineRule="exact"/>
        <w:ind w:left="2160" w:hanging="10"/>
        <w:jc w:val="left"/>
      </w:pPr>
    </w:p>
    <w:p w14:paraId="52DDA5EB" w14:textId="77777777" w:rsidR="00B72D2D" w:rsidRDefault="00B72D2D" w:rsidP="00C73122">
      <w:pPr>
        <w:pStyle w:val="Footnote0"/>
        <w:shd w:val="clear" w:color="auto" w:fill="auto"/>
        <w:spacing w:line="216" w:lineRule="exact"/>
        <w:ind w:left="2160" w:hanging="10"/>
        <w:jc w:val="left"/>
      </w:pPr>
    </w:p>
  </w:footnote>
  <w:footnote w:id="6">
    <w:p w14:paraId="1C3311DF" w14:textId="77777777" w:rsidR="00B72D2D" w:rsidRDefault="00B72D2D" w:rsidP="00453AE5">
      <w:pPr>
        <w:pStyle w:val="Footnote40"/>
        <w:shd w:val="clear" w:color="auto" w:fill="auto"/>
        <w:spacing w:line="211" w:lineRule="exact"/>
        <w:ind w:firstLine="32"/>
      </w:pPr>
      <w:r>
        <w:rPr>
          <w:vertAlign w:val="superscript"/>
        </w:rPr>
        <w:footnoteRef/>
      </w:r>
      <w:r>
        <w:t xml:space="preserve"> A Joule (J) is the International System (SI) unit of electrical, mechanical, and thermal energy. A watt is the SI unit of power, equal to one joule per second. The kelvin (K) is the SI unit of thermodynamic temperature. For a temperature in degrees kelvin of T, the corresponding temperature in degrees Celsius is equal to </w:t>
      </w:r>
      <w:r>
        <w:rPr>
          <w:rStyle w:val="Bodytext2614pt"/>
        </w:rPr>
        <w:t>T —</w:t>
      </w:r>
      <w:r>
        <w:t xml:space="preserve"> 273.15.</w:t>
      </w:r>
    </w:p>
  </w:footnote>
  <w:footnote w:id="7">
    <w:p w14:paraId="6E416842" w14:textId="77777777" w:rsidR="00B72D2D" w:rsidRDefault="00B72D2D" w:rsidP="00453AE5">
      <w:pPr>
        <w:pStyle w:val="Footnote0"/>
        <w:shd w:val="clear" w:color="auto" w:fill="auto"/>
        <w:spacing w:line="216" w:lineRule="exact"/>
        <w:ind w:left="680" w:right="480" w:firstLine="2"/>
      </w:pPr>
      <w:r>
        <w:rPr>
          <w:vertAlign w:val="superscript"/>
        </w:rPr>
        <w:footnoteRef/>
      </w:r>
      <w:r>
        <w:t>On the other hand, the reflected signal has a longer path, which creates a phase shift due to delay relative to the unreflected signal. When this delay is equivalent to half a wavelength, the two signals are back in phase.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05A73" w14:textId="77777777" w:rsidR="00B72D2D" w:rsidRDefault="00B72D2D">
    <w:pPr>
      <w:widowControl w:val="0"/>
      <w:autoSpaceDE w:val="0"/>
      <w:autoSpaceDN w:val="0"/>
      <w:adjustRightInd w:val="0"/>
      <w:spacing w:line="200" w:lineRule="exac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A025DF" w14:textId="77777777" w:rsidR="00B72D2D" w:rsidRDefault="00B72D2D">
    <w:pPr>
      <w:widowControl w:val="0"/>
      <w:autoSpaceDE w:val="0"/>
      <w:autoSpaceDN w:val="0"/>
      <w:adjustRightInd w:val="0"/>
      <w:spacing w:line="200" w:lineRule="exac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A85B41" w14:textId="77777777" w:rsidR="00B72D2D" w:rsidRDefault="00B72D2D">
    <w:pPr>
      <w:widowControl w:val="0"/>
      <w:autoSpaceDE w:val="0"/>
      <w:autoSpaceDN w:val="0"/>
      <w:adjustRightInd w:val="0"/>
      <w:spacing w:after="0" w:line="200" w:lineRule="exact"/>
      <w:rPr>
        <w:rFonts w:ascii="Times New Roman" w:hAnsi="Times New Roman" w:cs="Times New Roman"/>
        <w:sz w:val="20"/>
        <w:szCs w:val="20"/>
      </w:rP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F9BF85" w14:textId="77777777" w:rsidR="00B72D2D" w:rsidRDefault="00B72D2D">
    <w:pPr>
      <w:widowControl w:val="0"/>
      <w:autoSpaceDE w:val="0"/>
      <w:autoSpaceDN w:val="0"/>
      <w:adjustRightInd w:val="0"/>
      <w:spacing w:line="20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3E8A"/>
    <w:multiLevelType w:val="multilevel"/>
    <w:tmpl w:val="DCFE9D78"/>
    <w:lvl w:ilvl="0">
      <w:start w:val="1"/>
      <w:numFmt w:val="decimal"/>
      <w:lvlText w:val="3.%1"/>
      <w:lvlJc w:val="left"/>
      <w:rPr>
        <w:rFonts w:ascii="Times New Roman" w:eastAsia="Times New Roman" w:hAnsi="Times New Roman" w:cs="Times New Roman"/>
        <w:b/>
        <w:bCs/>
        <w:i w:val="0"/>
        <w:iCs w:val="0"/>
        <w:smallCaps w:val="0"/>
        <w:strike w:val="0"/>
        <w:color w:val="FFFFFF"/>
        <w:spacing w:val="0"/>
        <w:w w:val="100"/>
        <w:position w:val="0"/>
        <w:sz w:val="30"/>
        <w:szCs w:val="3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B475B6"/>
    <w:multiLevelType w:val="multilevel"/>
    <w:tmpl w:val="445E41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CD3220"/>
    <w:multiLevelType w:val="multilevel"/>
    <w:tmpl w:val="6F0EFEC2"/>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5E6E29"/>
    <w:multiLevelType w:val="multilevel"/>
    <w:tmpl w:val="EF10EA3C"/>
    <w:lvl w:ilvl="0">
      <w:start w:val="1"/>
      <w:numFmt w:val="decimal"/>
      <w:lvlText w:val="9.%1"/>
      <w:lvlJc w:val="left"/>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932BE6"/>
    <w:multiLevelType w:val="multilevel"/>
    <w:tmpl w:val="81EE1C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CD5585"/>
    <w:multiLevelType w:val="hybridMultilevel"/>
    <w:tmpl w:val="A40289D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0EA33E9F"/>
    <w:multiLevelType w:val="multilevel"/>
    <w:tmpl w:val="548A87F4"/>
    <w:lvl w:ilvl="0">
      <w:start w:val="2"/>
      <w:numFmt w:val="decimal"/>
      <w:lvlText w:val="5.%1"/>
      <w:lvlJc w:val="left"/>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D63FD6"/>
    <w:multiLevelType w:val="multilevel"/>
    <w:tmpl w:val="824C37A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298016C"/>
    <w:multiLevelType w:val="multilevel"/>
    <w:tmpl w:val="7AFA5340"/>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C9280E"/>
    <w:multiLevelType w:val="multilevel"/>
    <w:tmpl w:val="DA126DB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3FE294E"/>
    <w:multiLevelType w:val="multilevel"/>
    <w:tmpl w:val="7D1AD6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83266B"/>
    <w:multiLevelType w:val="multilevel"/>
    <w:tmpl w:val="06EE593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4D3189B"/>
    <w:multiLevelType w:val="multilevel"/>
    <w:tmpl w:val="6B32FC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5CC6D8A"/>
    <w:multiLevelType w:val="hybridMultilevel"/>
    <w:tmpl w:val="162ACFE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1638078F"/>
    <w:multiLevelType w:val="multilevel"/>
    <w:tmpl w:val="5218B5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B37B65"/>
    <w:multiLevelType w:val="multilevel"/>
    <w:tmpl w:val="300EF0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2055FA1"/>
    <w:multiLevelType w:val="hybridMultilevel"/>
    <w:tmpl w:val="C27A4B5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3E5472D"/>
    <w:multiLevelType w:val="hybridMultilevel"/>
    <w:tmpl w:val="77C66FB2"/>
    <w:lvl w:ilvl="0" w:tplc="04090003">
      <w:start w:val="1"/>
      <w:numFmt w:val="bullet"/>
      <w:lvlText w:val="o"/>
      <w:lvlJc w:val="left"/>
      <w:pPr>
        <w:tabs>
          <w:tab w:val="num" w:pos="1440"/>
        </w:tabs>
        <w:ind w:left="1440" w:hanging="360"/>
      </w:pPr>
      <w:rPr>
        <w:rFonts w:ascii="Courier New" w:hAnsi="Courier New"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nsid w:val="25404D75"/>
    <w:multiLevelType w:val="hybridMultilevel"/>
    <w:tmpl w:val="FA5670A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nsid w:val="25F600C5"/>
    <w:multiLevelType w:val="multilevel"/>
    <w:tmpl w:val="811CA9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83F279A"/>
    <w:multiLevelType w:val="multilevel"/>
    <w:tmpl w:val="0F1037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start w:val="2"/>
      <w:numFmt w:val="decimal"/>
      <w:lvlText w:val="%1.%2"/>
      <w:lvlJc w:val="left"/>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9BA790B"/>
    <w:multiLevelType w:val="multilevel"/>
    <w:tmpl w:val="EEAE50E4"/>
    <w:lvl w:ilvl="0">
      <w:start w:val="1"/>
      <w:numFmt w:val="decimal"/>
      <w:lvlText w:val="1.%1"/>
      <w:lvlJc w:val="left"/>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lvl>
    <w:lvl w:ilvl="1">
      <w:start w:val="3"/>
      <w:numFmt w:val="decimal"/>
      <w:lvlText w:val="%1.%2"/>
      <w:lvlJc w:val="left"/>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B2A2F45"/>
    <w:multiLevelType w:val="multilevel"/>
    <w:tmpl w:val="553A178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C090825"/>
    <w:multiLevelType w:val="hybridMultilevel"/>
    <w:tmpl w:val="2A288690"/>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F3C524E"/>
    <w:multiLevelType w:val="multilevel"/>
    <w:tmpl w:val="90BAAA5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7BD14B6"/>
    <w:multiLevelType w:val="multilevel"/>
    <w:tmpl w:val="97CAA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9065AB6"/>
    <w:multiLevelType w:val="hybridMultilevel"/>
    <w:tmpl w:val="269E0798"/>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2FE41E2"/>
    <w:multiLevelType w:val="hybridMultilevel"/>
    <w:tmpl w:val="684CAD8C"/>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9FF7831"/>
    <w:multiLevelType w:val="multilevel"/>
    <w:tmpl w:val="A454C3C6"/>
    <w:lvl w:ilvl="0">
      <w:start w:val="1"/>
      <w:numFmt w:val="decimal"/>
      <w:lvlText w:val="9.%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D2B2DC7"/>
    <w:multiLevelType w:val="hybridMultilevel"/>
    <w:tmpl w:val="D012C96C"/>
    <w:lvl w:ilvl="0" w:tplc="04090003">
      <w:start w:val="1"/>
      <w:numFmt w:val="bullet"/>
      <w:lvlText w:val="o"/>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0">
    <w:nsid w:val="4E7104F0"/>
    <w:multiLevelType w:val="multilevel"/>
    <w:tmpl w:val="506A4B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F053685"/>
    <w:multiLevelType w:val="multilevel"/>
    <w:tmpl w:val="77300D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0C54C25"/>
    <w:multiLevelType w:val="multilevel"/>
    <w:tmpl w:val="C922A90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50C6612"/>
    <w:multiLevelType w:val="multilevel"/>
    <w:tmpl w:val="34C26A5E"/>
    <w:lvl w:ilvl="0">
      <w:start w:val="3"/>
      <w:numFmt w:val="decimal"/>
      <w:lvlText w:val="5.%1"/>
      <w:lvlJc w:val="left"/>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9357EC0"/>
    <w:multiLevelType w:val="multilevel"/>
    <w:tmpl w:val="A186FB58"/>
    <w:lvl w:ilvl="0">
      <w:start w:val="4"/>
      <w:numFmt w:val="decimal"/>
      <w:lvlText w:val="3.%1"/>
      <w:lvlJc w:val="left"/>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A79117F"/>
    <w:multiLevelType w:val="multilevel"/>
    <w:tmpl w:val="B5F06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D29470D"/>
    <w:multiLevelType w:val="multilevel"/>
    <w:tmpl w:val="F788A4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5332533"/>
    <w:multiLevelType w:val="multilevel"/>
    <w:tmpl w:val="C162679A"/>
    <w:lvl w:ilvl="0">
      <w:start w:val="1"/>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6424585"/>
    <w:multiLevelType w:val="multilevel"/>
    <w:tmpl w:val="8070DA1E"/>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90070C4"/>
    <w:multiLevelType w:val="multilevel"/>
    <w:tmpl w:val="D742A1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38C1D84"/>
    <w:multiLevelType w:val="multilevel"/>
    <w:tmpl w:val="220803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3903CB1"/>
    <w:multiLevelType w:val="multilevel"/>
    <w:tmpl w:val="3E62B6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65C66F4"/>
    <w:multiLevelType w:val="hybridMultilevel"/>
    <w:tmpl w:val="69044058"/>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C953ABC"/>
    <w:multiLevelType w:val="multilevel"/>
    <w:tmpl w:val="D7E61BB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21"/>
  </w:num>
  <w:num w:numId="3">
    <w:abstractNumId w:val="2"/>
  </w:num>
  <w:num w:numId="4">
    <w:abstractNumId w:val="43"/>
  </w:num>
  <w:num w:numId="5">
    <w:abstractNumId w:val="0"/>
  </w:num>
  <w:num w:numId="6">
    <w:abstractNumId w:val="31"/>
  </w:num>
  <w:num w:numId="7">
    <w:abstractNumId w:val="4"/>
  </w:num>
  <w:num w:numId="8">
    <w:abstractNumId w:val="10"/>
  </w:num>
  <w:num w:numId="9">
    <w:abstractNumId w:val="34"/>
  </w:num>
  <w:num w:numId="10">
    <w:abstractNumId w:val="12"/>
  </w:num>
  <w:num w:numId="11">
    <w:abstractNumId w:val="14"/>
  </w:num>
  <w:num w:numId="12">
    <w:abstractNumId w:val="7"/>
  </w:num>
  <w:num w:numId="13">
    <w:abstractNumId w:val="9"/>
  </w:num>
  <w:num w:numId="14">
    <w:abstractNumId w:val="20"/>
  </w:num>
  <w:num w:numId="15">
    <w:abstractNumId w:val="32"/>
  </w:num>
  <w:num w:numId="16">
    <w:abstractNumId w:val="36"/>
  </w:num>
  <w:num w:numId="17">
    <w:abstractNumId w:val="24"/>
  </w:num>
  <w:num w:numId="18">
    <w:abstractNumId w:val="40"/>
  </w:num>
  <w:num w:numId="19">
    <w:abstractNumId w:val="41"/>
  </w:num>
  <w:num w:numId="20">
    <w:abstractNumId w:val="22"/>
  </w:num>
  <w:num w:numId="21">
    <w:abstractNumId w:val="1"/>
  </w:num>
  <w:num w:numId="22">
    <w:abstractNumId w:val="11"/>
  </w:num>
  <w:num w:numId="23">
    <w:abstractNumId w:val="8"/>
  </w:num>
  <w:num w:numId="24">
    <w:abstractNumId w:val="6"/>
  </w:num>
  <w:num w:numId="25">
    <w:abstractNumId w:val="15"/>
  </w:num>
  <w:num w:numId="26">
    <w:abstractNumId w:val="33"/>
  </w:num>
  <w:num w:numId="27">
    <w:abstractNumId w:val="19"/>
  </w:num>
  <w:num w:numId="28">
    <w:abstractNumId w:val="37"/>
  </w:num>
  <w:num w:numId="29">
    <w:abstractNumId w:val="25"/>
  </w:num>
  <w:num w:numId="30">
    <w:abstractNumId w:val="39"/>
  </w:num>
  <w:num w:numId="31">
    <w:abstractNumId w:val="28"/>
  </w:num>
  <w:num w:numId="32">
    <w:abstractNumId w:val="3"/>
  </w:num>
  <w:num w:numId="33">
    <w:abstractNumId w:val="30"/>
  </w:num>
  <w:num w:numId="34">
    <w:abstractNumId w:val="35"/>
  </w:num>
  <w:num w:numId="35">
    <w:abstractNumId w:val="5"/>
  </w:num>
  <w:num w:numId="36">
    <w:abstractNumId w:val="13"/>
  </w:num>
  <w:num w:numId="37">
    <w:abstractNumId w:val="18"/>
  </w:num>
  <w:num w:numId="38">
    <w:abstractNumId w:val="29"/>
  </w:num>
  <w:num w:numId="39">
    <w:abstractNumId w:val="23"/>
  </w:num>
  <w:num w:numId="40">
    <w:abstractNumId w:val="42"/>
  </w:num>
  <w:num w:numId="41">
    <w:abstractNumId w:val="26"/>
  </w:num>
  <w:num w:numId="42">
    <w:abstractNumId w:val="17"/>
  </w:num>
  <w:num w:numId="43">
    <w:abstractNumId w:val="27"/>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A17"/>
    <w:rsid w:val="0001189F"/>
    <w:rsid w:val="000645D8"/>
    <w:rsid w:val="00081375"/>
    <w:rsid w:val="00090DD1"/>
    <w:rsid w:val="00093AF2"/>
    <w:rsid w:val="000A21E0"/>
    <w:rsid w:val="000A72FE"/>
    <w:rsid w:val="000C3F43"/>
    <w:rsid w:val="000F370F"/>
    <w:rsid w:val="0011687C"/>
    <w:rsid w:val="0017728A"/>
    <w:rsid w:val="001A70B7"/>
    <w:rsid w:val="001A7B93"/>
    <w:rsid w:val="001E7ED1"/>
    <w:rsid w:val="00224A04"/>
    <w:rsid w:val="00305B05"/>
    <w:rsid w:val="00362880"/>
    <w:rsid w:val="00363820"/>
    <w:rsid w:val="003827E8"/>
    <w:rsid w:val="00382EF8"/>
    <w:rsid w:val="0038652A"/>
    <w:rsid w:val="003A1690"/>
    <w:rsid w:val="003B58A6"/>
    <w:rsid w:val="003B6A12"/>
    <w:rsid w:val="003E3142"/>
    <w:rsid w:val="003F4FE3"/>
    <w:rsid w:val="003F69F8"/>
    <w:rsid w:val="003F76E8"/>
    <w:rsid w:val="004006E9"/>
    <w:rsid w:val="0041281A"/>
    <w:rsid w:val="004264FF"/>
    <w:rsid w:val="00434715"/>
    <w:rsid w:val="00453AE5"/>
    <w:rsid w:val="004C19E9"/>
    <w:rsid w:val="004C36D9"/>
    <w:rsid w:val="005403C6"/>
    <w:rsid w:val="00592438"/>
    <w:rsid w:val="00592C80"/>
    <w:rsid w:val="005C70F1"/>
    <w:rsid w:val="005F68B5"/>
    <w:rsid w:val="006041F8"/>
    <w:rsid w:val="00622D7F"/>
    <w:rsid w:val="00633D0D"/>
    <w:rsid w:val="00654FF2"/>
    <w:rsid w:val="00687E5F"/>
    <w:rsid w:val="006A231F"/>
    <w:rsid w:val="006A3371"/>
    <w:rsid w:val="006B7ECA"/>
    <w:rsid w:val="006C101B"/>
    <w:rsid w:val="006D0209"/>
    <w:rsid w:val="006F76B2"/>
    <w:rsid w:val="0070787A"/>
    <w:rsid w:val="007106CE"/>
    <w:rsid w:val="00743E66"/>
    <w:rsid w:val="007928E9"/>
    <w:rsid w:val="007D239A"/>
    <w:rsid w:val="007D62BB"/>
    <w:rsid w:val="007F6552"/>
    <w:rsid w:val="008042B7"/>
    <w:rsid w:val="00823034"/>
    <w:rsid w:val="00866823"/>
    <w:rsid w:val="00870FA7"/>
    <w:rsid w:val="00933875"/>
    <w:rsid w:val="009372E9"/>
    <w:rsid w:val="00984310"/>
    <w:rsid w:val="009C3931"/>
    <w:rsid w:val="009F16EE"/>
    <w:rsid w:val="00A0038E"/>
    <w:rsid w:val="00A706A7"/>
    <w:rsid w:val="00AA1575"/>
    <w:rsid w:val="00B237E2"/>
    <w:rsid w:val="00B5027D"/>
    <w:rsid w:val="00B6403F"/>
    <w:rsid w:val="00B72D2D"/>
    <w:rsid w:val="00B90D08"/>
    <w:rsid w:val="00BF50A8"/>
    <w:rsid w:val="00BF6034"/>
    <w:rsid w:val="00BF7D99"/>
    <w:rsid w:val="00C12763"/>
    <w:rsid w:val="00C243B1"/>
    <w:rsid w:val="00C34B0E"/>
    <w:rsid w:val="00C35151"/>
    <w:rsid w:val="00C360BC"/>
    <w:rsid w:val="00C67D05"/>
    <w:rsid w:val="00C70C92"/>
    <w:rsid w:val="00C73122"/>
    <w:rsid w:val="00C932A9"/>
    <w:rsid w:val="00CA5104"/>
    <w:rsid w:val="00CD0594"/>
    <w:rsid w:val="00CE1B38"/>
    <w:rsid w:val="00D14AD5"/>
    <w:rsid w:val="00D56F86"/>
    <w:rsid w:val="00D63333"/>
    <w:rsid w:val="00D64A2B"/>
    <w:rsid w:val="00DC24AF"/>
    <w:rsid w:val="00DE4DB2"/>
    <w:rsid w:val="00DE626B"/>
    <w:rsid w:val="00E04F4B"/>
    <w:rsid w:val="00EB191D"/>
    <w:rsid w:val="00ED2B06"/>
    <w:rsid w:val="00EE6A17"/>
    <w:rsid w:val="00F271FA"/>
    <w:rsid w:val="00F60800"/>
    <w:rsid w:val="00F71E0C"/>
    <w:rsid w:val="00FD119B"/>
    <w:rsid w:val="00FE293F"/>
    <w:rsid w:val="00FF6F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F1E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A17"/>
  </w:style>
  <w:style w:type="paragraph" w:styleId="Heading1">
    <w:name w:val="heading 1"/>
    <w:basedOn w:val="Normal"/>
    <w:next w:val="Normal"/>
    <w:link w:val="Heading1Char"/>
    <w:uiPriority w:val="9"/>
    <w:qFormat/>
    <w:rsid w:val="00CD0594"/>
    <w:pPr>
      <w:keepNext/>
      <w:suppressAutoHyphens/>
      <w:spacing w:before="240" w:after="60" w:line="240" w:lineRule="auto"/>
      <w:outlineLvl w:val="0"/>
    </w:pPr>
    <w:rPr>
      <w:rFonts w:ascii="Cambria" w:eastAsia="Times New Roman" w:hAnsi="Cambria" w:cs="Times New Roman"/>
      <w:b/>
      <w:bCs/>
      <w:kern w:val="32"/>
      <w:sz w:val="32"/>
      <w:szCs w:val="3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sid w:val="00EE6A17"/>
    <w:rPr>
      <w:rFonts w:ascii="Times New Roman" w:eastAsia="Times New Roman" w:hAnsi="Times New Roman" w:cs="Times New Roman"/>
      <w:b/>
      <w:bCs/>
      <w:sz w:val="19"/>
      <w:szCs w:val="19"/>
      <w:shd w:val="clear" w:color="auto" w:fill="FFFFFF"/>
    </w:rPr>
  </w:style>
  <w:style w:type="character" w:customStyle="1" w:styleId="Bodytext2">
    <w:name w:val="Body text (2)_"/>
    <w:basedOn w:val="DefaultParagraphFont"/>
    <w:link w:val="Bodytext20"/>
    <w:rsid w:val="00EE6A17"/>
    <w:rPr>
      <w:rFonts w:ascii="Times New Roman" w:eastAsia="Times New Roman" w:hAnsi="Times New Roman" w:cs="Times New Roman"/>
      <w:sz w:val="26"/>
      <w:szCs w:val="26"/>
      <w:shd w:val="clear" w:color="auto" w:fill="FFFFFF"/>
    </w:rPr>
  </w:style>
  <w:style w:type="character" w:customStyle="1" w:styleId="Heading5">
    <w:name w:val="Heading #5"/>
    <w:basedOn w:val="DefaultParagraphFont"/>
    <w:rsid w:val="00EE6A17"/>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style>
  <w:style w:type="character" w:customStyle="1" w:styleId="Bodytext200">
    <w:name w:val="Body text (20)_"/>
    <w:basedOn w:val="DefaultParagraphFont"/>
    <w:link w:val="Bodytext201"/>
    <w:rsid w:val="00EE6A17"/>
    <w:rPr>
      <w:rFonts w:ascii="Times New Roman" w:eastAsia="Times New Roman" w:hAnsi="Times New Roman" w:cs="Times New Roman"/>
      <w:sz w:val="70"/>
      <w:szCs w:val="70"/>
      <w:shd w:val="clear" w:color="auto" w:fill="FFFFFF"/>
    </w:rPr>
  </w:style>
  <w:style w:type="character" w:customStyle="1" w:styleId="Bodytext20SmallCaps">
    <w:name w:val="Body text (20) + Small Caps"/>
    <w:basedOn w:val="Bodytext200"/>
    <w:rsid w:val="00EE6A17"/>
    <w:rPr>
      <w:rFonts w:ascii="Times New Roman" w:eastAsia="Times New Roman" w:hAnsi="Times New Roman" w:cs="Times New Roman"/>
      <w:smallCaps/>
      <w:color w:val="000000"/>
      <w:spacing w:val="0"/>
      <w:w w:val="100"/>
      <w:position w:val="0"/>
      <w:sz w:val="70"/>
      <w:szCs w:val="70"/>
      <w:shd w:val="clear" w:color="auto" w:fill="FFFFFF"/>
      <w:lang w:val="en-US" w:eastAsia="en-US" w:bidi="en-US"/>
    </w:rPr>
  </w:style>
  <w:style w:type="character" w:customStyle="1" w:styleId="Bodytext21">
    <w:name w:val="Body text (21)_"/>
    <w:basedOn w:val="DefaultParagraphFont"/>
    <w:link w:val="Bodytext210"/>
    <w:rsid w:val="00EE6A17"/>
    <w:rPr>
      <w:rFonts w:ascii="Times New Roman" w:eastAsia="Times New Roman" w:hAnsi="Times New Roman" w:cs="Times New Roman"/>
      <w:b/>
      <w:bCs/>
      <w:sz w:val="26"/>
      <w:szCs w:val="26"/>
      <w:shd w:val="clear" w:color="auto" w:fill="FFFFFF"/>
    </w:rPr>
  </w:style>
  <w:style w:type="paragraph" w:customStyle="1" w:styleId="Footnote0">
    <w:name w:val="Footnote"/>
    <w:basedOn w:val="Normal"/>
    <w:link w:val="Footnote"/>
    <w:rsid w:val="00EE6A17"/>
    <w:pPr>
      <w:widowControl w:val="0"/>
      <w:shd w:val="clear" w:color="auto" w:fill="FFFFFF"/>
      <w:spacing w:after="0" w:line="211" w:lineRule="exact"/>
      <w:ind w:hanging="2"/>
      <w:jc w:val="both"/>
    </w:pPr>
    <w:rPr>
      <w:rFonts w:ascii="Times New Roman" w:eastAsia="Times New Roman" w:hAnsi="Times New Roman" w:cs="Times New Roman"/>
      <w:b/>
      <w:bCs/>
      <w:sz w:val="19"/>
      <w:szCs w:val="19"/>
    </w:rPr>
  </w:style>
  <w:style w:type="paragraph" w:customStyle="1" w:styleId="Bodytext20">
    <w:name w:val="Body text (2)"/>
    <w:basedOn w:val="Normal"/>
    <w:link w:val="Bodytext2"/>
    <w:rsid w:val="00EE6A17"/>
    <w:pPr>
      <w:widowControl w:val="0"/>
      <w:shd w:val="clear" w:color="auto" w:fill="FFFFFF"/>
      <w:spacing w:before="300" w:after="0" w:line="288" w:lineRule="exact"/>
      <w:ind w:hanging="234"/>
      <w:jc w:val="both"/>
    </w:pPr>
    <w:rPr>
      <w:rFonts w:ascii="Times New Roman" w:eastAsia="Times New Roman" w:hAnsi="Times New Roman" w:cs="Times New Roman"/>
      <w:sz w:val="26"/>
      <w:szCs w:val="26"/>
    </w:rPr>
  </w:style>
  <w:style w:type="paragraph" w:customStyle="1" w:styleId="Bodytext201">
    <w:name w:val="Body text (20)"/>
    <w:basedOn w:val="Normal"/>
    <w:link w:val="Bodytext200"/>
    <w:rsid w:val="00EE6A17"/>
    <w:pPr>
      <w:widowControl w:val="0"/>
      <w:shd w:val="clear" w:color="auto" w:fill="FFFFFF"/>
      <w:spacing w:after="1140" w:line="0" w:lineRule="atLeast"/>
      <w:ind w:firstLine="29"/>
    </w:pPr>
    <w:rPr>
      <w:rFonts w:ascii="Times New Roman" w:eastAsia="Times New Roman" w:hAnsi="Times New Roman" w:cs="Times New Roman"/>
      <w:sz w:val="70"/>
      <w:szCs w:val="70"/>
    </w:rPr>
  </w:style>
  <w:style w:type="paragraph" w:customStyle="1" w:styleId="Bodytext210">
    <w:name w:val="Body text (21)"/>
    <w:basedOn w:val="Normal"/>
    <w:link w:val="Bodytext21"/>
    <w:rsid w:val="00EE6A17"/>
    <w:pPr>
      <w:widowControl w:val="0"/>
      <w:shd w:val="clear" w:color="auto" w:fill="FFFFFF"/>
      <w:spacing w:before="1140" w:after="0" w:line="427" w:lineRule="exact"/>
      <w:ind w:hanging="8"/>
      <w:jc w:val="both"/>
    </w:pPr>
    <w:rPr>
      <w:rFonts w:ascii="Times New Roman" w:eastAsia="Times New Roman" w:hAnsi="Times New Roman" w:cs="Times New Roman"/>
      <w:b/>
      <w:bCs/>
      <w:sz w:val="26"/>
      <w:szCs w:val="26"/>
    </w:rPr>
  </w:style>
  <w:style w:type="character" w:customStyle="1" w:styleId="Bodytext2Bold">
    <w:name w:val="Body text (2) + Bold"/>
    <w:basedOn w:val="Bodytext2"/>
    <w:rsid w:val="00EE6A1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2Exact">
    <w:name w:val="Body text (2) Exact"/>
    <w:basedOn w:val="DefaultParagraphFont"/>
    <w:rsid w:val="00EE6A17"/>
    <w:rPr>
      <w:rFonts w:ascii="Times New Roman" w:eastAsia="Times New Roman" w:hAnsi="Times New Roman" w:cs="Times New Roman"/>
      <w:b w:val="0"/>
      <w:bCs w:val="0"/>
      <w:i w:val="0"/>
      <w:iCs w:val="0"/>
      <w:smallCaps w:val="0"/>
      <w:strike w:val="0"/>
      <w:sz w:val="26"/>
      <w:szCs w:val="26"/>
      <w:u w:val="none"/>
    </w:rPr>
  </w:style>
  <w:style w:type="character" w:customStyle="1" w:styleId="Bodytext25Exact">
    <w:name w:val="Body text (25) Exact"/>
    <w:basedOn w:val="DefaultParagraphFont"/>
    <w:link w:val="Bodytext25"/>
    <w:rsid w:val="00EE6A17"/>
    <w:rPr>
      <w:rFonts w:ascii="Times New Roman" w:eastAsia="Times New Roman" w:hAnsi="Times New Roman" w:cs="Times New Roman"/>
      <w:b/>
      <w:bCs/>
      <w:spacing w:val="-10"/>
      <w:sz w:val="16"/>
      <w:szCs w:val="16"/>
      <w:shd w:val="clear" w:color="auto" w:fill="FFFFFF"/>
    </w:rPr>
  </w:style>
  <w:style w:type="character" w:customStyle="1" w:styleId="Heading5Exact">
    <w:name w:val="Heading #5 Exact"/>
    <w:basedOn w:val="DefaultParagraphFont"/>
    <w:rsid w:val="00EE6A17"/>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style>
  <w:style w:type="character" w:customStyle="1" w:styleId="Bodytext2614pt">
    <w:name w:val="Body text (26) + 14 pt"/>
    <w:aliases w:val="Bold,Body text (13) + 14 pt,Body text (2) + 11 pt,Body text (26) + 9.5 pt,Body text (2) + 9.5 pt,Body text (2) + 10 pt,Picture caption (8) + 14 pt,Picture caption (4) + 12 pt,Body text (33) + 10 pt,Body text (34) + 9.5 pt"/>
    <w:basedOn w:val="DefaultParagraphFont"/>
    <w:rsid w:val="00EE6A17"/>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Bodytext2Italic">
    <w:name w:val="Body text (2) + Italic"/>
    <w:aliases w:val="Spacing 1 pt,Spacing 1 pt Exact,Small Caps,Small Caps Exact"/>
    <w:basedOn w:val="Bodytext2"/>
    <w:rsid w:val="00EE6A17"/>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en-US" w:eastAsia="en-US" w:bidi="en-US"/>
    </w:rPr>
  </w:style>
  <w:style w:type="paragraph" w:customStyle="1" w:styleId="Bodytext25">
    <w:name w:val="Body text (25)"/>
    <w:basedOn w:val="Normal"/>
    <w:link w:val="Bodytext25Exact"/>
    <w:rsid w:val="00EE6A17"/>
    <w:pPr>
      <w:widowControl w:val="0"/>
      <w:shd w:val="clear" w:color="auto" w:fill="FFFFFF"/>
      <w:spacing w:after="0" w:line="0" w:lineRule="atLeast"/>
      <w:ind w:firstLine="72"/>
    </w:pPr>
    <w:rPr>
      <w:rFonts w:ascii="Times New Roman" w:eastAsia="Times New Roman" w:hAnsi="Times New Roman" w:cs="Times New Roman"/>
      <w:b/>
      <w:bCs/>
      <w:spacing w:val="-10"/>
      <w:sz w:val="16"/>
      <w:szCs w:val="16"/>
    </w:rPr>
  </w:style>
  <w:style w:type="character" w:customStyle="1" w:styleId="Heading4">
    <w:name w:val="Heading #4_"/>
    <w:basedOn w:val="DefaultParagraphFont"/>
    <w:link w:val="Heading40"/>
    <w:rsid w:val="00E04F4B"/>
    <w:rPr>
      <w:rFonts w:ascii="Times New Roman" w:eastAsia="Times New Roman" w:hAnsi="Times New Roman" w:cs="Times New Roman"/>
      <w:b/>
      <w:bCs/>
      <w:sz w:val="56"/>
      <w:szCs w:val="56"/>
      <w:shd w:val="clear" w:color="auto" w:fill="FFFFFF"/>
    </w:rPr>
  </w:style>
  <w:style w:type="character" w:customStyle="1" w:styleId="Heading4SmallCaps">
    <w:name w:val="Heading #4 + Small Caps"/>
    <w:aliases w:val="Spacing 0 pt,Body text (30) + Not Italic"/>
    <w:basedOn w:val="Heading4"/>
    <w:rsid w:val="00E04F4B"/>
    <w:rPr>
      <w:rFonts w:ascii="Times New Roman" w:eastAsia="Times New Roman" w:hAnsi="Times New Roman" w:cs="Times New Roman"/>
      <w:b/>
      <w:bCs/>
      <w:smallCaps/>
      <w:color w:val="000000"/>
      <w:spacing w:val="-10"/>
      <w:w w:val="100"/>
      <w:position w:val="0"/>
      <w:sz w:val="56"/>
      <w:szCs w:val="56"/>
      <w:shd w:val="clear" w:color="auto" w:fill="FFFFFF"/>
      <w:lang w:val="en-US" w:eastAsia="en-US" w:bidi="en-US"/>
    </w:rPr>
  </w:style>
  <w:style w:type="paragraph" w:customStyle="1" w:styleId="Heading40">
    <w:name w:val="Heading #4"/>
    <w:basedOn w:val="Normal"/>
    <w:link w:val="Heading4"/>
    <w:rsid w:val="00E04F4B"/>
    <w:pPr>
      <w:widowControl w:val="0"/>
      <w:shd w:val="clear" w:color="auto" w:fill="FFFFFF"/>
      <w:spacing w:after="1140" w:line="0" w:lineRule="atLeast"/>
      <w:ind w:firstLine="43"/>
      <w:outlineLvl w:val="3"/>
    </w:pPr>
    <w:rPr>
      <w:rFonts w:ascii="Times New Roman" w:eastAsia="Times New Roman" w:hAnsi="Times New Roman" w:cs="Times New Roman"/>
      <w:b/>
      <w:bCs/>
      <w:sz w:val="56"/>
      <w:szCs w:val="56"/>
    </w:rPr>
  </w:style>
  <w:style w:type="character" w:customStyle="1" w:styleId="Footnote2">
    <w:name w:val="Footnote (2)_"/>
    <w:basedOn w:val="DefaultParagraphFont"/>
    <w:link w:val="Footnote20"/>
    <w:rsid w:val="00E04F4B"/>
    <w:rPr>
      <w:rFonts w:ascii="Times New Roman" w:eastAsia="Times New Roman" w:hAnsi="Times New Roman" w:cs="Times New Roman"/>
      <w:sz w:val="26"/>
      <w:szCs w:val="26"/>
      <w:shd w:val="clear" w:color="auto" w:fill="FFFFFF"/>
    </w:rPr>
  </w:style>
  <w:style w:type="character" w:customStyle="1" w:styleId="Footnote2Bold">
    <w:name w:val="Footnote (2) + Bold"/>
    <w:basedOn w:val="Footnote2"/>
    <w:rsid w:val="00E04F4B"/>
    <w:rPr>
      <w:rFonts w:ascii="Times New Roman" w:eastAsia="Times New Roman" w:hAnsi="Times New Roman" w:cs="Times New Roman"/>
      <w:b/>
      <w:bCs/>
      <w:color w:val="000000"/>
      <w:spacing w:val="0"/>
      <w:w w:val="100"/>
      <w:position w:val="0"/>
      <w:sz w:val="26"/>
      <w:szCs w:val="26"/>
      <w:shd w:val="clear" w:color="auto" w:fill="FFFFFF"/>
      <w:lang w:val="en-US" w:eastAsia="en-US" w:bidi="en-US"/>
    </w:rPr>
  </w:style>
  <w:style w:type="character" w:customStyle="1" w:styleId="Bodytext6">
    <w:name w:val="Body text (6)_"/>
    <w:basedOn w:val="DefaultParagraphFont"/>
    <w:link w:val="Bodytext60"/>
    <w:rsid w:val="00E04F4B"/>
    <w:rPr>
      <w:rFonts w:ascii="Times New Roman" w:eastAsia="Times New Roman" w:hAnsi="Times New Roman" w:cs="Times New Roman"/>
      <w:b/>
      <w:bCs/>
      <w:sz w:val="28"/>
      <w:szCs w:val="28"/>
      <w:shd w:val="clear" w:color="auto" w:fill="FFFFFF"/>
    </w:rPr>
  </w:style>
  <w:style w:type="character" w:customStyle="1" w:styleId="Heading50">
    <w:name w:val="Heading #5_"/>
    <w:basedOn w:val="DefaultParagraphFont"/>
    <w:rsid w:val="00E04F4B"/>
    <w:rPr>
      <w:rFonts w:ascii="Times New Roman" w:eastAsia="Times New Roman" w:hAnsi="Times New Roman" w:cs="Times New Roman"/>
      <w:b/>
      <w:bCs/>
      <w:i w:val="0"/>
      <w:iCs w:val="0"/>
      <w:smallCaps w:val="0"/>
      <w:strike w:val="0"/>
      <w:sz w:val="28"/>
      <w:szCs w:val="28"/>
      <w:u w:val="none"/>
    </w:rPr>
  </w:style>
  <w:style w:type="character" w:customStyle="1" w:styleId="Picturecaption4">
    <w:name w:val="Picture caption (4)_"/>
    <w:basedOn w:val="DefaultParagraphFont"/>
    <w:link w:val="Picturecaption40"/>
    <w:rsid w:val="00E04F4B"/>
    <w:rPr>
      <w:rFonts w:ascii="Times New Roman" w:eastAsia="Times New Roman" w:hAnsi="Times New Roman" w:cs="Times New Roman"/>
      <w:sz w:val="26"/>
      <w:szCs w:val="26"/>
      <w:shd w:val="clear" w:color="auto" w:fill="FFFFFF"/>
    </w:rPr>
  </w:style>
  <w:style w:type="character" w:customStyle="1" w:styleId="Picturecaption5">
    <w:name w:val="Picture caption (5)_"/>
    <w:basedOn w:val="DefaultParagraphFont"/>
    <w:link w:val="Picturecaption50"/>
    <w:rsid w:val="00E04F4B"/>
    <w:rPr>
      <w:rFonts w:ascii="Times New Roman" w:eastAsia="Times New Roman" w:hAnsi="Times New Roman" w:cs="Times New Roman"/>
      <w:shd w:val="clear" w:color="auto" w:fill="FFFFFF"/>
    </w:rPr>
  </w:style>
  <w:style w:type="character" w:customStyle="1" w:styleId="Picturecaption">
    <w:name w:val="Picture caption_"/>
    <w:basedOn w:val="DefaultParagraphFont"/>
    <w:link w:val="Picturecaption0"/>
    <w:rsid w:val="00E04F4B"/>
    <w:rPr>
      <w:rFonts w:ascii="Times New Roman" w:eastAsia="Times New Roman" w:hAnsi="Times New Roman" w:cs="Times New Roman"/>
      <w:b/>
      <w:bCs/>
      <w:sz w:val="19"/>
      <w:szCs w:val="19"/>
      <w:shd w:val="clear" w:color="auto" w:fill="FFFFFF"/>
    </w:rPr>
  </w:style>
  <w:style w:type="character" w:customStyle="1" w:styleId="Picturecaption10">
    <w:name w:val="Picture caption (10)_"/>
    <w:basedOn w:val="DefaultParagraphFont"/>
    <w:link w:val="Picturecaption100"/>
    <w:rsid w:val="00E04F4B"/>
    <w:rPr>
      <w:rFonts w:ascii="Times New Roman" w:eastAsia="Times New Roman" w:hAnsi="Times New Roman" w:cs="Times New Roman"/>
      <w:b/>
      <w:bCs/>
      <w:sz w:val="19"/>
      <w:szCs w:val="19"/>
      <w:shd w:val="clear" w:color="auto" w:fill="FFFFFF"/>
    </w:rPr>
  </w:style>
  <w:style w:type="character" w:customStyle="1" w:styleId="Picturecaption11">
    <w:name w:val="Picture caption (11)_"/>
    <w:basedOn w:val="DefaultParagraphFont"/>
    <w:link w:val="Picturecaption110"/>
    <w:rsid w:val="00E04F4B"/>
    <w:rPr>
      <w:rFonts w:ascii="Times New Roman" w:eastAsia="Times New Roman" w:hAnsi="Times New Roman" w:cs="Times New Roman"/>
      <w:b/>
      <w:bCs/>
      <w:sz w:val="19"/>
      <w:szCs w:val="19"/>
      <w:shd w:val="clear" w:color="auto" w:fill="FFFFFF"/>
    </w:rPr>
  </w:style>
  <w:style w:type="character" w:customStyle="1" w:styleId="Bodytext6Exact">
    <w:name w:val="Body text (6) Exact"/>
    <w:basedOn w:val="Bodytext6"/>
    <w:rsid w:val="00E04F4B"/>
    <w:rPr>
      <w:rFonts w:ascii="Times New Roman" w:eastAsia="Times New Roman" w:hAnsi="Times New Roman" w:cs="Times New Roman"/>
      <w:b/>
      <w:bCs/>
      <w:color w:val="FFFFFF"/>
      <w:spacing w:val="0"/>
      <w:w w:val="100"/>
      <w:position w:val="0"/>
      <w:sz w:val="28"/>
      <w:szCs w:val="28"/>
      <w:shd w:val="clear" w:color="auto" w:fill="FFFFFF"/>
      <w:lang w:val="en-US" w:eastAsia="en-US" w:bidi="en-US"/>
    </w:rPr>
  </w:style>
  <w:style w:type="character" w:customStyle="1" w:styleId="Picturecaption14">
    <w:name w:val="Picture caption (14)_"/>
    <w:basedOn w:val="DefaultParagraphFont"/>
    <w:link w:val="Picturecaption140"/>
    <w:rsid w:val="00E04F4B"/>
    <w:rPr>
      <w:rFonts w:ascii="Times New Roman" w:eastAsia="Times New Roman" w:hAnsi="Times New Roman" w:cs="Times New Roman"/>
      <w:sz w:val="18"/>
      <w:szCs w:val="18"/>
      <w:shd w:val="clear" w:color="auto" w:fill="FFFFFF"/>
    </w:rPr>
  </w:style>
  <w:style w:type="character" w:customStyle="1" w:styleId="Bodytext54Exact">
    <w:name w:val="Body text (54) Exact"/>
    <w:basedOn w:val="DefaultParagraphFont"/>
    <w:link w:val="Bodytext54"/>
    <w:rsid w:val="00E04F4B"/>
    <w:rPr>
      <w:rFonts w:ascii="Times New Roman" w:eastAsia="Times New Roman" w:hAnsi="Times New Roman" w:cs="Times New Roman"/>
      <w:b/>
      <w:bCs/>
      <w:sz w:val="30"/>
      <w:szCs w:val="30"/>
      <w:shd w:val="clear" w:color="auto" w:fill="FFFFFF"/>
    </w:rPr>
  </w:style>
  <w:style w:type="character" w:customStyle="1" w:styleId="Picturecaption10Exact">
    <w:name w:val="Picture caption (10) Exact"/>
    <w:basedOn w:val="DefaultParagraphFont"/>
    <w:rsid w:val="00E04F4B"/>
    <w:rPr>
      <w:rFonts w:ascii="Times New Roman" w:eastAsia="Times New Roman" w:hAnsi="Times New Roman" w:cs="Times New Roman"/>
      <w:b/>
      <w:bCs/>
      <w:i w:val="0"/>
      <w:iCs w:val="0"/>
      <w:smallCaps w:val="0"/>
      <w:strike w:val="0"/>
      <w:sz w:val="19"/>
      <w:szCs w:val="19"/>
      <w:u w:val="none"/>
    </w:rPr>
  </w:style>
  <w:style w:type="character" w:customStyle="1" w:styleId="Picturecaption14Exact">
    <w:name w:val="Picture caption (14) Exact"/>
    <w:basedOn w:val="DefaultParagraphFont"/>
    <w:rsid w:val="00E04F4B"/>
    <w:rPr>
      <w:rFonts w:ascii="Times New Roman" w:eastAsia="Times New Roman" w:hAnsi="Times New Roman" w:cs="Times New Roman"/>
      <w:b w:val="0"/>
      <w:bCs w:val="0"/>
      <w:i w:val="0"/>
      <w:iCs w:val="0"/>
      <w:smallCaps w:val="0"/>
      <w:strike w:val="0"/>
      <w:sz w:val="18"/>
      <w:szCs w:val="18"/>
      <w:u w:val="none"/>
    </w:rPr>
  </w:style>
  <w:style w:type="character" w:customStyle="1" w:styleId="Picturecaption1410pt">
    <w:name w:val="Picture caption (14) + 10 pt"/>
    <w:aliases w:val="Bold Exact,Body text (13) + 10.5 pt"/>
    <w:basedOn w:val="Picturecaption14"/>
    <w:rsid w:val="00E04F4B"/>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Heading52">
    <w:name w:val="Heading #5 (2)_"/>
    <w:basedOn w:val="DefaultParagraphFont"/>
    <w:rsid w:val="00E04F4B"/>
    <w:rPr>
      <w:rFonts w:ascii="Times New Roman" w:eastAsia="Times New Roman" w:hAnsi="Times New Roman" w:cs="Times New Roman"/>
      <w:b/>
      <w:bCs/>
      <w:i w:val="0"/>
      <w:iCs w:val="0"/>
      <w:smallCaps w:val="0"/>
      <w:strike w:val="0"/>
      <w:sz w:val="30"/>
      <w:szCs w:val="30"/>
      <w:u w:val="none"/>
    </w:rPr>
  </w:style>
  <w:style w:type="character" w:customStyle="1" w:styleId="Heading520">
    <w:name w:val="Heading #5 (2)"/>
    <w:basedOn w:val="Heading52"/>
    <w:rsid w:val="00E04F4B"/>
    <w:rPr>
      <w:rFonts w:ascii="Times New Roman" w:eastAsia="Times New Roman" w:hAnsi="Times New Roman" w:cs="Times New Roman"/>
      <w:b/>
      <w:bCs/>
      <w:i w:val="0"/>
      <w:iCs w:val="0"/>
      <w:smallCaps w:val="0"/>
      <w:strike w:val="0"/>
      <w:color w:val="FFFFFF"/>
      <w:spacing w:val="0"/>
      <w:w w:val="100"/>
      <w:position w:val="0"/>
      <w:sz w:val="30"/>
      <w:szCs w:val="30"/>
      <w:u w:val="none"/>
      <w:lang w:val="en-US" w:eastAsia="en-US" w:bidi="en-US"/>
    </w:rPr>
  </w:style>
  <w:style w:type="character" w:customStyle="1" w:styleId="Picturecaption9">
    <w:name w:val="Picture caption (9)_"/>
    <w:basedOn w:val="DefaultParagraphFont"/>
    <w:link w:val="Picturecaption90"/>
    <w:rsid w:val="00E04F4B"/>
    <w:rPr>
      <w:rFonts w:ascii="Times New Roman" w:eastAsia="Times New Roman" w:hAnsi="Times New Roman" w:cs="Times New Roman"/>
      <w:i/>
      <w:iCs/>
      <w:spacing w:val="20"/>
      <w:sz w:val="26"/>
      <w:szCs w:val="26"/>
      <w:shd w:val="clear" w:color="auto" w:fill="FFFFFF"/>
    </w:rPr>
  </w:style>
  <w:style w:type="character" w:customStyle="1" w:styleId="Picturecaption9Spacing0pt">
    <w:name w:val="Picture caption (9) + Spacing 0 pt"/>
    <w:basedOn w:val="Picturecaption9"/>
    <w:rsid w:val="00E04F4B"/>
    <w:rPr>
      <w:rFonts w:ascii="Times New Roman" w:eastAsia="Times New Roman" w:hAnsi="Times New Roman" w:cs="Times New Roman"/>
      <w:i/>
      <w:iCs/>
      <w:color w:val="000000"/>
      <w:spacing w:val="0"/>
      <w:w w:val="100"/>
      <w:position w:val="0"/>
      <w:sz w:val="26"/>
      <w:szCs w:val="26"/>
      <w:shd w:val="clear" w:color="auto" w:fill="FFFFFF"/>
      <w:lang w:val="en-US" w:eastAsia="en-US" w:bidi="en-US"/>
    </w:rPr>
  </w:style>
  <w:style w:type="character" w:customStyle="1" w:styleId="Bodytext53">
    <w:name w:val="Body text (53)_"/>
    <w:basedOn w:val="DefaultParagraphFont"/>
    <w:link w:val="Bodytext530"/>
    <w:rsid w:val="00E04F4B"/>
    <w:rPr>
      <w:rFonts w:ascii="Times New Roman" w:eastAsia="Times New Roman" w:hAnsi="Times New Roman" w:cs="Times New Roman"/>
      <w:b/>
      <w:bCs/>
      <w:sz w:val="28"/>
      <w:szCs w:val="28"/>
      <w:shd w:val="clear" w:color="auto" w:fill="FFFFFF"/>
    </w:rPr>
  </w:style>
  <w:style w:type="character" w:customStyle="1" w:styleId="Picturecaption513pt">
    <w:name w:val="Picture caption (5) + 13 pt"/>
    <w:basedOn w:val="Picturecaption5"/>
    <w:rsid w:val="00E04F4B"/>
    <w:rPr>
      <w:rFonts w:ascii="Times New Roman" w:eastAsia="Times New Roman" w:hAnsi="Times New Roman" w:cs="Times New Roman"/>
      <w:color w:val="000000"/>
      <w:spacing w:val="0"/>
      <w:w w:val="100"/>
      <w:position w:val="0"/>
      <w:sz w:val="26"/>
      <w:szCs w:val="26"/>
      <w:shd w:val="clear" w:color="auto" w:fill="FFFFFF"/>
      <w:lang w:val="en-US" w:eastAsia="en-US" w:bidi="en-US"/>
    </w:rPr>
  </w:style>
  <w:style w:type="character" w:customStyle="1" w:styleId="Picturecaption15">
    <w:name w:val="Picture caption (15)_"/>
    <w:basedOn w:val="DefaultParagraphFont"/>
    <w:link w:val="Picturecaption150"/>
    <w:rsid w:val="00E04F4B"/>
    <w:rPr>
      <w:rFonts w:ascii="Times New Roman" w:eastAsia="Times New Roman" w:hAnsi="Times New Roman" w:cs="Times New Roman"/>
      <w:b/>
      <w:bCs/>
      <w:sz w:val="23"/>
      <w:szCs w:val="23"/>
      <w:shd w:val="clear" w:color="auto" w:fill="FFFFFF"/>
    </w:rPr>
  </w:style>
  <w:style w:type="paragraph" w:customStyle="1" w:styleId="Footnote20">
    <w:name w:val="Footnote (2)"/>
    <w:basedOn w:val="Normal"/>
    <w:link w:val="Footnote2"/>
    <w:rsid w:val="00E04F4B"/>
    <w:pPr>
      <w:widowControl w:val="0"/>
      <w:shd w:val="clear" w:color="auto" w:fill="FFFFFF"/>
      <w:spacing w:after="0" w:line="283" w:lineRule="exact"/>
      <w:ind w:hanging="243"/>
    </w:pPr>
    <w:rPr>
      <w:rFonts w:ascii="Times New Roman" w:eastAsia="Times New Roman" w:hAnsi="Times New Roman" w:cs="Times New Roman"/>
      <w:sz w:val="26"/>
      <w:szCs w:val="26"/>
    </w:rPr>
  </w:style>
  <w:style w:type="paragraph" w:customStyle="1" w:styleId="Bodytext60">
    <w:name w:val="Body text (6)"/>
    <w:basedOn w:val="Normal"/>
    <w:link w:val="Bodytext6"/>
    <w:rsid w:val="00E04F4B"/>
    <w:pPr>
      <w:widowControl w:val="0"/>
      <w:shd w:val="clear" w:color="auto" w:fill="FFFFFF"/>
      <w:spacing w:before="120" w:after="0" w:line="0" w:lineRule="atLeast"/>
      <w:ind w:firstLine="29"/>
    </w:pPr>
    <w:rPr>
      <w:rFonts w:ascii="Times New Roman" w:eastAsia="Times New Roman" w:hAnsi="Times New Roman" w:cs="Times New Roman"/>
      <w:b/>
      <w:bCs/>
      <w:sz w:val="28"/>
      <w:szCs w:val="28"/>
    </w:rPr>
  </w:style>
  <w:style w:type="paragraph" w:customStyle="1" w:styleId="Picturecaption40">
    <w:name w:val="Picture caption (4)"/>
    <w:basedOn w:val="Normal"/>
    <w:link w:val="Picturecaption4"/>
    <w:rsid w:val="00E04F4B"/>
    <w:pPr>
      <w:widowControl w:val="0"/>
      <w:shd w:val="clear" w:color="auto" w:fill="FFFFFF"/>
      <w:spacing w:after="0" w:line="0" w:lineRule="atLeast"/>
    </w:pPr>
    <w:rPr>
      <w:rFonts w:ascii="Times New Roman" w:eastAsia="Times New Roman" w:hAnsi="Times New Roman" w:cs="Times New Roman"/>
      <w:sz w:val="26"/>
      <w:szCs w:val="26"/>
    </w:rPr>
  </w:style>
  <w:style w:type="paragraph" w:customStyle="1" w:styleId="Picturecaption50">
    <w:name w:val="Picture caption (5)"/>
    <w:basedOn w:val="Normal"/>
    <w:link w:val="Picturecaption5"/>
    <w:rsid w:val="00E04F4B"/>
    <w:pPr>
      <w:widowControl w:val="0"/>
      <w:shd w:val="clear" w:color="auto" w:fill="FFFFFF"/>
      <w:spacing w:after="0" w:line="0" w:lineRule="atLeast"/>
      <w:ind w:firstLine="29"/>
    </w:pPr>
    <w:rPr>
      <w:rFonts w:ascii="Times New Roman" w:eastAsia="Times New Roman" w:hAnsi="Times New Roman" w:cs="Times New Roman"/>
    </w:rPr>
  </w:style>
  <w:style w:type="paragraph" w:customStyle="1" w:styleId="Picturecaption0">
    <w:name w:val="Picture caption"/>
    <w:basedOn w:val="Normal"/>
    <w:link w:val="Picturecaption"/>
    <w:rsid w:val="00E04F4B"/>
    <w:pPr>
      <w:widowControl w:val="0"/>
      <w:shd w:val="clear" w:color="auto" w:fill="FFFFFF"/>
      <w:spacing w:after="0" w:line="0" w:lineRule="atLeast"/>
      <w:ind w:firstLine="29"/>
    </w:pPr>
    <w:rPr>
      <w:rFonts w:ascii="Times New Roman" w:eastAsia="Times New Roman" w:hAnsi="Times New Roman" w:cs="Times New Roman"/>
      <w:b/>
      <w:bCs/>
      <w:sz w:val="19"/>
      <w:szCs w:val="19"/>
    </w:rPr>
  </w:style>
  <w:style w:type="paragraph" w:customStyle="1" w:styleId="Picturecaption90">
    <w:name w:val="Picture caption (9)"/>
    <w:basedOn w:val="Normal"/>
    <w:link w:val="Picturecaption9"/>
    <w:rsid w:val="00E04F4B"/>
    <w:pPr>
      <w:widowControl w:val="0"/>
      <w:shd w:val="clear" w:color="auto" w:fill="FFFFFF"/>
      <w:spacing w:after="0" w:line="0" w:lineRule="atLeast"/>
      <w:ind w:firstLine="29"/>
    </w:pPr>
    <w:rPr>
      <w:rFonts w:ascii="Times New Roman" w:eastAsia="Times New Roman" w:hAnsi="Times New Roman" w:cs="Times New Roman"/>
      <w:i/>
      <w:iCs/>
      <w:spacing w:val="20"/>
      <w:sz w:val="26"/>
      <w:szCs w:val="26"/>
    </w:rPr>
  </w:style>
  <w:style w:type="paragraph" w:customStyle="1" w:styleId="Picturecaption100">
    <w:name w:val="Picture caption (10)"/>
    <w:basedOn w:val="Normal"/>
    <w:link w:val="Picturecaption10"/>
    <w:rsid w:val="00E04F4B"/>
    <w:pPr>
      <w:widowControl w:val="0"/>
      <w:shd w:val="clear" w:color="auto" w:fill="FFFFFF"/>
      <w:spacing w:after="0" w:line="0" w:lineRule="atLeast"/>
      <w:ind w:firstLine="29"/>
    </w:pPr>
    <w:rPr>
      <w:rFonts w:ascii="Times New Roman" w:eastAsia="Times New Roman" w:hAnsi="Times New Roman" w:cs="Times New Roman"/>
      <w:b/>
      <w:bCs/>
      <w:sz w:val="19"/>
      <w:szCs w:val="19"/>
    </w:rPr>
  </w:style>
  <w:style w:type="paragraph" w:customStyle="1" w:styleId="Picturecaption110">
    <w:name w:val="Picture caption (11)"/>
    <w:basedOn w:val="Normal"/>
    <w:link w:val="Picturecaption11"/>
    <w:rsid w:val="00E04F4B"/>
    <w:pPr>
      <w:widowControl w:val="0"/>
      <w:shd w:val="clear" w:color="auto" w:fill="FFFFFF"/>
      <w:spacing w:after="0" w:line="0" w:lineRule="atLeast"/>
      <w:ind w:firstLine="29"/>
    </w:pPr>
    <w:rPr>
      <w:rFonts w:ascii="Times New Roman" w:eastAsia="Times New Roman" w:hAnsi="Times New Roman" w:cs="Times New Roman"/>
      <w:b/>
      <w:bCs/>
      <w:sz w:val="19"/>
      <w:szCs w:val="19"/>
    </w:rPr>
  </w:style>
  <w:style w:type="paragraph" w:customStyle="1" w:styleId="Picturecaption140">
    <w:name w:val="Picture caption (14)"/>
    <w:basedOn w:val="Normal"/>
    <w:link w:val="Picturecaption14"/>
    <w:rsid w:val="00E04F4B"/>
    <w:pPr>
      <w:widowControl w:val="0"/>
      <w:shd w:val="clear" w:color="auto" w:fill="FFFFFF"/>
      <w:spacing w:after="0" w:line="0" w:lineRule="atLeast"/>
      <w:ind w:firstLine="14"/>
      <w:jc w:val="both"/>
    </w:pPr>
    <w:rPr>
      <w:rFonts w:ascii="Times New Roman" w:eastAsia="Times New Roman" w:hAnsi="Times New Roman" w:cs="Times New Roman"/>
      <w:sz w:val="18"/>
      <w:szCs w:val="18"/>
    </w:rPr>
  </w:style>
  <w:style w:type="paragraph" w:customStyle="1" w:styleId="Bodytext54">
    <w:name w:val="Body text (54)"/>
    <w:basedOn w:val="Normal"/>
    <w:link w:val="Bodytext54Exact"/>
    <w:rsid w:val="00E04F4B"/>
    <w:pPr>
      <w:widowControl w:val="0"/>
      <w:shd w:val="clear" w:color="auto" w:fill="FFFFFF"/>
      <w:spacing w:after="0" w:line="0" w:lineRule="atLeast"/>
      <w:ind w:firstLine="77"/>
    </w:pPr>
    <w:rPr>
      <w:rFonts w:ascii="Times New Roman" w:eastAsia="Times New Roman" w:hAnsi="Times New Roman" w:cs="Times New Roman"/>
      <w:b/>
      <w:bCs/>
      <w:sz w:val="30"/>
      <w:szCs w:val="30"/>
    </w:rPr>
  </w:style>
  <w:style w:type="paragraph" w:customStyle="1" w:styleId="Bodytext530">
    <w:name w:val="Body text (53)"/>
    <w:basedOn w:val="Normal"/>
    <w:link w:val="Bodytext53"/>
    <w:rsid w:val="00E04F4B"/>
    <w:pPr>
      <w:widowControl w:val="0"/>
      <w:shd w:val="clear" w:color="auto" w:fill="FFFFFF"/>
      <w:spacing w:before="300" w:after="180" w:line="0" w:lineRule="atLeast"/>
      <w:ind w:firstLine="39"/>
      <w:jc w:val="both"/>
    </w:pPr>
    <w:rPr>
      <w:rFonts w:ascii="Times New Roman" w:eastAsia="Times New Roman" w:hAnsi="Times New Roman" w:cs="Times New Roman"/>
      <w:b/>
      <w:bCs/>
      <w:sz w:val="28"/>
      <w:szCs w:val="28"/>
    </w:rPr>
  </w:style>
  <w:style w:type="paragraph" w:customStyle="1" w:styleId="Picturecaption150">
    <w:name w:val="Picture caption (15)"/>
    <w:basedOn w:val="Normal"/>
    <w:link w:val="Picturecaption15"/>
    <w:rsid w:val="00E04F4B"/>
    <w:pPr>
      <w:widowControl w:val="0"/>
      <w:shd w:val="clear" w:color="auto" w:fill="FFFFFF"/>
      <w:spacing w:after="0" w:line="0" w:lineRule="atLeast"/>
      <w:ind w:firstLine="29"/>
    </w:pPr>
    <w:rPr>
      <w:rFonts w:ascii="Times New Roman" w:eastAsia="Times New Roman" w:hAnsi="Times New Roman" w:cs="Times New Roman"/>
      <w:b/>
      <w:bCs/>
      <w:sz w:val="23"/>
      <w:szCs w:val="23"/>
    </w:rPr>
  </w:style>
  <w:style w:type="character" w:customStyle="1" w:styleId="Bodytext29">
    <w:name w:val="Body text (29)_"/>
    <w:basedOn w:val="DefaultParagraphFont"/>
    <w:link w:val="Bodytext290"/>
    <w:rsid w:val="00E04F4B"/>
    <w:rPr>
      <w:rFonts w:ascii="Times New Roman" w:eastAsia="Times New Roman" w:hAnsi="Times New Roman" w:cs="Times New Roman"/>
      <w:b/>
      <w:bCs/>
      <w:sz w:val="19"/>
      <w:szCs w:val="19"/>
      <w:shd w:val="clear" w:color="auto" w:fill="FFFFFF"/>
    </w:rPr>
  </w:style>
  <w:style w:type="character" w:customStyle="1" w:styleId="Bodytext29Exact">
    <w:name w:val="Body text (29) Exact"/>
    <w:basedOn w:val="DefaultParagraphFont"/>
    <w:rsid w:val="00E04F4B"/>
    <w:rPr>
      <w:rFonts w:ascii="Times New Roman" w:eastAsia="Times New Roman" w:hAnsi="Times New Roman" w:cs="Times New Roman"/>
      <w:b/>
      <w:bCs/>
      <w:i w:val="0"/>
      <w:iCs w:val="0"/>
      <w:smallCaps w:val="0"/>
      <w:strike w:val="0"/>
      <w:sz w:val="19"/>
      <w:szCs w:val="19"/>
      <w:u w:val="none"/>
    </w:rPr>
  </w:style>
  <w:style w:type="character" w:customStyle="1" w:styleId="PicturecaptionExact">
    <w:name w:val="Picture caption Exact"/>
    <w:basedOn w:val="DefaultParagraphFont"/>
    <w:rsid w:val="00E04F4B"/>
    <w:rPr>
      <w:rFonts w:ascii="Times New Roman" w:eastAsia="Times New Roman" w:hAnsi="Times New Roman" w:cs="Times New Roman"/>
      <w:b/>
      <w:bCs/>
      <w:i w:val="0"/>
      <w:iCs w:val="0"/>
      <w:smallCaps w:val="0"/>
      <w:strike w:val="0"/>
      <w:sz w:val="19"/>
      <w:szCs w:val="19"/>
      <w:u w:val="none"/>
    </w:rPr>
  </w:style>
  <w:style w:type="character" w:customStyle="1" w:styleId="Bodytext32">
    <w:name w:val="Body text (32)_"/>
    <w:basedOn w:val="DefaultParagraphFont"/>
    <w:link w:val="Bodytext320"/>
    <w:rsid w:val="00E04F4B"/>
    <w:rPr>
      <w:rFonts w:ascii="Times New Roman" w:eastAsia="Times New Roman" w:hAnsi="Times New Roman" w:cs="Times New Roman"/>
      <w:b/>
      <w:bCs/>
      <w:sz w:val="23"/>
      <w:szCs w:val="23"/>
      <w:shd w:val="clear" w:color="auto" w:fill="FFFFFF"/>
    </w:rPr>
  </w:style>
  <w:style w:type="character" w:customStyle="1" w:styleId="Bodytext32Exact">
    <w:name w:val="Body text (32) Exact"/>
    <w:basedOn w:val="DefaultParagraphFont"/>
    <w:rsid w:val="00E04F4B"/>
    <w:rPr>
      <w:rFonts w:ascii="Times New Roman" w:eastAsia="Times New Roman" w:hAnsi="Times New Roman" w:cs="Times New Roman"/>
      <w:b/>
      <w:bCs/>
      <w:i w:val="0"/>
      <w:iCs w:val="0"/>
      <w:smallCaps w:val="0"/>
      <w:strike w:val="0"/>
      <w:sz w:val="23"/>
      <w:szCs w:val="23"/>
      <w:u w:val="none"/>
    </w:rPr>
  </w:style>
  <w:style w:type="character" w:customStyle="1" w:styleId="Picturecaption4Exact">
    <w:name w:val="Picture caption (4) Exact"/>
    <w:basedOn w:val="DefaultParagraphFont"/>
    <w:rsid w:val="00E04F4B"/>
    <w:rPr>
      <w:rFonts w:ascii="Times New Roman" w:eastAsia="Times New Roman" w:hAnsi="Times New Roman" w:cs="Times New Roman"/>
      <w:b w:val="0"/>
      <w:bCs w:val="0"/>
      <w:i w:val="0"/>
      <w:iCs w:val="0"/>
      <w:smallCaps w:val="0"/>
      <w:strike w:val="0"/>
      <w:sz w:val="26"/>
      <w:szCs w:val="26"/>
      <w:u w:val="none"/>
    </w:rPr>
  </w:style>
  <w:style w:type="character" w:customStyle="1" w:styleId="PicturecaptionSpacing18ptExact">
    <w:name w:val="Picture caption + Spacing 18 pt Exact"/>
    <w:basedOn w:val="Picturecaption"/>
    <w:rsid w:val="00E04F4B"/>
    <w:rPr>
      <w:rFonts w:ascii="Times New Roman" w:eastAsia="Times New Roman" w:hAnsi="Times New Roman" w:cs="Times New Roman"/>
      <w:b/>
      <w:bCs/>
      <w:i w:val="0"/>
      <w:iCs w:val="0"/>
      <w:smallCaps w:val="0"/>
      <w:strike w:val="0"/>
      <w:color w:val="000000"/>
      <w:spacing w:val="370"/>
      <w:w w:val="100"/>
      <w:position w:val="0"/>
      <w:sz w:val="19"/>
      <w:szCs w:val="19"/>
      <w:u w:val="none"/>
      <w:shd w:val="clear" w:color="auto" w:fill="FFFFFF"/>
      <w:lang w:val="en-US" w:eastAsia="en-US" w:bidi="en-US"/>
    </w:rPr>
  </w:style>
  <w:style w:type="character" w:customStyle="1" w:styleId="Tablecaption9Exact">
    <w:name w:val="Table caption (9) Exact"/>
    <w:basedOn w:val="DefaultParagraphFont"/>
    <w:rsid w:val="00E04F4B"/>
    <w:rPr>
      <w:rFonts w:ascii="Times New Roman" w:eastAsia="Times New Roman" w:hAnsi="Times New Roman" w:cs="Times New Roman"/>
      <w:b/>
      <w:bCs/>
      <w:i w:val="0"/>
      <w:iCs w:val="0"/>
      <w:smallCaps w:val="0"/>
      <w:strike w:val="0"/>
      <w:sz w:val="19"/>
      <w:szCs w:val="19"/>
      <w:u w:val="none"/>
    </w:rPr>
  </w:style>
  <w:style w:type="character" w:customStyle="1" w:styleId="Bodytext3295ptExact">
    <w:name w:val="Body text (32) + 9.5 pt Exact"/>
    <w:basedOn w:val="Bodytext32"/>
    <w:rsid w:val="00E04F4B"/>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Tablecaption9">
    <w:name w:val="Table caption (9)_"/>
    <w:basedOn w:val="DefaultParagraphFont"/>
    <w:link w:val="Tablecaption90"/>
    <w:rsid w:val="00E04F4B"/>
    <w:rPr>
      <w:rFonts w:ascii="Times New Roman" w:eastAsia="Times New Roman" w:hAnsi="Times New Roman" w:cs="Times New Roman"/>
      <w:b/>
      <w:bCs/>
      <w:sz w:val="19"/>
      <w:szCs w:val="19"/>
      <w:shd w:val="clear" w:color="auto" w:fill="FFFFFF"/>
    </w:rPr>
  </w:style>
  <w:style w:type="paragraph" w:customStyle="1" w:styleId="Bodytext290">
    <w:name w:val="Body text (29)"/>
    <w:basedOn w:val="Normal"/>
    <w:link w:val="Bodytext29"/>
    <w:rsid w:val="00E04F4B"/>
    <w:pPr>
      <w:widowControl w:val="0"/>
      <w:shd w:val="clear" w:color="auto" w:fill="FFFFFF"/>
      <w:spacing w:before="240" w:after="60" w:line="0" w:lineRule="atLeast"/>
      <w:ind w:hanging="8"/>
      <w:jc w:val="both"/>
    </w:pPr>
    <w:rPr>
      <w:rFonts w:ascii="Times New Roman" w:eastAsia="Times New Roman" w:hAnsi="Times New Roman" w:cs="Times New Roman"/>
      <w:b/>
      <w:bCs/>
      <w:sz w:val="19"/>
      <w:szCs w:val="19"/>
    </w:rPr>
  </w:style>
  <w:style w:type="paragraph" w:customStyle="1" w:styleId="Bodytext320">
    <w:name w:val="Body text (32)"/>
    <w:basedOn w:val="Normal"/>
    <w:link w:val="Bodytext32"/>
    <w:rsid w:val="00E04F4B"/>
    <w:pPr>
      <w:widowControl w:val="0"/>
      <w:shd w:val="clear" w:color="auto" w:fill="FFFFFF"/>
      <w:spacing w:before="480" w:after="0" w:line="283" w:lineRule="exact"/>
      <w:ind w:hanging="10"/>
      <w:jc w:val="both"/>
    </w:pPr>
    <w:rPr>
      <w:rFonts w:ascii="Times New Roman" w:eastAsia="Times New Roman" w:hAnsi="Times New Roman" w:cs="Times New Roman"/>
      <w:b/>
      <w:bCs/>
      <w:sz w:val="23"/>
      <w:szCs w:val="23"/>
    </w:rPr>
  </w:style>
  <w:style w:type="paragraph" w:customStyle="1" w:styleId="Tablecaption90">
    <w:name w:val="Table caption (9)"/>
    <w:basedOn w:val="Normal"/>
    <w:link w:val="Tablecaption9"/>
    <w:rsid w:val="00E04F4B"/>
    <w:pPr>
      <w:widowControl w:val="0"/>
      <w:shd w:val="clear" w:color="auto" w:fill="FFFFFF"/>
      <w:spacing w:after="0" w:line="0" w:lineRule="atLeast"/>
      <w:ind w:firstLine="29"/>
    </w:pPr>
    <w:rPr>
      <w:rFonts w:ascii="Times New Roman" w:eastAsia="Times New Roman" w:hAnsi="Times New Roman" w:cs="Times New Roman"/>
      <w:b/>
      <w:bCs/>
      <w:sz w:val="19"/>
      <w:szCs w:val="19"/>
    </w:rPr>
  </w:style>
  <w:style w:type="character" w:customStyle="1" w:styleId="Footnote5">
    <w:name w:val="Footnote (5)_"/>
    <w:basedOn w:val="DefaultParagraphFont"/>
    <w:link w:val="Footnote50"/>
    <w:rsid w:val="000F370F"/>
    <w:rPr>
      <w:rFonts w:ascii="Times New Roman" w:eastAsia="Times New Roman" w:hAnsi="Times New Roman" w:cs="Times New Roman"/>
      <w:b/>
      <w:bCs/>
      <w:sz w:val="19"/>
      <w:szCs w:val="19"/>
      <w:shd w:val="clear" w:color="auto" w:fill="FFFFFF"/>
    </w:rPr>
  </w:style>
  <w:style w:type="character" w:customStyle="1" w:styleId="Heading6">
    <w:name w:val="Heading #6_"/>
    <w:basedOn w:val="DefaultParagraphFont"/>
    <w:link w:val="Heading60"/>
    <w:rsid w:val="000F370F"/>
    <w:rPr>
      <w:rFonts w:ascii="Times New Roman" w:eastAsia="Times New Roman" w:hAnsi="Times New Roman" w:cs="Times New Roman"/>
      <w:b/>
      <w:bCs/>
      <w:sz w:val="26"/>
      <w:szCs w:val="26"/>
      <w:shd w:val="clear" w:color="auto" w:fill="FFFFFF"/>
    </w:rPr>
  </w:style>
  <w:style w:type="character" w:customStyle="1" w:styleId="Tablecaption5">
    <w:name w:val="Table caption (5)_"/>
    <w:basedOn w:val="DefaultParagraphFont"/>
    <w:link w:val="Tablecaption50"/>
    <w:rsid w:val="000F370F"/>
    <w:rPr>
      <w:rFonts w:ascii="Times New Roman" w:eastAsia="Times New Roman" w:hAnsi="Times New Roman" w:cs="Times New Roman"/>
      <w:b/>
      <w:bCs/>
      <w:sz w:val="23"/>
      <w:szCs w:val="23"/>
      <w:shd w:val="clear" w:color="auto" w:fill="FFFFFF"/>
    </w:rPr>
  </w:style>
  <w:style w:type="paragraph" w:customStyle="1" w:styleId="Footnote50">
    <w:name w:val="Footnote (5)"/>
    <w:basedOn w:val="Normal"/>
    <w:link w:val="Footnote5"/>
    <w:rsid w:val="000F370F"/>
    <w:pPr>
      <w:widowControl w:val="0"/>
      <w:shd w:val="clear" w:color="auto" w:fill="FFFFFF"/>
      <w:spacing w:after="0" w:line="216" w:lineRule="exact"/>
      <w:ind w:firstLine="7"/>
      <w:jc w:val="both"/>
    </w:pPr>
    <w:rPr>
      <w:rFonts w:ascii="Times New Roman" w:eastAsia="Times New Roman" w:hAnsi="Times New Roman" w:cs="Times New Roman"/>
      <w:b/>
      <w:bCs/>
      <w:sz w:val="19"/>
      <w:szCs w:val="19"/>
    </w:rPr>
  </w:style>
  <w:style w:type="paragraph" w:customStyle="1" w:styleId="Heading60">
    <w:name w:val="Heading #6"/>
    <w:basedOn w:val="Normal"/>
    <w:link w:val="Heading6"/>
    <w:rsid w:val="000F370F"/>
    <w:pPr>
      <w:widowControl w:val="0"/>
      <w:shd w:val="clear" w:color="auto" w:fill="FFFFFF"/>
      <w:spacing w:before="180" w:after="0" w:line="0" w:lineRule="atLeast"/>
      <w:ind w:hanging="8"/>
      <w:jc w:val="right"/>
      <w:outlineLvl w:val="5"/>
    </w:pPr>
    <w:rPr>
      <w:rFonts w:ascii="Times New Roman" w:eastAsia="Times New Roman" w:hAnsi="Times New Roman" w:cs="Times New Roman"/>
      <w:b/>
      <w:bCs/>
      <w:sz w:val="26"/>
      <w:szCs w:val="26"/>
    </w:rPr>
  </w:style>
  <w:style w:type="paragraph" w:customStyle="1" w:styleId="Tablecaption50">
    <w:name w:val="Table caption (5)"/>
    <w:basedOn w:val="Normal"/>
    <w:link w:val="Tablecaption5"/>
    <w:rsid w:val="000F370F"/>
    <w:pPr>
      <w:widowControl w:val="0"/>
      <w:shd w:val="clear" w:color="auto" w:fill="FFFFFF"/>
      <w:spacing w:after="0" w:line="0" w:lineRule="atLeast"/>
      <w:ind w:firstLine="29"/>
    </w:pPr>
    <w:rPr>
      <w:rFonts w:ascii="Times New Roman" w:eastAsia="Times New Roman" w:hAnsi="Times New Roman" w:cs="Times New Roman"/>
      <w:b/>
      <w:bCs/>
      <w:sz w:val="23"/>
      <w:szCs w:val="23"/>
    </w:rPr>
  </w:style>
  <w:style w:type="character" w:customStyle="1" w:styleId="Heading4Spacing0pt">
    <w:name w:val="Heading #4 + Spacing 0 pt"/>
    <w:basedOn w:val="Heading4"/>
    <w:rsid w:val="00870FA7"/>
    <w:rPr>
      <w:rFonts w:ascii="Times New Roman" w:eastAsia="Times New Roman" w:hAnsi="Times New Roman" w:cs="Times New Roman"/>
      <w:b/>
      <w:bCs/>
      <w:i w:val="0"/>
      <w:iCs w:val="0"/>
      <w:smallCaps w:val="0"/>
      <w:strike w:val="0"/>
      <w:color w:val="000000"/>
      <w:spacing w:val="-10"/>
      <w:w w:val="100"/>
      <w:position w:val="0"/>
      <w:sz w:val="56"/>
      <w:szCs w:val="56"/>
      <w:u w:val="none"/>
      <w:shd w:val="clear" w:color="auto" w:fill="FFFFFF"/>
      <w:lang w:val="en-US" w:eastAsia="en-US" w:bidi="en-US"/>
    </w:rPr>
  </w:style>
  <w:style w:type="character" w:customStyle="1" w:styleId="Heading436pt">
    <w:name w:val="Heading #4 + 36 pt"/>
    <w:aliases w:val="Not Bold,Heading #4 + 32 pt,Footnote + 9 pt,Body text (62) + AppleMyungjo,4 pt,Italic Exact,Body text (63) + 5 pt,Body text (7) + 9 pt,Footnote + 6.5 pt,Body text (32) + 13 pt,Body text (74) + 6.5 pt,Not Italic"/>
    <w:basedOn w:val="Heading4"/>
    <w:rsid w:val="00870FA7"/>
    <w:rPr>
      <w:rFonts w:ascii="Times New Roman" w:eastAsia="Times New Roman" w:hAnsi="Times New Roman" w:cs="Times New Roman"/>
      <w:b/>
      <w:bCs/>
      <w:i w:val="0"/>
      <w:iCs w:val="0"/>
      <w:smallCaps w:val="0"/>
      <w:strike w:val="0"/>
      <w:color w:val="000000"/>
      <w:spacing w:val="0"/>
      <w:w w:val="100"/>
      <w:position w:val="0"/>
      <w:sz w:val="72"/>
      <w:szCs w:val="72"/>
      <w:u w:val="none"/>
      <w:shd w:val="clear" w:color="auto" w:fill="FFFFFF"/>
      <w:lang w:val="en-US" w:eastAsia="en-US" w:bidi="en-US"/>
    </w:rPr>
  </w:style>
  <w:style w:type="character" w:customStyle="1" w:styleId="Bodytext38">
    <w:name w:val="Body text (38)_"/>
    <w:basedOn w:val="DefaultParagraphFont"/>
    <w:link w:val="Bodytext380"/>
    <w:rsid w:val="00EB191D"/>
    <w:rPr>
      <w:rFonts w:ascii="Times New Roman" w:eastAsia="Times New Roman" w:hAnsi="Times New Roman" w:cs="Times New Roman"/>
      <w:sz w:val="28"/>
      <w:szCs w:val="28"/>
      <w:shd w:val="clear" w:color="auto" w:fill="FFFFFF"/>
    </w:rPr>
  </w:style>
  <w:style w:type="character" w:customStyle="1" w:styleId="Bodytext6NotBold">
    <w:name w:val="Body text (6) + Not Bold"/>
    <w:basedOn w:val="Bodytext6"/>
    <w:rsid w:val="00EB191D"/>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Bodytext38Bold">
    <w:name w:val="Body text (38) + Bold"/>
    <w:basedOn w:val="Bodytext38"/>
    <w:rsid w:val="00EB191D"/>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paragraph" w:customStyle="1" w:styleId="Bodytext380">
    <w:name w:val="Body text (38)"/>
    <w:basedOn w:val="Normal"/>
    <w:link w:val="Bodytext38"/>
    <w:rsid w:val="00EB191D"/>
    <w:pPr>
      <w:widowControl w:val="0"/>
      <w:shd w:val="clear" w:color="auto" w:fill="FFFFFF"/>
      <w:spacing w:before="240" w:after="180" w:line="0" w:lineRule="atLeast"/>
      <w:ind w:firstLine="8"/>
      <w:jc w:val="both"/>
    </w:pPr>
    <w:rPr>
      <w:rFonts w:ascii="Times New Roman" w:eastAsia="Times New Roman" w:hAnsi="Times New Roman" w:cs="Times New Roman"/>
      <w:sz w:val="28"/>
      <w:szCs w:val="28"/>
    </w:rPr>
  </w:style>
  <w:style w:type="character" w:customStyle="1" w:styleId="Bodytext2BoldExact">
    <w:name w:val="Body text (2) + Bold Exact"/>
    <w:basedOn w:val="Bodytext2"/>
    <w:rsid w:val="0043471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2ItalicExact">
    <w:name w:val="Body text (2) + Italic Exact"/>
    <w:basedOn w:val="Bodytext2"/>
    <w:rsid w:val="00434715"/>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character" w:customStyle="1" w:styleId="Bodytext7Exact">
    <w:name w:val="Body text (7) Exact"/>
    <w:basedOn w:val="DefaultParagraphFont"/>
    <w:rsid w:val="00C73122"/>
    <w:rPr>
      <w:rFonts w:ascii="Times New Roman" w:eastAsia="Times New Roman" w:hAnsi="Times New Roman" w:cs="Times New Roman"/>
      <w:b/>
      <w:bCs/>
      <w:i w:val="0"/>
      <w:iCs w:val="0"/>
      <w:smallCaps w:val="0"/>
      <w:strike w:val="0"/>
      <w:sz w:val="19"/>
      <w:szCs w:val="19"/>
      <w:u w:val="none"/>
    </w:rPr>
  </w:style>
  <w:style w:type="character" w:customStyle="1" w:styleId="Bodytext5">
    <w:name w:val="Body text (5)_"/>
    <w:basedOn w:val="DefaultParagraphFont"/>
    <w:link w:val="Bodytext50"/>
    <w:rsid w:val="00C73122"/>
    <w:rPr>
      <w:rFonts w:ascii="Times New Roman" w:eastAsia="Times New Roman" w:hAnsi="Times New Roman" w:cs="Times New Roman"/>
      <w:b/>
      <w:bCs/>
      <w:sz w:val="56"/>
      <w:szCs w:val="56"/>
      <w:shd w:val="clear" w:color="auto" w:fill="FFFFFF"/>
    </w:rPr>
  </w:style>
  <w:style w:type="character" w:customStyle="1" w:styleId="Bodytext7">
    <w:name w:val="Body text (7)_"/>
    <w:basedOn w:val="DefaultParagraphFont"/>
    <w:link w:val="Bodytext70"/>
    <w:rsid w:val="00C73122"/>
    <w:rPr>
      <w:rFonts w:ascii="Times New Roman" w:eastAsia="Times New Roman" w:hAnsi="Times New Roman" w:cs="Times New Roman"/>
      <w:b/>
      <w:bCs/>
      <w:sz w:val="19"/>
      <w:szCs w:val="19"/>
      <w:shd w:val="clear" w:color="auto" w:fill="FFFFFF"/>
    </w:rPr>
  </w:style>
  <w:style w:type="character" w:customStyle="1" w:styleId="Bodytext11">
    <w:name w:val="Body text (11)_"/>
    <w:basedOn w:val="DefaultParagraphFont"/>
    <w:link w:val="Bodytext110"/>
    <w:rsid w:val="00C73122"/>
    <w:rPr>
      <w:rFonts w:ascii="Times New Roman" w:eastAsia="Times New Roman" w:hAnsi="Times New Roman" w:cs="Times New Roman"/>
      <w:b/>
      <w:bCs/>
      <w:sz w:val="20"/>
      <w:szCs w:val="20"/>
      <w:shd w:val="clear" w:color="auto" w:fill="FFFFFF"/>
    </w:rPr>
  </w:style>
  <w:style w:type="character" w:customStyle="1" w:styleId="Bodytext13">
    <w:name w:val="Body text (13)_"/>
    <w:basedOn w:val="DefaultParagraphFont"/>
    <w:link w:val="Bodytext130"/>
    <w:rsid w:val="00C73122"/>
    <w:rPr>
      <w:rFonts w:ascii="Times New Roman" w:eastAsia="Times New Roman" w:hAnsi="Times New Roman" w:cs="Times New Roman"/>
      <w:shd w:val="clear" w:color="auto" w:fill="FFFFFF"/>
    </w:rPr>
  </w:style>
  <w:style w:type="character" w:customStyle="1" w:styleId="Bodytext1113pt">
    <w:name w:val="Body text (11) + 13 pt"/>
    <w:basedOn w:val="Bodytext11"/>
    <w:rsid w:val="00C73122"/>
    <w:rPr>
      <w:rFonts w:ascii="Times New Roman" w:eastAsia="Times New Roman" w:hAnsi="Times New Roman" w:cs="Times New Roman"/>
      <w:b/>
      <w:bCs/>
      <w:color w:val="000000"/>
      <w:spacing w:val="0"/>
      <w:w w:val="100"/>
      <w:position w:val="0"/>
      <w:sz w:val="26"/>
      <w:szCs w:val="26"/>
      <w:shd w:val="clear" w:color="auto" w:fill="FFFFFF"/>
      <w:lang w:val="en-US" w:eastAsia="en-US" w:bidi="en-US"/>
    </w:rPr>
  </w:style>
  <w:style w:type="character" w:customStyle="1" w:styleId="Bodytext1313pt">
    <w:name w:val="Body text (13) + 13 pt"/>
    <w:basedOn w:val="Bodytext13"/>
    <w:rsid w:val="00C73122"/>
    <w:rPr>
      <w:rFonts w:ascii="Times New Roman" w:eastAsia="Times New Roman" w:hAnsi="Times New Roman" w:cs="Times New Roman"/>
      <w:color w:val="000000"/>
      <w:spacing w:val="0"/>
      <w:w w:val="100"/>
      <w:position w:val="0"/>
      <w:sz w:val="26"/>
      <w:szCs w:val="26"/>
      <w:shd w:val="clear" w:color="auto" w:fill="FFFFFF"/>
      <w:lang w:val="en-US" w:eastAsia="en-US" w:bidi="en-US"/>
    </w:rPr>
  </w:style>
  <w:style w:type="character" w:customStyle="1" w:styleId="Bodytext60Exact">
    <w:name w:val="Body text (60) Exact"/>
    <w:basedOn w:val="DefaultParagraphFont"/>
    <w:rsid w:val="00C73122"/>
    <w:rPr>
      <w:rFonts w:ascii="Times New Roman" w:eastAsia="Times New Roman" w:hAnsi="Times New Roman" w:cs="Times New Roman"/>
      <w:b/>
      <w:bCs/>
      <w:i w:val="0"/>
      <w:iCs w:val="0"/>
      <w:smallCaps w:val="0"/>
      <w:strike w:val="0"/>
      <w:spacing w:val="-10"/>
      <w:sz w:val="20"/>
      <w:szCs w:val="20"/>
      <w:u w:val="none"/>
    </w:rPr>
  </w:style>
  <w:style w:type="character" w:customStyle="1" w:styleId="Bodytext61Exact">
    <w:name w:val="Body text (61) Exact"/>
    <w:basedOn w:val="DefaultParagraphFont"/>
    <w:rsid w:val="00C73122"/>
    <w:rPr>
      <w:rFonts w:ascii="Times New Roman" w:eastAsia="Times New Roman" w:hAnsi="Times New Roman" w:cs="Times New Roman"/>
      <w:b w:val="0"/>
      <w:bCs w:val="0"/>
      <w:i w:val="0"/>
      <w:iCs w:val="0"/>
      <w:smallCaps w:val="0"/>
      <w:strike w:val="0"/>
      <w:sz w:val="18"/>
      <w:szCs w:val="18"/>
      <w:u w:val="none"/>
    </w:rPr>
  </w:style>
  <w:style w:type="character" w:customStyle="1" w:styleId="Bodytext62Exact">
    <w:name w:val="Body text (62) Exact"/>
    <w:basedOn w:val="DefaultParagraphFont"/>
    <w:link w:val="Bodytext62"/>
    <w:rsid w:val="00C73122"/>
    <w:rPr>
      <w:rFonts w:ascii="Times New Roman" w:eastAsia="Times New Roman" w:hAnsi="Times New Roman" w:cs="Times New Roman"/>
      <w:b/>
      <w:bCs/>
      <w:shd w:val="clear" w:color="auto" w:fill="FFFFFF"/>
    </w:rPr>
  </w:style>
  <w:style w:type="character" w:customStyle="1" w:styleId="Tablecaption11Exact">
    <w:name w:val="Table caption (11) Exact"/>
    <w:basedOn w:val="DefaultParagraphFont"/>
    <w:link w:val="Tablecaption11"/>
    <w:rsid w:val="00C73122"/>
    <w:rPr>
      <w:rFonts w:ascii="Times New Roman" w:eastAsia="Times New Roman" w:hAnsi="Times New Roman" w:cs="Times New Roman"/>
      <w:spacing w:val="40"/>
      <w:sz w:val="20"/>
      <w:szCs w:val="20"/>
      <w:shd w:val="clear" w:color="auto" w:fill="FFFFFF"/>
    </w:rPr>
  </w:style>
  <w:style w:type="character" w:customStyle="1" w:styleId="Bodytext63Exact">
    <w:name w:val="Body text (63) Exact"/>
    <w:basedOn w:val="DefaultParagraphFont"/>
    <w:link w:val="Bodytext63"/>
    <w:rsid w:val="00C73122"/>
    <w:rPr>
      <w:rFonts w:ascii="Times New Roman" w:eastAsia="Times New Roman" w:hAnsi="Times New Roman" w:cs="Times New Roman"/>
      <w:sz w:val="20"/>
      <w:szCs w:val="20"/>
      <w:shd w:val="clear" w:color="auto" w:fill="FFFFFF"/>
    </w:rPr>
  </w:style>
  <w:style w:type="character" w:customStyle="1" w:styleId="Tablecaption12Exact">
    <w:name w:val="Table caption (12) Exact"/>
    <w:basedOn w:val="DefaultParagraphFont"/>
    <w:link w:val="Tablecaption12"/>
    <w:rsid w:val="00C73122"/>
    <w:rPr>
      <w:rFonts w:ascii="Times New Roman" w:eastAsia="Times New Roman" w:hAnsi="Times New Roman" w:cs="Times New Roman"/>
      <w:sz w:val="20"/>
      <w:szCs w:val="20"/>
      <w:shd w:val="clear" w:color="auto" w:fill="FFFFFF"/>
    </w:rPr>
  </w:style>
  <w:style w:type="character" w:customStyle="1" w:styleId="Bodytext5Spacing0ptExact">
    <w:name w:val="Body text (5) + Spacing 0 pt Exact"/>
    <w:basedOn w:val="Bodytext5"/>
    <w:rsid w:val="00C73122"/>
    <w:rPr>
      <w:rFonts w:ascii="Times New Roman" w:eastAsia="Times New Roman" w:hAnsi="Times New Roman" w:cs="Times New Roman"/>
      <w:b/>
      <w:bCs/>
      <w:color w:val="000000"/>
      <w:spacing w:val="-10"/>
      <w:w w:val="100"/>
      <w:position w:val="0"/>
      <w:sz w:val="56"/>
      <w:szCs w:val="56"/>
      <w:shd w:val="clear" w:color="auto" w:fill="FFFFFF"/>
      <w:lang w:val="en-US" w:eastAsia="en-US" w:bidi="en-US"/>
    </w:rPr>
  </w:style>
  <w:style w:type="character" w:customStyle="1" w:styleId="Bodytext64Exact">
    <w:name w:val="Body text (64) Exact"/>
    <w:basedOn w:val="DefaultParagraphFont"/>
    <w:link w:val="Bodytext64"/>
    <w:rsid w:val="00C73122"/>
    <w:rPr>
      <w:rFonts w:ascii="Times New Roman" w:eastAsia="Times New Roman" w:hAnsi="Times New Roman" w:cs="Times New Roman"/>
      <w:i/>
      <w:iCs/>
      <w:sz w:val="8"/>
      <w:szCs w:val="8"/>
      <w:shd w:val="clear" w:color="auto" w:fill="FFFFFF"/>
    </w:rPr>
  </w:style>
  <w:style w:type="character" w:customStyle="1" w:styleId="Picturecaption15Exact">
    <w:name w:val="Picture caption (15) Exact"/>
    <w:basedOn w:val="DefaultParagraphFont"/>
    <w:rsid w:val="00C73122"/>
    <w:rPr>
      <w:rFonts w:ascii="Times New Roman" w:eastAsia="Times New Roman" w:hAnsi="Times New Roman" w:cs="Times New Roman"/>
      <w:b/>
      <w:bCs/>
      <w:i w:val="0"/>
      <w:iCs w:val="0"/>
      <w:smallCaps w:val="0"/>
      <w:strike w:val="0"/>
      <w:sz w:val="23"/>
      <w:szCs w:val="23"/>
      <w:u w:val="none"/>
    </w:rPr>
  </w:style>
  <w:style w:type="character" w:customStyle="1" w:styleId="Bodytext61">
    <w:name w:val="Body text (61)_"/>
    <w:basedOn w:val="DefaultParagraphFont"/>
    <w:link w:val="Bodytext610"/>
    <w:rsid w:val="00C73122"/>
    <w:rPr>
      <w:rFonts w:ascii="Times New Roman" w:eastAsia="Times New Roman" w:hAnsi="Times New Roman" w:cs="Times New Roman"/>
      <w:sz w:val="18"/>
      <w:szCs w:val="18"/>
      <w:shd w:val="clear" w:color="auto" w:fill="FFFFFF"/>
    </w:rPr>
  </w:style>
  <w:style w:type="character" w:customStyle="1" w:styleId="Bodytext600">
    <w:name w:val="Body text (60)_"/>
    <w:basedOn w:val="DefaultParagraphFont"/>
    <w:link w:val="Bodytext601"/>
    <w:rsid w:val="00C73122"/>
    <w:rPr>
      <w:rFonts w:ascii="Times New Roman" w:eastAsia="Times New Roman" w:hAnsi="Times New Roman" w:cs="Times New Roman"/>
      <w:b/>
      <w:bCs/>
      <w:spacing w:val="-10"/>
      <w:sz w:val="20"/>
      <w:szCs w:val="20"/>
      <w:shd w:val="clear" w:color="auto" w:fill="FFFFFF"/>
    </w:rPr>
  </w:style>
  <w:style w:type="paragraph" w:customStyle="1" w:styleId="Bodytext70">
    <w:name w:val="Body text (7)"/>
    <w:basedOn w:val="Normal"/>
    <w:link w:val="Bodytext7"/>
    <w:rsid w:val="00C73122"/>
    <w:pPr>
      <w:widowControl w:val="0"/>
      <w:shd w:val="clear" w:color="auto" w:fill="FFFFFF"/>
      <w:spacing w:after="0" w:line="259" w:lineRule="exact"/>
      <w:ind w:firstLine="4"/>
      <w:jc w:val="both"/>
    </w:pPr>
    <w:rPr>
      <w:rFonts w:ascii="Times New Roman" w:eastAsia="Times New Roman" w:hAnsi="Times New Roman" w:cs="Times New Roman"/>
      <w:b/>
      <w:bCs/>
      <w:sz w:val="19"/>
      <w:szCs w:val="19"/>
    </w:rPr>
  </w:style>
  <w:style w:type="paragraph" w:customStyle="1" w:styleId="Bodytext50">
    <w:name w:val="Body text (5)"/>
    <w:basedOn w:val="Normal"/>
    <w:link w:val="Bodytext5"/>
    <w:rsid w:val="00C73122"/>
    <w:pPr>
      <w:widowControl w:val="0"/>
      <w:shd w:val="clear" w:color="auto" w:fill="FFFFFF"/>
      <w:spacing w:before="4680" w:after="3000" w:line="0" w:lineRule="atLeast"/>
      <w:ind w:firstLine="42"/>
    </w:pPr>
    <w:rPr>
      <w:rFonts w:ascii="Times New Roman" w:eastAsia="Times New Roman" w:hAnsi="Times New Roman" w:cs="Times New Roman"/>
      <w:b/>
      <w:bCs/>
      <w:sz w:val="56"/>
      <w:szCs w:val="56"/>
    </w:rPr>
  </w:style>
  <w:style w:type="paragraph" w:customStyle="1" w:styleId="Bodytext110">
    <w:name w:val="Body text (11)"/>
    <w:basedOn w:val="Normal"/>
    <w:link w:val="Bodytext11"/>
    <w:rsid w:val="00C73122"/>
    <w:pPr>
      <w:widowControl w:val="0"/>
      <w:shd w:val="clear" w:color="auto" w:fill="FFFFFF"/>
      <w:spacing w:after="300" w:line="0" w:lineRule="atLeast"/>
      <w:ind w:hanging="8"/>
    </w:pPr>
    <w:rPr>
      <w:rFonts w:ascii="Times New Roman" w:eastAsia="Times New Roman" w:hAnsi="Times New Roman" w:cs="Times New Roman"/>
      <w:b/>
      <w:bCs/>
      <w:sz w:val="20"/>
      <w:szCs w:val="20"/>
    </w:rPr>
  </w:style>
  <w:style w:type="paragraph" w:customStyle="1" w:styleId="Bodytext130">
    <w:name w:val="Body text (13)"/>
    <w:basedOn w:val="Normal"/>
    <w:link w:val="Bodytext13"/>
    <w:rsid w:val="00C73122"/>
    <w:pPr>
      <w:widowControl w:val="0"/>
      <w:shd w:val="clear" w:color="auto" w:fill="FFFFFF"/>
      <w:spacing w:after="0" w:line="283" w:lineRule="exact"/>
      <w:ind w:hanging="1001"/>
    </w:pPr>
    <w:rPr>
      <w:rFonts w:ascii="Times New Roman" w:eastAsia="Times New Roman" w:hAnsi="Times New Roman" w:cs="Times New Roman"/>
    </w:rPr>
  </w:style>
  <w:style w:type="paragraph" w:customStyle="1" w:styleId="Bodytext601">
    <w:name w:val="Body text (60)"/>
    <w:basedOn w:val="Normal"/>
    <w:link w:val="Bodytext600"/>
    <w:rsid w:val="00C73122"/>
    <w:pPr>
      <w:widowControl w:val="0"/>
      <w:shd w:val="clear" w:color="auto" w:fill="FFFFFF"/>
      <w:spacing w:before="240" w:after="0" w:line="312" w:lineRule="exact"/>
      <w:ind w:hanging="9"/>
    </w:pPr>
    <w:rPr>
      <w:rFonts w:ascii="Times New Roman" w:eastAsia="Times New Roman" w:hAnsi="Times New Roman" w:cs="Times New Roman"/>
      <w:b/>
      <w:bCs/>
      <w:spacing w:val="-10"/>
      <w:sz w:val="20"/>
      <w:szCs w:val="20"/>
    </w:rPr>
  </w:style>
  <w:style w:type="paragraph" w:customStyle="1" w:styleId="Bodytext610">
    <w:name w:val="Body text (61)"/>
    <w:basedOn w:val="Normal"/>
    <w:link w:val="Bodytext61"/>
    <w:rsid w:val="00C73122"/>
    <w:pPr>
      <w:widowControl w:val="0"/>
      <w:shd w:val="clear" w:color="auto" w:fill="FFFFFF"/>
      <w:spacing w:after="0" w:line="312" w:lineRule="exact"/>
      <w:ind w:hanging="7"/>
      <w:jc w:val="both"/>
    </w:pPr>
    <w:rPr>
      <w:rFonts w:ascii="Times New Roman" w:eastAsia="Times New Roman" w:hAnsi="Times New Roman" w:cs="Times New Roman"/>
      <w:sz w:val="18"/>
      <w:szCs w:val="18"/>
    </w:rPr>
  </w:style>
  <w:style w:type="paragraph" w:customStyle="1" w:styleId="Bodytext62">
    <w:name w:val="Body text (62)"/>
    <w:basedOn w:val="Normal"/>
    <w:link w:val="Bodytext62Exact"/>
    <w:rsid w:val="00C73122"/>
    <w:pPr>
      <w:widowControl w:val="0"/>
      <w:shd w:val="clear" w:color="auto" w:fill="FFFFFF"/>
      <w:spacing w:after="0" w:line="0" w:lineRule="atLeast"/>
      <w:ind w:firstLine="29"/>
    </w:pPr>
    <w:rPr>
      <w:rFonts w:ascii="Times New Roman" w:eastAsia="Times New Roman" w:hAnsi="Times New Roman" w:cs="Times New Roman"/>
      <w:b/>
      <w:bCs/>
    </w:rPr>
  </w:style>
  <w:style w:type="paragraph" w:customStyle="1" w:styleId="Tablecaption11">
    <w:name w:val="Table caption (11)"/>
    <w:basedOn w:val="Normal"/>
    <w:link w:val="Tablecaption11Exact"/>
    <w:rsid w:val="00C73122"/>
    <w:pPr>
      <w:widowControl w:val="0"/>
      <w:shd w:val="clear" w:color="auto" w:fill="FFFFFF"/>
      <w:spacing w:after="0" w:line="0" w:lineRule="atLeast"/>
      <w:ind w:firstLine="29"/>
    </w:pPr>
    <w:rPr>
      <w:rFonts w:ascii="Times New Roman" w:eastAsia="Times New Roman" w:hAnsi="Times New Roman" w:cs="Times New Roman"/>
      <w:spacing w:val="40"/>
      <w:sz w:val="20"/>
      <w:szCs w:val="20"/>
    </w:rPr>
  </w:style>
  <w:style w:type="paragraph" w:customStyle="1" w:styleId="Bodytext63">
    <w:name w:val="Body text (63)"/>
    <w:basedOn w:val="Normal"/>
    <w:link w:val="Bodytext63Exact"/>
    <w:rsid w:val="00C73122"/>
    <w:pPr>
      <w:widowControl w:val="0"/>
      <w:shd w:val="clear" w:color="auto" w:fill="FFFFFF"/>
      <w:spacing w:after="0" w:line="0" w:lineRule="atLeast"/>
      <w:ind w:firstLine="29"/>
    </w:pPr>
    <w:rPr>
      <w:rFonts w:ascii="Times New Roman" w:eastAsia="Times New Roman" w:hAnsi="Times New Roman" w:cs="Times New Roman"/>
      <w:sz w:val="20"/>
      <w:szCs w:val="20"/>
    </w:rPr>
  </w:style>
  <w:style w:type="paragraph" w:customStyle="1" w:styleId="Tablecaption12">
    <w:name w:val="Table caption (12)"/>
    <w:basedOn w:val="Normal"/>
    <w:link w:val="Tablecaption12Exact"/>
    <w:rsid w:val="00C73122"/>
    <w:pPr>
      <w:widowControl w:val="0"/>
      <w:shd w:val="clear" w:color="auto" w:fill="FFFFFF"/>
      <w:spacing w:after="0" w:line="0" w:lineRule="atLeast"/>
      <w:ind w:firstLine="29"/>
    </w:pPr>
    <w:rPr>
      <w:rFonts w:ascii="Times New Roman" w:eastAsia="Times New Roman" w:hAnsi="Times New Roman" w:cs="Times New Roman"/>
      <w:sz w:val="20"/>
      <w:szCs w:val="20"/>
    </w:rPr>
  </w:style>
  <w:style w:type="paragraph" w:customStyle="1" w:styleId="Bodytext64">
    <w:name w:val="Body text (64)"/>
    <w:basedOn w:val="Normal"/>
    <w:link w:val="Bodytext64Exact"/>
    <w:rsid w:val="00C73122"/>
    <w:pPr>
      <w:widowControl w:val="0"/>
      <w:shd w:val="clear" w:color="auto" w:fill="FFFFFF"/>
      <w:spacing w:before="120" w:after="0" w:line="0" w:lineRule="atLeast"/>
      <w:jc w:val="center"/>
    </w:pPr>
    <w:rPr>
      <w:rFonts w:ascii="Times New Roman" w:eastAsia="Times New Roman" w:hAnsi="Times New Roman" w:cs="Times New Roman"/>
      <w:i/>
      <w:iCs/>
      <w:sz w:val="8"/>
      <w:szCs w:val="8"/>
    </w:rPr>
  </w:style>
  <w:style w:type="character" w:customStyle="1" w:styleId="Footnote4">
    <w:name w:val="Footnote (4)_"/>
    <w:basedOn w:val="DefaultParagraphFont"/>
    <w:link w:val="Footnote40"/>
    <w:rsid w:val="00453AE5"/>
    <w:rPr>
      <w:rFonts w:ascii="Times New Roman" w:eastAsia="Times New Roman" w:hAnsi="Times New Roman" w:cs="Times New Roman"/>
      <w:shd w:val="clear" w:color="auto" w:fill="FFFFFF"/>
    </w:rPr>
  </w:style>
  <w:style w:type="character" w:customStyle="1" w:styleId="Footnote12pt">
    <w:name w:val="Footnote + 12 pt"/>
    <w:aliases w:val="Italic,Body text (2) + 12 pt,Body text (6) + 12 pt"/>
    <w:basedOn w:val="Footnote"/>
    <w:rsid w:val="00453AE5"/>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en-US" w:eastAsia="en-US" w:bidi="en-US"/>
    </w:rPr>
  </w:style>
  <w:style w:type="character" w:customStyle="1" w:styleId="Bodytext12">
    <w:name w:val="Body text (12)_"/>
    <w:basedOn w:val="DefaultParagraphFont"/>
    <w:link w:val="Bodytext120"/>
    <w:rsid w:val="00453AE5"/>
    <w:rPr>
      <w:rFonts w:ascii="Times New Roman" w:eastAsia="Times New Roman" w:hAnsi="Times New Roman" w:cs="Times New Roman"/>
      <w:b/>
      <w:bCs/>
      <w:shd w:val="clear" w:color="auto" w:fill="FFFFFF"/>
    </w:rPr>
  </w:style>
  <w:style w:type="character" w:customStyle="1" w:styleId="Tablecaption4Exact">
    <w:name w:val="Table caption (4) Exact"/>
    <w:basedOn w:val="DefaultParagraphFont"/>
    <w:rsid w:val="00453AE5"/>
    <w:rPr>
      <w:rFonts w:ascii="Times New Roman" w:eastAsia="Times New Roman" w:hAnsi="Times New Roman" w:cs="Times New Roman"/>
      <w:b w:val="0"/>
      <w:bCs w:val="0"/>
      <w:i w:val="0"/>
      <w:iCs w:val="0"/>
      <w:smallCaps w:val="0"/>
      <w:strike w:val="0"/>
      <w:sz w:val="26"/>
      <w:szCs w:val="26"/>
      <w:u w:val="none"/>
    </w:rPr>
  </w:style>
  <w:style w:type="character" w:customStyle="1" w:styleId="Bodytext30">
    <w:name w:val="Body text (30)_"/>
    <w:basedOn w:val="DefaultParagraphFont"/>
    <w:link w:val="Bodytext300"/>
    <w:rsid w:val="00453AE5"/>
    <w:rPr>
      <w:rFonts w:ascii="Times New Roman" w:eastAsia="Times New Roman" w:hAnsi="Times New Roman" w:cs="Times New Roman"/>
      <w:i/>
      <w:iCs/>
      <w:spacing w:val="20"/>
      <w:sz w:val="26"/>
      <w:szCs w:val="26"/>
      <w:shd w:val="clear" w:color="auto" w:fill="FFFFFF"/>
    </w:rPr>
  </w:style>
  <w:style w:type="character" w:customStyle="1" w:styleId="Bodytext3211pt">
    <w:name w:val="Body text (32) + 11 pt"/>
    <w:aliases w:val="Not Bold Exact"/>
    <w:basedOn w:val="Bodytext32"/>
    <w:rsid w:val="00453AE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Picturecaption5Exact">
    <w:name w:val="Picture caption (5) Exact"/>
    <w:basedOn w:val="DefaultParagraphFont"/>
    <w:rsid w:val="00453AE5"/>
    <w:rPr>
      <w:rFonts w:ascii="Times New Roman" w:eastAsia="Times New Roman" w:hAnsi="Times New Roman" w:cs="Times New Roman"/>
      <w:b w:val="0"/>
      <w:bCs w:val="0"/>
      <w:i w:val="0"/>
      <w:iCs w:val="0"/>
      <w:smallCaps w:val="0"/>
      <w:strike w:val="0"/>
      <w:sz w:val="22"/>
      <w:szCs w:val="22"/>
      <w:u w:val="none"/>
    </w:rPr>
  </w:style>
  <w:style w:type="character" w:customStyle="1" w:styleId="Bodytext30Spacing0ptExact">
    <w:name w:val="Body text (30) + Spacing 0 pt Exact"/>
    <w:basedOn w:val="Bodytext30"/>
    <w:rsid w:val="00453AE5"/>
    <w:rPr>
      <w:rFonts w:ascii="Times New Roman" w:eastAsia="Times New Roman" w:hAnsi="Times New Roman" w:cs="Times New Roman"/>
      <w:i/>
      <w:iCs/>
      <w:color w:val="000000"/>
      <w:spacing w:val="0"/>
      <w:w w:val="100"/>
      <w:position w:val="0"/>
      <w:sz w:val="26"/>
      <w:szCs w:val="26"/>
      <w:shd w:val="clear" w:color="auto" w:fill="FFFFFF"/>
      <w:lang w:val="en-US" w:eastAsia="en-US" w:bidi="en-US"/>
    </w:rPr>
  </w:style>
  <w:style w:type="character" w:customStyle="1" w:styleId="Bodytext13Exact">
    <w:name w:val="Body text (13) Exact"/>
    <w:basedOn w:val="DefaultParagraphFont"/>
    <w:rsid w:val="00453AE5"/>
    <w:rPr>
      <w:rFonts w:ascii="Times New Roman" w:eastAsia="Times New Roman" w:hAnsi="Times New Roman" w:cs="Times New Roman"/>
      <w:b w:val="0"/>
      <w:bCs w:val="0"/>
      <w:i w:val="0"/>
      <w:iCs w:val="0"/>
      <w:smallCaps w:val="0"/>
      <w:strike w:val="0"/>
      <w:sz w:val="22"/>
      <w:szCs w:val="22"/>
      <w:u w:val="none"/>
    </w:rPr>
  </w:style>
  <w:style w:type="character" w:customStyle="1" w:styleId="Bodytext30Spacing0pt">
    <w:name w:val="Body text (30) + Spacing 0 pt"/>
    <w:basedOn w:val="Bodytext30"/>
    <w:rsid w:val="00453AE5"/>
    <w:rPr>
      <w:rFonts w:ascii="Times New Roman" w:eastAsia="Times New Roman" w:hAnsi="Times New Roman" w:cs="Times New Roman"/>
      <w:i/>
      <w:iCs/>
      <w:color w:val="000000"/>
      <w:spacing w:val="0"/>
      <w:w w:val="100"/>
      <w:position w:val="0"/>
      <w:sz w:val="26"/>
      <w:szCs w:val="26"/>
      <w:shd w:val="clear" w:color="auto" w:fill="FFFFFF"/>
      <w:lang w:val="en-US" w:eastAsia="en-US" w:bidi="en-US"/>
    </w:rPr>
  </w:style>
  <w:style w:type="character" w:customStyle="1" w:styleId="Tablecaption7">
    <w:name w:val="Table caption (7)_"/>
    <w:basedOn w:val="DefaultParagraphFont"/>
    <w:link w:val="Tablecaption70"/>
    <w:rsid w:val="00453AE5"/>
    <w:rPr>
      <w:rFonts w:ascii="Times New Roman" w:eastAsia="Times New Roman" w:hAnsi="Times New Roman" w:cs="Times New Roman"/>
      <w:shd w:val="clear" w:color="auto" w:fill="FFFFFF"/>
    </w:rPr>
  </w:style>
  <w:style w:type="character" w:customStyle="1" w:styleId="Bodytext51">
    <w:name w:val="Body text (51)_"/>
    <w:basedOn w:val="DefaultParagraphFont"/>
    <w:link w:val="Bodytext510"/>
    <w:rsid w:val="00453AE5"/>
    <w:rPr>
      <w:rFonts w:ascii="Times New Roman" w:eastAsia="Times New Roman" w:hAnsi="Times New Roman" w:cs="Times New Roman"/>
      <w:sz w:val="20"/>
      <w:szCs w:val="20"/>
      <w:shd w:val="clear" w:color="auto" w:fill="FFFFFF"/>
    </w:rPr>
  </w:style>
  <w:style w:type="character" w:customStyle="1" w:styleId="Tablecaption4">
    <w:name w:val="Table caption (4)_"/>
    <w:basedOn w:val="DefaultParagraphFont"/>
    <w:link w:val="Tablecaption40"/>
    <w:rsid w:val="00453AE5"/>
    <w:rPr>
      <w:rFonts w:ascii="Times New Roman" w:eastAsia="Times New Roman" w:hAnsi="Times New Roman" w:cs="Times New Roman"/>
      <w:sz w:val="26"/>
      <w:szCs w:val="26"/>
      <w:shd w:val="clear" w:color="auto" w:fill="FFFFFF"/>
    </w:rPr>
  </w:style>
  <w:style w:type="character" w:customStyle="1" w:styleId="Picturecaption4ItalicExact">
    <w:name w:val="Picture caption (4) + Italic Exact"/>
    <w:basedOn w:val="Picturecaption4"/>
    <w:rsid w:val="00453AE5"/>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character" w:customStyle="1" w:styleId="Bodytext1295ptExact">
    <w:name w:val="Body text (12) + 9.5 pt Exact"/>
    <w:basedOn w:val="Bodytext12"/>
    <w:rsid w:val="00453AE5"/>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Bodytext12Exact">
    <w:name w:val="Body text (12) Exact"/>
    <w:basedOn w:val="Bodytext12"/>
    <w:rsid w:val="00453AE5"/>
    <w:rPr>
      <w:rFonts w:ascii="Times New Roman" w:eastAsia="Times New Roman" w:hAnsi="Times New Roman" w:cs="Times New Roman"/>
      <w:b/>
      <w:bCs/>
      <w:color w:val="000000"/>
      <w:spacing w:val="0"/>
      <w:w w:val="100"/>
      <w:position w:val="0"/>
      <w:shd w:val="clear" w:color="auto" w:fill="FFFFFF"/>
      <w:lang w:val="en-US" w:eastAsia="en-US" w:bidi="en-US"/>
    </w:rPr>
  </w:style>
  <w:style w:type="character" w:customStyle="1" w:styleId="Tablecaption7Exact">
    <w:name w:val="Table caption (7) Exact"/>
    <w:basedOn w:val="DefaultParagraphFont"/>
    <w:rsid w:val="00453AE5"/>
    <w:rPr>
      <w:rFonts w:ascii="Times New Roman" w:eastAsia="Times New Roman" w:hAnsi="Times New Roman" w:cs="Times New Roman"/>
      <w:b w:val="0"/>
      <w:bCs w:val="0"/>
      <w:i w:val="0"/>
      <w:iCs w:val="0"/>
      <w:smallCaps w:val="0"/>
      <w:strike w:val="0"/>
      <w:sz w:val="22"/>
      <w:szCs w:val="22"/>
      <w:u w:val="none"/>
    </w:rPr>
  </w:style>
  <w:style w:type="character" w:customStyle="1" w:styleId="Bodytext73Exact">
    <w:name w:val="Body text (73) Exact"/>
    <w:basedOn w:val="DefaultParagraphFont"/>
    <w:link w:val="Bodytext73"/>
    <w:rsid w:val="00453AE5"/>
    <w:rPr>
      <w:rFonts w:ascii="Times New Roman" w:eastAsia="Times New Roman" w:hAnsi="Times New Roman" w:cs="Times New Roman"/>
      <w:b/>
      <w:bCs/>
      <w:sz w:val="26"/>
      <w:szCs w:val="26"/>
      <w:shd w:val="clear" w:color="auto" w:fill="FFFFFF"/>
    </w:rPr>
  </w:style>
  <w:style w:type="character" w:customStyle="1" w:styleId="Tablecaption411ptExact">
    <w:name w:val="Table caption (4) + 11 pt Exact"/>
    <w:basedOn w:val="Tablecaption4"/>
    <w:rsid w:val="00453AE5"/>
    <w:rPr>
      <w:rFonts w:ascii="Times New Roman" w:eastAsia="Times New Roman" w:hAnsi="Times New Roman" w:cs="Times New Roman"/>
      <w:color w:val="000000"/>
      <w:spacing w:val="0"/>
      <w:w w:val="100"/>
      <w:position w:val="0"/>
      <w:sz w:val="22"/>
      <w:szCs w:val="22"/>
      <w:shd w:val="clear" w:color="auto" w:fill="FFFFFF"/>
      <w:lang w:val="en-US" w:eastAsia="en-US" w:bidi="en-US"/>
    </w:rPr>
  </w:style>
  <w:style w:type="character" w:customStyle="1" w:styleId="Bodytext265pt">
    <w:name w:val="Body text (2) + 6.5 pt"/>
    <w:basedOn w:val="Bodytext2"/>
    <w:rsid w:val="00453AE5"/>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en-US" w:eastAsia="en-US" w:bidi="en-US"/>
    </w:rPr>
  </w:style>
  <w:style w:type="character" w:customStyle="1" w:styleId="Bodytext2Spacing10pt">
    <w:name w:val="Body text (2) + Spacing 10 pt"/>
    <w:basedOn w:val="Bodytext2"/>
    <w:rsid w:val="00453AE5"/>
    <w:rPr>
      <w:rFonts w:ascii="Times New Roman" w:eastAsia="Times New Roman" w:hAnsi="Times New Roman" w:cs="Times New Roman"/>
      <w:b w:val="0"/>
      <w:bCs w:val="0"/>
      <w:i w:val="0"/>
      <w:iCs w:val="0"/>
      <w:smallCaps w:val="0"/>
      <w:strike w:val="0"/>
      <w:color w:val="000000"/>
      <w:spacing w:val="210"/>
      <w:w w:val="100"/>
      <w:position w:val="0"/>
      <w:sz w:val="26"/>
      <w:szCs w:val="26"/>
      <w:u w:val="none"/>
      <w:shd w:val="clear" w:color="auto" w:fill="FFFFFF"/>
      <w:lang w:val="en-US" w:eastAsia="en-US" w:bidi="en-US"/>
    </w:rPr>
  </w:style>
  <w:style w:type="character" w:customStyle="1" w:styleId="Bodytext74">
    <w:name w:val="Body text (74)_"/>
    <w:basedOn w:val="DefaultParagraphFont"/>
    <w:link w:val="Bodytext740"/>
    <w:rsid w:val="00453AE5"/>
    <w:rPr>
      <w:rFonts w:ascii="Times New Roman" w:eastAsia="Times New Roman" w:hAnsi="Times New Roman" w:cs="Times New Roman"/>
      <w:b/>
      <w:bCs/>
      <w:i/>
      <w:iCs/>
      <w:shd w:val="clear" w:color="auto" w:fill="FFFFFF"/>
    </w:rPr>
  </w:style>
  <w:style w:type="character" w:customStyle="1" w:styleId="Bodytext3213ptExact">
    <w:name w:val="Body text (32) + 13 pt Exact"/>
    <w:basedOn w:val="Bodytext32"/>
    <w:rsid w:val="00453AE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32Spacing2ptExact">
    <w:name w:val="Body text (32) + Spacing 2 pt Exact"/>
    <w:basedOn w:val="Bodytext32"/>
    <w:rsid w:val="00453AE5"/>
    <w:rPr>
      <w:rFonts w:ascii="Times New Roman" w:eastAsia="Times New Roman" w:hAnsi="Times New Roman" w:cs="Times New Roman"/>
      <w:b/>
      <w:bCs/>
      <w:i w:val="0"/>
      <w:iCs w:val="0"/>
      <w:smallCaps w:val="0"/>
      <w:strike w:val="0"/>
      <w:color w:val="000000"/>
      <w:spacing w:val="40"/>
      <w:w w:val="100"/>
      <w:position w:val="0"/>
      <w:sz w:val="23"/>
      <w:szCs w:val="23"/>
      <w:u w:val="none"/>
      <w:shd w:val="clear" w:color="auto" w:fill="FFFFFF"/>
      <w:lang w:val="en-US" w:eastAsia="en-US" w:bidi="en-US"/>
    </w:rPr>
  </w:style>
  <w:style w:type="character" w:customStyle="1" w:styleId="Bodytext32SmallCapsExact">
    <w:name w:val="Body text (32) + Small Caps Exact"/>
    <w:basedOn w:val="Bodytext32"/>
    <w:rsid w:val="00453AE5"/>
    <w:rPr>
      <w:rFonts w:ascii="Times New Roman" w:eastAsia="Times New Roman" w:hAnsi="Times New Roman" w:cs="Times New Roman"/>
      <w:b/>
      <w:bCs/>
      <w:i w:val="0"/>
      <w:iCs w:val="0"/>
      <w:smallCaps/>
      <w:strike w:val="0"/>
      <w:color w:val="000000"/>
      <w:spacing w:val="0"/>
      <w:w w:val="100"/>
      <w:position w:val="0"/>
      <w:sz w:val="23"/>
      <w:szCs w:val="23"/>
      <w:u w:val="none"/>
      <w:shd w:val="clear" w:color="auto" w:fill="FFFFFF"/>
      <w:lang w:val="en-US" w:eastAsia="en-US" w:bidi="en-US"/>
    </w:rPr>
  </w:style>
  <w:style w:type="character" w:customStyle="1" w:styleId="Bodytext75">
    <w:name w:val="Body text (75)_"/>
    <w:basedOn w:val="DefaultParagraphFont"/>
    <w:link w:val="Bodytext750"/>
    <w:rsid w:val="00453AE5"/>
    <w:rPr>
      <w:rFonts w:ascii="Times New Roman" w:eastAsia="Times New Roman" w:hAnsi="Times New Roman" w:cs="Times New Roman"/>
      <w:b/>
      <w:bCs/>
      <w:sz w:val="19"/>
      <w:szCs w:val="19"/>
      <w:shd w:val="clear" w:color="auto" w:fill="FFFFFF"/>
    </w:rPr>
  </w:style>
  <w:style w:type="character" w:customStyle="1" w:styleId="Bodytext30Spacing1pt">
    <w:name w:val="Body text (30) + Spacing 1 pt"/>
    <w:basedOn w:val="Bodytext30"/>
    <w:rsid w:val="00453AE5"/>
    <w:rPr>
      <w:rFonts w:ascii="Times New Roman" w:eastAsia="Times New Roman" w:hAnsi="Times New Roman" w:cs="Times New Roman"/>
      <w:i/>
      <w:iCs/>
      <w:color w:val="000000"/>
      <w:spacing w:val="30"/>
      <w:w w:val="100"/>
      <w:position w:val="0"/>
      <w:sz w:val="26"/>
      <w:szCs w:val="26"/>
      <w:shd w:val="clear" w:color="auto" w:fill="FFFFFF"/>
      <w:lang w:val="en-US" w:eastAsia="en-US" w:bidi="en-US"/>
    </w:rPr>
  </w:style>
  <w:style w:type="character" w:customStyle="1" w:styleId="Bodytext76">
    <w:name w:val="Body text (76)_"/>
    <w:basedOn w:val="DefaultParagraphFont"/>
    <w:link w:val="Bodytext760"/>
    <w:rsid w:val="00453AE5"/>
    <w:rPr>
      <w:rFonts w:ascii="Times New Roman" w:eastAsia="Times New Roman" w:hAnsi="Times New Roman" w:cs="Times New Roman"/>
      <w:b/>
      <w:bCs/>
      <w:i/>
      <w:iCs/>
      <w:spacing w:val="30"/>
      <w:sz w:val="26"/>
      <w:szCs w:val="26"/>
      <w:shd w:val="clear" w:color="auto" w:fill="FFFFFF"/>
    </w:rPr>
  </w:style>
  <w:style w:type="character" w:customStyle="1" w:styleId="Picturecaption5Spacing-1pt">
    <w:name w:val="Picture caption (5) + Spacing -1 pt"/>
    <w:basedOn w:val="Picturecaption5"/>
    <w:rsid w:val="00453AE5"/>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n-US" w:eastAsia="en-US" w:bidi="en-US"/>
    </w:rPr>
  </w:style>
  <w:style w:type="character" w:customStyle="1" w:styleId="Bodytext13Spacing-1ptExact">
    <w:name w:val="Body text (13) + Spacing -1 pt Exact"/>
    <w:basedOn w:val="Bodytext13"/>
    <w:rsid w:val="00453AE5"/>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n-US" w:eastAsia="en-US" w:bidi="en-US"/>
    </w:rPr>
  </w:style>
  <w:style w:type="character" w:customStyle="1" w:styleId="Picturecaption18">
    <w:name w:val="Picture caption (18)_"/>
    <w:basedOn w:val="DefaultParagraphFont"/>
    <w:link w:val="Picturecaption180"/>
    <w:rsid w:val="00453AE5"/>
    <w:rPr>
      <w:rFonts w:ascii="Times New Roman" w:eastAsia="Times New Roman" w:hAnsi="Times New Roman" w:cs="Times New Roman"/>
      <w:b/>
      <w:bCs/>
      <w:i/>
      <w:iCs/>
      <w:spacing w:val="-30"/>
      <w:sz w:val="24"/>
      <w:szCs w:val="24"/>
      <w:shd w:val="clear" w:color="auto" w:fill="FFFFFF"/>
    </w:rPr>
  </w:style>
  <w:style w:type="character" w:customStyle="1" w:styleId="Picturecaption19">
    <w:name w:val="Picture caption (19)_"/>
    <w:basedOn w:val="DefaultParagraphFont"/>
    <w:link w:val="Picturecaption190"/>
    <w:rsid w:val="00453AE5"/>
    <w:rPr>
      <w:rFonts w:ascii="Times New Roman" w:eastAsia="Times New Roman" w:hAnsi="Times New Roman" w:cs="Times New Roman"/>
      <w:b/>
      <w:bCs/>
      <w:sz w:val="56"/>
      <w:szCs w:val="56"/>
      <w:shd w:val="clear" w:color="auto" w:fill="FFFFFF"/>
    </w:rPr>
  </w:style>
  <w:style w:type="character" w:customStyle="1" w:styleId="Picturecaption20">
    <w:name w:val="Picture caption (20)_"/>
    <w:basedOn w:val="DefaultParagraphFont"/>
    <w:link w:val="Picturecaption200"/>
    <w:rsid w:val="00453AE5"/>
    <w:rPr>
      <w:rFonts w:ascii="Times New Roman" w:eastAsia="Times New Roman" w:hAnsi="Times New Roman" w:cs="Times New Roman"/>
      <w:sz w:val="12"/>
      <w:szCs w:val="12"/>
      <w:shd w:val="clear" w:color="auto" w:fill="FFFFFF"/>
    </w:rPr>
  </w:style>
  <w:style w:type="paragraph" w:customStyle="1" w:styleId="Footnote40">
    <w:name w:val="Footnote (4)"/>
    <w:basedOn w:val="Normal"/>
    <w:link w:val="Footnote4"/>
    <w:rsid w:val="00453AE5"/>
    <w:pPr>
      <w:widowControl w:val="0"/>
      <w:shd w:val="clear" w:color="auto" w:fill="FFFFFF"/>
      <w:spacing w:after="0" w:line="206" w:lineRule="exact"/>
      <w:ind w:hanging="6"/>
      <w:jc w:val="both"/>
    </w:pPr>
    <w:rPr>
      <w:rFonts w:ascii="Times New Roman" w:eastAsia="Times New Roman" w:hAnsi="Times New Roman" w:cs="Times New Roman"/>
    </w:rPr>
  </w:style>
  <w:style w:type="paragraph" w:customStyle="1" w:styleId="Bodytext120">
    <w:name w:val="Body text (12)"/>
    <w:basedOn w:val="Normal"/>
    <w:link w:val="Bodytext12"/>
    <w:rsid w:val="00453AE5"/>
    <w:pPr>
      <w:widowControl w:val="0"/>
      <w:shd w:val="clear" w:color="auto" w:fill="FFFFFF"/>
      <w:spacing w:before="300" w:after="0" w:line="365" w:lineRule="exact"/>
      <w:ind w:hanging="8"/>
    </w:pPr>
    <w:rPr>
      <w:rFonts w:ascii="Times New Roman" w:eastAsia="Times New Roman" w:hAnsi="Times New Roman" w:cs="Times New Roman"/>
      <w:b/>
      <w:bCs/>
    </w:rPr>
  </w:style>
  <w:style w:type="paragraph" w:customStyle="1" w:styleId="Tablecaption40">
    <w:name w:val="Table caption (4)"/>
    <w:basedOn w:val="Normal"/>
    <w:link w:val="Tablecaption4"/>
    <w:rsid w:val="00453AE5"/>
    <w:pPr>
      <w:widowControl w:val="0"/>
      <w:shd w:val="clear" w:color="auto" w:fill="FFFFFF"/>
      <w:spacing w:after="0" w:line="0" w:lineRule="atLeast"/>
      <w:ind w:firstLine="72"/>
    </w:pPr>
    <w:rPr>
      <w:rFonts w:ascii="Times New Roman" w:eastAsia="Times New Roman" w:hAnsi="Times New Roman" w:cs="Times New Roman"/>
      <w:sz w:val="26"/>
      <w:szCs w:val="26"/>
    </w:rPr>
  </w:style>
  <w:style w:type="paragraph" w:customStyle="1" w:styleId="Bodytext300">
    <w:name w:val="Body text (30)"/>
    <w:basedOn w:val="Normal"/>
    <w:link w:val="Bodytext30"/>
    <w:rsid w:val="00453AE5"/>
    <w:pPr>
      <w:widowControl w:val="0"/>
      <w:shd w:val="clear" w:color="auto" w:fill="FFFFFF"/>
      <w:spacing w:before="60" w:after="180" w:line="0" w:lineRule="atLeast"/>
      <w:ind w:hanging="10"/>
    </w:pPr>
    <w:rPr>
      <w:rFonts w:ascii="Times New Roman" w:eastAsia="Times New Roman" w:hAnsi="Times New Roman" w:cs="Times New Roman"/>
      <w:i/>
      <w:iCs/>
      <w:spacing w:val="20"/>
      <w:sz w:val="26"/>
      <w:szCs w:val="26"/>
    </w:rPr>
  </w:style>
  <w:style w:type="paragraph" w:customStyle="1" w:styleId="Tablecaption70">
    <w:name w:val="Table caption (7)"/>
    <w:basedOn w:val="Normal"/>
    <w:link w:val="Tablecaption7"/>
    <w:rsid w:val="00453AE5"/>
    <w:pPr>
      <w:widowControl w:val="0"/>
      <w:shd w:val="clear" w:color="auto" w:fill="FFFFFF"/>
      <w:spacing w:after="0" w:line="0" w:lineRule="atLeast"/>
      <w:ind w:firstLine="29"/>
    </w:pPr>
    <w:rPr>
      <w:rFonts w:ascii="Times New Roman" w:eastAsia="Times New Roman" w:hAnsi="Times New Roman" w:cs="Times New Roman"/>
    </w:rPr>
  </w:style>
  <w:style w:type="paragraph" w:customStyle="1" w:styleId="Bodytext510">
    <w:name w:val="Body text (51)"/>
    <w:basedOn w:val="Normal"/>
    <w:link w:val="Bodytext51"/>
    <w:rsid w:val="00453AE5"/>
    <w:pPr>
      <w:widowControl w:val="0"/>
      <w:shd w:val="clear" w:color="auto" w:fill="FFFFFF"/>
      <w:spacing w:after="300" w:line="0" w:lineRule="atLeast"/>
      <w:jc w:val="right"/>
    </w:pPr>
    <w:rPr>
      <w:rFonts w:ascii="Times New Roman" w:eastAsia="Times New Roman" w:hAnsi="Times New Roman" w:cs="Times New Roman"/>
      <w:sz w:val="20"/>
      <w:szCs w:val="20"/>
    </w:rPr>
  </w:style>
  <w:style w:type="paragraph" w:customStyle="1" w:styleId="Bodytext73">
    <w:name w:val="Body text (73)"/>
    <w:basedOn w:val="Normal"/>
    <w:link w:val="Bodytext73Exact"/>
    <w:rsid w:val="00453AE5"/>
    <w:pPr>
      <w:widowControl w:val="0"/>
      <w:shd w:val="clear" w:color="auto" w:fill="FFFFFF"/>
      <w:spacing w:after="0" w:line="0" w:lineRule="atLeast"/>
      <w:ind w:firstLine="29"/>
    </w:pPr>
    <w:rPr>
      <w:rFonts w:ascii="Times New Roman" w:eastAsia="Times New Roman" w:hAnsi="Times New Roman" w:cs="Times New Roman"/>
      <w:b/>
      <w:bCs/>
      <w:sz w:val="26"/>
      <w:szCs w:val="26"/>
    </w:rPr>
  </w:style>
  <w:style w:type="paragraph" w:customStyle="1" w:styleId="Bodytext740">
    <w:name w:val="Body text (74)"/>
    <w:basedOn w:val="Normal"/>
    <w:link w:val="Bodytext74"/>
    <w:rsid w:val="00453AE5"/>
    <w:pPr>
      <w:widowControl w:val="0"/>
      <w:shd w:val="clear" w:color="auto" w:fill="FFFFFF"/>
      <w:spacing w:after="0" w:line="370" w:lineRule="exact"/>
      <w:jc w:val="both"/>
    </w:pPr>
    <w:rPr>
      <w:rFonts w:ascii="Times New Roman" w:eastAsia="Times New Roman" w:hAnsi="Times New Roman" w:cs="Times New Roman"/>
      <w:b/>
      <w:bCs/>
      <w:i/>
      <w:iCs/>
    </w:rPr>
  </w:style>
  <w:style w:type="paragraph" w:customStyle="1" w:styleId="Bodytext750">
    <w:name w:val="Body text (75)"/>
    <w:basedOn w:val="Normal"/>
    <w:link w:val="Bodytext75"/>
    <w:rsid w:val="00453AE5"/>
    <w:pPr>
      <w:widowControl w:val="0"/>
      <w:shd w:val="clear" w:color="auto" w:fill="FFFFFF"/>
      <w:spacing w:after="60" w:line="0" w:lineRule="atLeast"/>
      <w:ind w:hanging="2"/>
      <w:jc w:val="both"/>
    </w:pPr>
    <w:rPr>
      <w:rFonts w:ascii="Times New Roman" w:eastAsia="Times New Roman" w:hAnsi="Times New Roman" w:cs="Times New Roman"/>
      <w:b/>
      <w:bCs/>
      <w:sz w:val="19"/>
      <w:szCs w:val="19"/>
    </w:rPr>
  </w:style>
  <w:style w:type="paragraph" w:customStyle="1" w:styleId="Bodytext760">
    <w:name w:val="Body text (76)"/>
    <w:basedOn w:val="Normal"/>
    <w:link w:val="Bodytext76"/>
    <w:rsid w:val="00453AE5"/>
    <w:pPr>
      <w:widowControl w:val="0"/>
      <w:shd w:val="clear" w:color="auto" w:fill="FFFFFF"/>
      <w:spacing w:after="240" w:line="0" w:lineRule="atLeast"/>
      <w:ind w:hanging="2"/>
      <w:jc w:val="both"/>
    </w:pPr>
    <w:rPr>
      <w:rFonts w:ascii="Times New Roman" w:eastAsia="Times New Roman" w:hAnsi="Times New Roman" w:cs="Times New Roman"/>
      <w:b/>
      <w:bCs/>
      <w:i/>
      <w:iCs/>
      <w:spacing w:val="30"/>
      <w:sz w:val="26"/>
      <w:szCs w:val="26"/>
    </w:rPr>
  </w:style>
  <w:style w:type="paragraph" w:customStyle="1" w:styleId="Picturecaption180">
    <w:name w:val="Picture caption (18)"/>
    <w:basedOn w:val="Normal"/>
    <w:link w:val="Picturecaption18"/>
    <w:rsid w:val="00453AE5"/>
    <w:pPr>
      <w:widowControl w:val="0"/>
      <w:shd w:val="clear" w:color="auto" w:fill="FFFFFF"/>
      <w:spacing w:after="0" w:line="130" w:lineRule="exact"/>
      <w:ind w:firstLine="87"/>
    </w:pPr>
    <w:rPr>
      <w:rFonts w:ascii="Times New Roman" w:eastAsia="Times New Roman" w:hAnsi="Times New Roman" w:cs="Times New Roman"/>
      <w:b/>
      <w:bCs/>
      <w:i/>
      <w:iCs/>
      <w:spacing w:val="-30"/>
      <w:sz w:val="24"/>
      <w:szCs w:val="24"/>
    </w:rPr>
  </w:style>
  <w:style w:type="paragraph" w:customStyle="1" w:styleId="Picturecaption190">
    <w:name w:val="Picture caption (19)"/>
    <w:basedOn w:val="Normal"/>
    <w:link w:val="Picturecaption19"/>
    <w:rsid w:val="00453AE5"/>
    <w:pPr>
      <w:widowControl w:val="0"/>
      <w:shd w:val="clear" w:color="auto" w:fill="FFFFFF"/>
      <w:spacing w:before="180" w:after="0" w:line="86" w:lineRule="exact"/>
      <w:ind w:firstLine="72"/>
    </w:pPr>
    <w:rPr>
      <w:rFonts w:ascii="Times New Roman" w:eastAsia="Times New Roman" w:hAnsi="Times New Roman" w:cs="Times New Roman"/>
      <w:b/>
      <w:bCs/>
      <w:sz w:val="56"/>
      <w:szCs w:val="56"/>
    </w:rPr>
  </w:style>
  <w:style w:type="paragraph" w:customStyle="1" w:styleId="Picturecaption200">
    <w:name w:val="Picture caption (20)"/>
    <w:basedOn w:val="Normal"/>
    <w:link w:val="Picturecaption20"/>
    <w:rsid w:val="00453AE5"/>
    <w:pPr>
      <w:widowControl w:val="0"/>
      <w:shd w:val="clear" w:color="auto" w:fill="FFFFFF"/>
      <w:spacing w:after="0" w:line="0" w:lineRule="atLeast"/>
      <w:ind w:firstLine="77"/>
    </w:pPr>
    <w:rPr>
      <w:rFonts w:ascii="Times New Roman" w:eastAsia="Times New Roman" w:hAnsi="Times New Roman" w:cs="Times New Roman"/>
      <w:sz w:val="12"/>
      <w:szCs w:val="12"/>
    </w:rPr>
  </w:style>
  <w:style w:type="paragraph" w:styleId="Header">
    <w:name w:val="header"/>
    <w:basedOn w:val="Normal"/>
    <w:link w:val="HeaderChar"/>
    <w:uiPriority w:val="99"/>
    <w:unhideWhenUsed/>
    <w:rsid w:val="00633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D0D"/>
  </w:style>
  <w:style w:type="paragraph" w:styleId="Footer">
    <w:name w:val="footer"/>
    <w:basedOn w:val="Normal"/>
    <w:link w:val="FooterChar"/>
    <w:uiPriority w:val="99"/>
    <w:unhideWhenUsed/>
    <w:rsid w:val="00633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D0D"/>
  </w:style>
  <w:style w:type="paragraph" w:styleId="NormalWeb">
    <w:name w:val="Normal (Web)"/>
    <w:basedOn w:val="Normal"/>
    <w:uiPriority w:val="99"/>
    <w:unhideWhenUsed/>
    <w:rsid w:val="003F69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2">
    <w:name w:val="Heading #4 (2)_"/>
    <w:basedOn w:val="DefaultParagraphFont"/>
    <w:link w:val="Heading420"/>
    <w:rsid w:val="001A7B93"/>
    <w:rPr>
      <w:rFonts w:ascii="Times New Roman" w:eastAsia="Times New Roman" w:hAnsi="Times New Roman" w:cs="Times New Roman"/>
      <w:spacing w:val="-10"/>
      <w:sz w:val="70"/>
      <w:szCs w:val="70"/>
      <w:shd w:val="clear" w:color="auto" w:fill="FFFFFF"/>
    </w:rPr>
  </w:style>
  <w:style w:type="character" w:customStyle="1" w:styleId="Heading42SmallCaps">
    <w:name w:val="Heading #4 (2) + Small Caps"/>
    <w:basedOn w:val="Heading42"/>
    <w:rsid w:val="001A7B93"/>
    <w:rPr>
      <w:rFonts w:ascii="Times New Roman" w:eastAsia="Times New Roman" w:hAnsi="Times New Roman" w:cs="Times New Roman"/>
      <w:smallCaps/>
      <w:color w:val="000000"/>
      <w:spacing w:val="-10"/>
      <w:w w:val="100"/>
      <w:position w:val="0"/>
      <w:sz w:val="70"/>
      <w:szCs w:val="70"/>
      <w:shd w:val="clear" w:color="auto" w:fill="FFFFFF"/>
      <w:lang w:val="en-US" w:eastAsia="en-US" w:bidi="en-US"/>
    </w:rPr>
  </w:style>
  <w:style w:type="paragraph" w:customStyle="1" w:styleId="Heading420">
    <w:name w:val="Heading #4 (2)"/>
    <w:basedOn w:val="Normal"/>
    <w:link w:val="Heading42"/>
    <w:rsid w:val="001A7B93"/>
    <w:pPr>
      <w:widowControl w:val="0"/>
      <w:shd w:val="clear" w:color="auto" w:fill="FFFFFF"/>
      <w:spacing w:after="1140" w:line="0" w:lineRule="atLeast"/>
      <w:ind w:firstLine="43"/>
      <w:outlineLvl w:val="3"/>
    </w:pPr>
    <w:rPr>
      <w:rFonts w:ascii="Times New Roman" w:eastAsia="Times New Roman" w:hAnsi="Times New Roman" w:cs="Times New Roman"/>
      <w:spacing w:val="-10"/>
      <w:sz w:val="70"/>
      <w:szCs w:val="70"/>
    </w:rPr>
  </w:style>
  <w:style w:type="character" w:customStyle="1" w:styleId="Bodytext31">
    <w:name w:val="Body text (31)_"/>
    <w:basedOn w:val="DefaultParagraphFont"/>
    <w:link w:val="Bodytext310"/>
    <w:rsid w:val="00FF6FEA"/>
    <w:rPr>
      <w:rFonts w:ascii="Times New Roman" w:eastAsia="Times New Roman" w:hAnsi="Times New Roman" w:cs="Times New Roman"/>
      <w:sz w:val="26"/>
      <w:szCs w:val="26"/>
      <w:shd w:val="clear" w:color="auto" w:fill="FFFFFF"/>
    </w:rPr>
  </w:style>
  <w:style w:type="character" w:customStyle="1" w:styleId="Bodytext714pt">
    <w:name w:val="Body text (7) + 14 pt"/>
    <w:basedOn w:val="Bodytext7"/>
    <w:rsid w:val="00FF6FE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Bodytext711pt">
    <w:name w:val="Body text (7) + 11 pt"/>
    <w:basedOn w:val="Bodytext7"/>
    <w:rsid w:val="00FF6FE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paragraph" w:customStyle="1" w:styleId="Bodytext310">
    <w:name w:val="Body text (31)"/>
    <w:basedOn w:val="Normal"/>
    <w:link w:val="Bodytext31"/>
    <w:rsid w:val="00FF6FEA"/>
    <w:pPr>
      <w:widowControl w:val="0"/>
      <w:shd w:val="clear" w:color="auto" w:fill="FFFFFF"/>
      <w:spacing w:after="180" w:line="0" w:lineRule="atLeast"/>
      <w:ind w:firstLine="34"/>
      <w:jc w:val="both"/>
    </w:pPr>
    <w:rPr>
      <w:rFonts w:ascii="Times New Roman" w:eastAsia="Times New Roman" w:hAnsi="Times New Roman" w:cs="Times New Roman"/>
      <w:sz w:val="26"/>
      <w:szCs w:val="26"/>
    </w:rPr>
  </w:style>
  <w:style w:type="character" w:styleId="Hyperlink">
    <w:name w:val="Hyperlink"/>
    <w:basedOn w:val="DefaultParagraphFont"/>
    <w:uiPriority w:val="99"/>
    <w:rsid w:val="00093AF2"/>
    <w:rPr>
      <w:rFonts w:cs="Times New Roman"/>
      <w:color w:val="0000FF"/>
      <w:u w:val="single"/>
    </w:rPr>
  </w:style>
  <w:style w:type="character" w:styleId="Strong">
    <w:name w:val="Strong"/>
    <w:basedOn w:val="DefaultParagraphFont"/>
    <w:uiPriority w:val="22"/>
    <w:qFormat/>
    <w:rsid w:val="00093AF2"/>
    <w:rPr>
      <w:rFonts w:cs="Times New Roman"/>
      <w:b/>
      <w:bCs/>
    </w:rPr>
  </w:style>
  <w:style w:type="paragraph" w:styleId="Caption">
    <w:name w:val="caption"/>
    <w:basedOn w:val="Normal"/>
    <w:next w:val="Normal"/>
    <w:uiPriority w:val="35"/>
    <w:qFormat/>
    <w:rsid w:val="00C360BC"/>
    <w:pPr>
      <w:spacing w:after="0" w:line="240" w:lineRule="auto"/>
    </w:pPr>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CD0594"/>
    <w:rPr>
      <w:rFonts w:ascii="Cambria" w:eastAsia="Times New Roman" w:hAnsi="Cambria" w:cs="Times New Roman"/>
      <w:b/>
      <w:bCs/>
      <w:kern w:val="32"/>
      <w:sz w:val="32"/>
      <w:szCs w:val="32"/>
      <w:lang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A17"/>
  </w:style>
  <w:style w:type="paragraph" w:styleId="Heading1">
    <w:name w:val="heading 1"/>
    <w:basedOn w:val="Normal"/>
    <w:next w:val="Normal"/>
    <w:link w:val="Heading1Char"/>
    <w:uiPriority w:val="9"/>
    <w:qFormat/>
    <w:rsid w:val="00CD0594"/>
    <w:pPr>
      <w:keepNext/>
      <w:suppressAutoHyphens/>
      <w:spacing w:before="240" w:after="60" w:line="240" w:lineRule="auto"/>
      <w:outlineLvl w:val="0"/>
    </w:pPr>
    <w:rPr>
      <w:rFonts w:ascii="Cambria" w:eastAsia="Times New Roman" w:hAnsi="Cambria" w:cs="Times New Roman"/>
      <w:b/>
      <w:bCs/>
      <w:kern w:val="32"/>
      <w:sz w:val="32"/>
      <w:szCs w:val="3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sid w:val="00EE6A17"/>
    <w:rPr>
      <w:rFonts w:ascii="Times New Roman" w:eastAsia="Times New Roman" w:hAnsi="Times New Roman" w:cs="Times New Roman"/>
      <w:b/>
      <w:bCs/>
      <w:sz w:val="19"/>
      <w:szCs w:val="19"/>
      <w:shd w:val="clear" w:color="auto" w:fill="FFFFFF"/>
    </w:rPr>
  </w:style>
  <w:style w:type="character" w:customStyle="1" w:styleId="Bodytext2">
    <w:name w:val="Body text (2)_"/>
    <w:basedOn w:val="DefaultParagraphFont"/>
    <w:link w:val="Bodytext20"/>
    <w:rsid w:val="00EE6A17"/>
    <w:rPr>
      <w:rFonts w:ascii="Times New Roman" w:eastAsia="Times New Roman" w:hAnsi="Times New Roman" w:cs="Times New Roman"/>
      <w:sz w:val="26"/>
      <w:szCs w:val="26"/>
      <w:shd w:val="clear" w:color="auto" w:fill="FFFFFF"/>
    </w:rPr>
  </w:style>
  <w:style w:type="character" w:customStyle="1" w:styleId="Heading5">
    <w:name w:val="Heading #5"/>
    <w:basedOn w:val="DefaultParagraphFont"/>
    <w:rsid w:val="00EE6A17"/>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style>
  <w:style w:type="character" w:customStyle="1" w:styleId="Bodytext200">
    <w:name w:val="Body text (20)_"/>
    <w:basedOn w:val="DefaultParagraphFont"/>
    <w:link w:val="Bodytext201"/>
    <w:rsid w:val="00EE6A17"/>
    <w:rPr>
      <w:rFonts w:ascii="Times New Roman" w:eastAsia="Times New Roman" w:hAnsi="Times New Roman" w:cs="Times New Roman"/>
      <w:sz w:val="70"/>
      <w:szCs w:val="70"/>
      <w:shd w:val="clear" w:color="auto" w:fill="FFFFFF"/>
    </w:rPr>
  </w:style>
  <w:style w:type="character" w:customStyle="1" w:styleId="Bodytext20SmallCaps">
    <w:name w:val="Body text (20) + Small Caps"/>
    <w:basedOn w:val="Bodytext200"/>
    <w:rsid w:val="00EE6A17"/>
    <w:rPr>
      <w:rFonts w:ascii="Times New Roman" w:eastAsia="Times New Roman" w:hAnsi="Times New Roman" w:cs="Times New Roman"/>
      <w:smallCaps/>
      <w:color w:val="000000"/>
      <w:spacing w:val="0"/>
      <w:w w:val="100"/>
      <w:position w:val="0"/>
      <w:sz w:val="70"/>
      <w:szCs w:val="70"/>
      <w:shd w:val="clear" w:color="auto" w:fill="FFFFFF"/>
      <w:lang w:val="en-US" w:eastAsia="en-US" w:bidi="en-US"/>
    </w:rPr>
  </w:style>
  <w:style w:type="character" w:customStyle="1" w:styleId="Bodytext21">
    <w:name w:val="Body text (21)_"/>
    <w:basedOn w:val="DefaultParagraphFont"/>
    <w:link w:val="Bodytext210"/>
    <w:rsid w:val="00EE6A17"/>
    <w:rPr>
      <w:rFonts w:ascii="Times New Roman" w:eastAsia="Times New Roman" w:hAnsi="Times New Roman" w:cs="Times New Roman"/>
      <w:b/>
      <w:bCs/>
      <w:sz w:val="26"/>
      <w:szCs w:val="26"/>
      <w:shd w:val="clear" w:color="auto" w:fill="FFFFFF"/>
    </w:rPr>
  </w:style>
  <w:style w:type="paragraph" w:customStyle="1" w:styleId="Footnote0">
    <w:name w:val="Footnote"/>
    <w:basedOn w:val="Normal"/>
    <w:link w:val="Footnote"/>
    <w:rsid w:val="00EE6A17"/>
    <w:pPr>
      <w:widowControl w:val="0"/>
      <w:shd w:val="clear" w:color="auto" w:fill="FFFFFF"/>
      <w:spacing w:after="0" w:line="211" w:lineRule="exact"/>
      <w:ind w:hanging="2"/>
      <w:jc w:val="both"/>
    </w:pPr>
    <w:rPr>
      <w:rFonts w:ascii="Times New Roman" w:eastAsia="Times New Roman" w:hAnsi="Times New Roman" w:cs="Times New Roman"/>
      <w:b/>
      <w:bCs/>
      <w:sz w:val="19"/>
      <w:szCs w:val="19"/>
    </w:rPr>
  </w:style>
  <w:style w:type="paragraph" w:customStyle="1" w:styleId="Bodytext20">
    <w:name w:val="Body text (2)"/>
    <w:basedOn w:val="Normal"/>
    <w:link w:val="Bodytext2"/>
    <w:rsid w:val="00EE6A17"/>
    <w:pPr>
      <w:widowControl w:val="0"/>
      <w:shd w:val="clear" w:color="auto" w:fill="FFFFFF"/>
      <w:spacing w:before="300" w:after="0" w:line="288" w:lineRule="exact"/>
      <w:ind w:hanging="234"/>
      <w:jc w:val="both"/>
    </w:pPr>
    <w:rPr>
      <w:rFonts w:ascii="Times New Roman" w:eastAsia="Times New Roman" w:hAnsi="Times New Roman" w:cs="Times New Roman"/>
      <w:sz w:val="26"/>
      <w:szCs w:val="26"/>
    </w:rPr>
  </w:style>
  <w:style w:type="paragraph" w:customStyle="1" w:styleId="Bodytext201">
    <w:name w:val="Body text (20)"/>
    <w:basedOn w:val="Normal"/>
    <w:link w:val="Bodytext200"/>
    <w:rsid w:val="00EE6A17"/>
    <w:pPr>
      <w:widowControl w:val="0"/>
      <w:shd w:val="clear" w:color="auto" w:fill="FFFFFF"/>
      <w:spacing w:after="1140" w:line="0" w:lineRule="atLeast"/>
      <w:ind w:firstLine="29"/>
    </w:pPr>
    <w:rPr>
      <w:rFonts w:ascii="Times New Roman" w:eastAsia="Times New Roman" w:hAnsi="Times New Roman" w:cs="Times New Roman"/>
      <w:sz w:val="70"/>
      <w:szCs w:val="70"/>
    </w:rPr>
  </w:style>
  <w:style w:type="paragraph" w:customStyle="1" w:styleId="Bodytext210">
    <w:name w:val="Body text (21)"/>
    <w:basedOn w:val="Normal"/>
    <w:link w:val="Bodytext21"/>
    <w:rsid w:val="00EE6A17"/>
    <w:pPr>
      <w:widowControl w:val="0"/>
      <w:shd w:val="clear" w:color="auto" w:fill="FFFFFF"/>
      <w:spacing w:before="1140" w:after="0" w:line="427" w:lineRule="exact"/>
      <w:ind w:hanging="8"/>
      <w:jc w:val="both"/>
    </w:pPr>
    <w:rPr>
      <w:rFonts w:ascii="Times New Roman" w:eastAsia="Times New Roman" w:hAnsi="Times New Roman" w:cs="Times New Roman"/>
      <w:b/>
      <w:bCs/>
      <w:sz w:val="26"/>
      <w:szCs w:val="26"/>
    </w:rPr>
  </w:style>
  <w:style w:type="character" w:customStyle="1" w:styleId="Bodytext2Bold">
    <w:name w:val="Body text (2) + Bold"/>
    <w:basedOn w:val="Bodytext2"/>
    <w:rsid w:val="00EE6A1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2Exact">
    <w:name w:val="Body text (2) Exact"/>
    <w:basedOn w:val="DefaultParagraphFont"/>
    <w:rsid w:val="00EE6A17"/>
    <w:rPr>
      <w:rFonts w:ascii="Times New Roman" w:eastAsia="Times New Roman" w:hAnsi="Times New Roman" w:cs="Times New Roman"/>
      <w:b w:val="0"/>
      <w:bCs w:val="0"/>
      <w:i w:val="0"/>
      <w:iCs w:val="0"/>
      <w:smallCaps w:val="0"/>
      <w:strike w:val="0"/>
      <w:sz w:val="26"/>
      <w:szCs w:val="26"/>
      <w:u w:val="none"/>
    </w:rPr>
  </w:style>
  <w:style w:type="character" w:customStyle="1" w:styleId="Bodytext25Exact">
    <w:name w:val="Body text (25) Exact"/>
    <w:basedOn w:val="DefaultParagraphFont"/>
    <w:link w:val="Bodytext25"/>
    <w:rsid w:val="00EE6A17"/>
    <w:rPr>
      <w:rFonts w:ascii="Times New Roman" w:eastAsia="Times New Roman" w:hAnsi="Times New Roman" w:cs="Times New Roman"/>
      <w:b/>
      <w:bCs/>
      <w:spacing w:val="-10"/>
      <w:sz w:val="16"/>
      <w:szCs w:val="16"/>
      <w:shd w:val="clear" w:color="auto" w:fill="FFFFFF"/>
    </w:rPr>
  </w:style>
  <w:style w:type="character" w:customStyle="1" w:styleId="Heading5Exact">
    <w:name w:val="Heading #5 Exact"/>
    <w:basedOn w:val="DefaultParagraphFont"/>
    <w:rsid w:val="00EE6A17"/>
    <w:rPr>
      <w:rFonts w:ascii="Times New Roman" w:eastAsia="Times New Roman" w:hAnsi="Times New Roman" w:cs="Times New Roman"/>
      <w:b/>
      <w:bCs/>
      <w:i w:val="0"/>
      <w:iCs w:val="0"/>
      <w:smallCaps w:val="0"/>
      <w:strike w:val="0"/>
      <w:color w:val="FFFFFF"/>
      <w:spacing w:val="0"/>
      <w:w w:val="100"/>
      <w:position w:val="0"/>
      <w:sz w:val="28"/>
      <w:szCs w:val="28"/>
      <w:u w:val="none"/>
      <w:lang w:val="en-US" w:eastAsia="en-US" w:bidi="en-US"/>
    </w:rPr>
  </w:style>
  <w:style w:type="character" w:customStyle="1" w:styleId="Bodytext2614pt">
    <w:name w:val="Body text (26) + 14 pt"/>
    <w:aliases w:val="Bold,Body text (13) + 14 pt,Body text (2) + 11 pt,Body text (26) + 9.5 pt,Body text (2) + 9.5 pt,Body text (2) + 10 pt,Picture caption (8) + 14 pt,Picture caption (4) + 12 pt,Body text (33) + 10 pt,Body text (34) + 9.5 pt"/>
    <w:basedOn w:val="DefaultParagraphFont"/>
    <w:rsid w:val="00EE6A17"/>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Bodytext2Italic">
    <w:name w:val="Body text (2) + Italic"/>
    <w:aliases w:val="Spacing 1 pt,Spacing 1 pt Exact,Small Caps,Small Caps Exact"/>
    <w:basedOn w:val="Bodytext2"/>
    <w:rsid w:val="00EE6A17"/>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en-US" w:eastAsia="en-US" w:bidi="en-US"/>
    </w:rPr>
  </w:style>
  <w:style w:type="paragraph" w:customStyle="1" w:styleId="Bodytext25">
    <w:name w:val="Body text (25)"/>
    <w:basedOn w:val="Normal"/>
    <w:link w:val="Bodytext25Exact"/>
    <w:rsid w:val="00EE6A17"/>
    <w:pPr>
      <w:widowControl w:val="0"/>
      <w:shd w:val="clear" w:color="auto" w:fill="FFFFFF"/>
      <w:spacing w:after="0" w:line="0" w:lineRule="atLeast"/>
      <w:ind w:firstLine="72"/>
    </w:pPr>
    <w:rPr>
      <w:rFonts w:ascii="Times New Roman" w:eastAsia="Times New Roman" w:hAnsi="Times New Roman" w:cs="Times New Roman"/>
      <w:b/>
      <w:bCs/>
      <w:spacing w:val="-10"/>
      <w:sz w:val="16"/>
      <w:szCs w:val="16"/>
    </w:rPr>
  </w:style>
  <w:style w:type="character" w:customStyle="1" w:styleId="Heading4">
    <w:name w:val="Heading #4_"/>
    <w:basedOn w:val="DefaultParagraphFont"/>
    <w:link w:val="Heading40"/>
    <w:rsid w:val="00E04F4B"/>
    <w:rPr>
      <w:rFonts w:ascii="Times New Roman" w:eastAsia="Times New Roman" w:hAnsi="Times New Roman" w:cs="Times New Roman"/>
      <w:b/>
      <w:bCs/>
      <w:sz w:val="56"/>
      <w:szCs w:val="56"/>
      <w:shd w:val="clear" w:color="auto" w:fill="FFFFFF"/>
    </w:rPr>
  </w:style>
  <w:style w:type="character" w:customStyle="1" w:styleId="Heading4SmallCaps">
    <w:name w:val="Heading #4 + Small Caps"/>
    <w:aliases w:val="Spacing 0 pt,Body text (30) + Not Italic"/>
    <w:basedOn w:val="Heading4"/>
    <w:rsid w:val="00E04F4B"/>
    <w:rPr>
      <w:rFonts w:ascii="Times New Roman" w:eastAsia="Times New Roman" w:hAnsi="Times New Roman" w:cs="Times New Roman"/>
      <w:b/>
      <w:bCs/>
      <w:smallCaps/>
      <w:color w:val="000000"/>
      <w:spacing w:val="-10"/>
      <w:w w:val="100"/>
      <w:position w:val="0"/>
      <w:sz w:val="56"/>
      <w:szCs w:val="56"/>
      <w:shd w:val="clear" w:color="auto" w:fill="FFFFFF"/>
      <w:lang w:val="en-US" w:eastAsia="en-US" w:bidi="en-US"/>
    </w:rPr>
  </w:style>
  <w:style w:type="paragraph" w:customStyle="1" w:styleId="Heading40">
    <w:name w:val="Heading #4"/>
    <w:basedOn w:val="Normal"/>
    <w:link w:val="Heading4"/>
    <w:rsid w:val="00E04F4B"/>
    <w:pPr>
      <w:widowControl w:val="0"/>
      <w:shd w:val="clear" w:color="auto" w:fill="FFFFFF"/>
      <w:spacing w:after="1140" w:line="0" w:lineRule="atLeast"/>
      <w:ind w:firstLine="43"/>
      <w:outlineLvl w:val="3"/>
    </w:pPr>
    <w:rPr>
      <w:rFonts w:ascii="Times New Roman" w:eastAsia="Times New Roman" w:hAnsi="Times New Roman" w:cs="Times New Roman"/>
      <w:b/>
      <w:bCs/>
      <w:sz w:val="56"/>
      <w:szCs w:val="56"/>
    </w:rPr>
  </w:style>
  <w:style w:type="character" w:customStyle="1" w:styleId="Footnote2">
    <w:name w:val="Footnote (2)_"/>
    <w:basedOn w:val="DefaultParagraphFont"/>
    <w:link w:val="Footnote20"/>
    <w:rsid w:val="00E04F4B"/>
    <w:rPr>
      <w:rFonts w:ascii="Times New Roman" w:eastAsia="Times New Roman" w:hAnsi="Times New Roman" w:cs="Times New Roman"/>
      <w:sz w:val="26"/>
      <w:szCs w:val="26"/>
      <w:shd w:val="clear" w:color="auto" w:fill="FFFFFF"/>
    </w:rPr>
  </w:style>
  <w:style w:type="character" w:customStyle="1" w:styleId="Footnote2Bold">
    <w:name w:val="Footnote (2) + Bold"/>
    <w:basedOn w:val="Footnote2"/>
    <w:rsid w:val="00E04F4B"/>
    <w:rPr>
      <w:rFonts w:ascii="Times New Roman" w:eastAsia="Times New Roman" w:hAnsi="Times New Roman" w:cs="Times New Roman"/>
      <w:b/>
      <w:bCs/>
      <w:color w:val="000000"/>
      <w:spacing w:val="0"/>
      <w:w w:val="100"/>
      <w:position w:val="0"/>
      <w:sz w:val="26"/>
      <w:szCs w:val="26"/>
      <w:shd w:val="clear" w:color="auto" w:fill="FFFFFF"/>
      <w:lang w:val="en-US" w:eastAsia="en-US" w:bidi="en-US"/>
    </w:rPr>
  </w:style>
  <w:style w:type="character" w:customStyle="1" w:styleId="Bodytext6">
    <w:name w:val="Body text (6)_"/>
    <w:basedOn w:val="DefaultParagraphFont"/>
    <w:link w:val="Bodytext60"/>
    <w:rsid w:val="00E04F4B"/>
    <w:rPr>
      <w:rFonts w:ascii="Times New Roman" w:eastAsia="Times New Roman" w:hAnsi="Times New Roman" w:cs="Times New Roman"/>
      <w:b/>
      <w:bCs/>
      <w:sz w:val="28"/>
      <w:szCs w:val="28"/>
      <w:shd w:val="clear" w:color="auto" w:fill="FFFFFF"/>
    </w:rPr>
  </w:style>
  <w:style w:type="character" w:customStyle="1" w:styleId="Heading50">
    <w:name w:val="Heading #5_"/>
    <w:basedOn w:val="DefaultParagraphFont"/>
    <w:rsid w:val="00E04F4B"/>
    <w:rPr>
      <w:rFonts w:ascii="Times New Roman" w:eastAsia="Times New Roman" w:hAnsi="Times New Roman" w:cs="Times New Roman"/>
      <w:b/>
      <w:bCs/>
      <w:i w:val="0"/>
      <w:iCs w:val="0"/>
      <w:smallCaps w:val="0"/>
      <w:strike w:val="0"/>
      <w:sz w:val="28"/>
      <w:szCs w:val="28"/>
      <w:u w:val="none"/>
    </w:rPr>
  </w:style>
  <w:style w:type="character" w:customStyle="1" w:styleId="Picturecaption4">
    <w:name w:val="Picture caption (4)_"/>
    <w:basedOn w:val="DefaultParagraphFont"/>
    <w:link w:val="Picturecaption40"/>
    <w:rsid w:val="00E04F4B"/>
    <w:rPr>
      <w:rFonts w:ascii="Times New Roman" w:eastAsia="Times New Roman" w:hAnsi="Times New Roman" w:cs="Times New Roman"/>
      <w:sz w:val="26"/>
      <w:szCs w:val="26"/>
      <w:shd w:val="clear" w:color="auto" w:fill="FFFFFF"/>
    </w:rPr>
  </w:style>
  <w:style w:type="character" w:customStyle="1" w:styleId="Picturecaption5">
    <w:name w:val="Picture caption (5)_"/>
    <w:basedOn w:val="DefaultParagraphFont"/>
    <w:link w:val="Picturecaption50"/>
    <w:rsid w:val="00E04F4B"/>
    <w:rPr>
      <w:rFonts w:ascii="Times New Roman" w:eastAsia="Times New Roman" w:hAnsi="Times New Roman" w:cs="Times New Roman"/>
      <w:shd w:val="clear" w:color="auto" w:fill="FFFFFF"/>
    </w:rPr>
  </w:style>
  <w:style w:type="character" w:customStyle="1" w:styleId="Picturecaption">
    <w:name w:val="Picture caption_"/>
    <w:basedOn w:val="DefaultParagraphFont"/>
    <w:link w:val="Picturecaption0"/>
    <w:rsid w:val="00E04F4B"/>
    <w:rPr>
      <w:rFonts w:ascii="Times New Roman" w:eastAsia="Times New Roman" w:hAnsi="Times New Roman" w:cs="Times New Roman"/>
      <w:b/>
      <w:bCs/>
      <w:sz w:val="19"/>
      <w:szCs w:val="19"/>
      <w:shd w:val="clear" w:color="auto" w:fill="FFFFFF"/>
    </w:rPr>
  </w:style>
  <w:style w:type="character" w:customStyle="1" w:styleId="Picturecaption10">
    <w:name w:val="Picture caption (10)_"/>
    <w:basedOn w:val="DefaultParagraphFont"/>
    <w:link w:val="Picturecaption100"/>
    <w:rsid w:val="00E04F4B"/>
    <w:rPr>
      <w:rFonts w:ascii="Times New Roman" w:eastAsia="Times New Roman" w:hAnsi="Times New Roman" w:cs="Times New Roman"/>
      <w:b/>
      <w:bCs/>
      <w:sz w:val="19"/>
      <w:szCs w:val="19"/>
      <w:shd w:val="clear" w:color="auto" w:fill="FFFFFF"/>
    </w:rPr>
  </w:style>
  <w:style w:type="character" w:customStyle="1" w:styleId="Picturecaption11">
    <w:name w:val="Picture caption (11)_"/>
    <w:basedOn w:val="DefaultParagraphFont"/>
    <w:link w:val="Picturecaption110"/>
    <w:rsid w:val="00E04F4B"/>
    <w:rPr>
      <w:rFonts w:ascii="Times New Roman" w:eastAsia="Times New Roman" w:hAnsi="Times New Roman" w:cs="Times New Roman"/>
      <w:b/>
      <w:bCs/>
      <w:sz w:val="19"/>
      <w:szCs w:val="19"/>
      <w:shd w:val="clear" w:color="auto" w:fill="FFFFFF"/>
    </w:rPr>
  </w:style>
  <w:style w:type="character" w:customStyle="1" w:styleId="Bodytext6Exact">
    <w:name w:val="Body text (6) Exact"/>
    <w:basedOn w:val="Bodytext6"/>
    <w:rsid w:val="00E04F4B"/>
    <w:rPr>
      <w:rFonts w:ascii="Times New Roman" w:eastAsia="Times New Roman" w:hAnsi="Times New Roman" w:cs="Times New Roman"/>
      <w:b/>
      <w:bCs/>
      <w:color w:val="FFFFFF"/>
      <w:spacing w:val="0"/>
      <w:w w:val="100"/>
      <w:position w:val="0"/>
      <w:sz w:val="28"/>
      <w:szCs w:val="28"/>
      <w:shd w:val="clear" w:color="auto" w:fill="FFFFFF"/>
      <w:lang w:val="en-US" w:eastAsia="en-US" w:bidi="en-US"/>
    </w:rPr>
  </w:style>
  <w:style w:type="character" w:customStyle="1" w:styleId="Picturecaption14">
    <w:name w:val="Picture caption (14)_"/>
    <w:basedOn w:val="DefaultParagraphFont"/>
    <w:link w:val="Picturecaption140"/>
    <w:rsid w:val="00E04F4B"/>
    <w:rPr>
      <w:rFonts w:ascii="Times New Roman" w:eastAsia="Times New Roman" w:hAnsi="Times New Roman" w:cs="Times New Roman"/>
      <w:sz w:val="18"/>
      <w:szCs w:val="18"/>
      <w:shd w:val="clear" w:color="auto" w:fill="FFFFFF"/>
    </w:rPr>
  </w:style>
  <w:style w:type="character" w:customStyle="1" w:styleId="Bodytext54Exact">
    <w:name w:val="Body text (54) Exact"/>
    <w:basedOn w:val="DefaultParagraphFont"/>
    <w:link w:val="Bodytext54"/>
    <w:rsid w:val="00E04F4B"/>
    <w:rPr>
      <w:rFonts w:ascii="Times New Roman" w:eastAsia="Times New Roman" w:hAnsi="Times New Roman" w:cs="Times New Roman"/>
      <w:b/>
      <w:bCs/>
      <w:sz w:val="30"/>
      <w:szCs w:val="30"/>
      <w:shd w:val="clear" w:color="auto" w:fill="FFFFFF"/>
    </w:rPr>
  </w:style>
  <w:style w:type="character" w:customStyle="1" w:styleId="Picturecaption10Exact">
    <w:name w:val="Picture caption (10) Exact"/>
    <w:basedOn w:val="DefaultParagraphFont"/>
    <w:rsid w:val="00E04F4B"/>
    <w:rPr>
      <w:rFonts w:ascii="Times New Roman" w:eastAsia="Times New Roman" w:hAnsi="Times New Roman" w:cs="Times New Roman"/>
      <w:b/>
      <w:bCs/>
      <w:i w:val="0"/>
      <w:iCs w:val="0"/>
      <w:smallCaps w:val="0"/>
      <w:strike w:val="0"/>
      <w:sz w:val="19"/>
      <w:szCs w:val="19"/>
      <w:u w:val="none"/>
    </w:rPr>
  </w:style>
  <w:style w:type="character" w:customStyle="1" w:styleId="Picturecaption14Exact">
    <w:name w:val="Picture caption (14) Exact"/>
    <w:basedOn w:val="DefaultParagraphFont"/>
    <w:rsid w:val="00E04F4B"/>
    <w:rPr>
      <w:rFonts w:ascii="Times New Roman" w:eastAsia="Times New Roman" w:hAnsi="Times New Roman" w:cs="Times New Roman"/>
      <w:b w:val="0"/>
      <w:bCs w:val="0"/>
      <w:i w:val="0"/>
      <w:iCs w:val="0"/>
      <w:smallCaps w:val="0"/>
      <w:strike w:val="0"/>
      <w:sz w:val="18"/>
      <w:szCs w:val="18"/>
      <w:u w:val="none"/>
    </w:rPr>
  </w:style>
  <w:style w:type="character" w:customStyle="1" w:styleId="Picturecaption1410pt">
    <w:name w:val="Picture caption (14) + 10 pt"/>
    <w:aliases w:val="Bold Exact,Body text (13) + 10.5 pt"/>
    <w:basedOn w:val="Picturecaption14"/>
    <w:rsid w:val="00E04F4B"/>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Heading52">
    <w:name w:val="Heading #5 (2)_"/>
    <w:basedOn w:val="DefaultParagraphFont"/>
    <w:rsid w:val="00E04F4B"/>
    <w:rPr>
      <w:rFonts w:ascii="Times New Roman" w:eastAsia="Times New Roman" w:hAnsi="Times New Roman" w:cs="Times New Roman"/>
      <w:b/>
      <w:bCs/>
      <w:i w:val="0"/>
      <w:iCs w:val="0"/>
      <w:smallCaps w:val="0"/>
      <w:strike w:val="0"/>
      <w:sz w:val="30"/>
      <w:szCs w:val="30"/>
      <w:u w:val="none"/>
    </w:rPr>
  </w:style>
  <w:style w:type="character" w:customStyle="1" w:styleId="Heading520">
    <w:name w:val="Heading #5 (2)"/>
    <w:basedOn w:val="Heading52"/>
    <w:rsid w:val="00E04F4B"/>
    <w:rPr>
      <w:rFonts w:ascii="Times New Roman" w:eastAsia="Times New Roman" w:hAnsi="Times New Roman" w:cs="Times New Roman"/>
      <w:b/>
      <w:bCs/>
      <w:i w:val="0"/>
      <w:iCs w:val="0"/>
      <w:smallCaps w:val="0"/>
      <w:strike w:val="0"/>
      <w:color w:val="FFFFFF"/>
      <w:spacing w:val="0"/>
      <w:w w:val="100"/>
      <w:position w:val="0"/>
      <w:sz w:val="30"/>
      <w:szCs w:val="30"/>
      <w:u w:val="none"/>
      <w:lang w:val="en-US" w:eastAsia="en-US" w:bidi="en-US"/>
    </w:rPr>
  </w:style>
  <w:style w:type="character" w:customStyle="1" w:styleId="Picturecaption9">
    <w:name w:val="Picture caption (9)_"/>
    <w:basedOn w:val="DefaultParagraphFont"/>
    <w:link w:val="Picturecaption90"/>
    <w:rsid w:val="00E04F4B"/>
    <w:rPr>
      <w:rFonts w:ascii="Times New Roman" w:eastAsia="Times New Roman" w:hAnsi="Times New Roman" w:cs="Times New Roman"/>
      <w:i/>
      <w:iCs/>
      <w:spacing w:val="20"/>
      <w:sz w:val="26"/>
      <w:szCs w:val="26"/>
      <w:shd w:val="clear" w:color="auto" w:fill="FFFFFF"/>
    </w:rPr>
  </w:style>
  <w:style w:type="character" w:customStyle="1" w:styleId="Picturecaption9Spacing0pt">
    <w:name w:val="Picture caption (9) + Spacing 0 pt"/>
    <w:basedOn w:val="Picturecaption9"/>
    <w:rsid w:val="00E04F4B"/>
    <w:rPr>
      <w:rFonts w:ascii="Times New Roman" w:eastAsia="Times New Roman" w:hAnsi="Times New Roman" w:cs="Times New Roman"/>
      <w:i/>
      <w:iCs/>
      <w:color w:val="000000"/>
      <w:spacing w:val="0"/>
      <w:w w:val="100"/>
      <w:position w:val="0"/>
      <w:sz w:val="26"/>
      <w:szCs w:val="26"/>
      <w:shd w:val="clear" w:color="auto" w:fill="FFFFFF"/>
      <w:lang w:val="en-US" w:eastAsia="en-US" w:bidi="en-US"/>
    </w:rPr>
  </w:style>
  <w:style w:type="character" w:customStyle="1" w:styleId="Bodytext53">
    <w:name w:val="Body text (53)_"/>
    <w:basedOn w:val="DefaultParagraphFont"/>
    <w:link w:val="Bodytext530"/>
    <w:rsid w:val="00E04F4B"/>
    <w:rPr>
      <w:rFonts w:ascii="Times New Roman" w:eastAsia="Times New Roman" w:hAnsi="Times New Roman" w:cs="Times New Roman"/>
      <w:b/>
      <w:bCs/>
      <w:sz w:val="28"/>
      <w:szCs w:val="28"/>
      <w:shd w:val="clear" w:color="auto" w:fill="FFFFFF"/>
    </w:rPr>
  </w:style>
  <w:style w:type="character" w:customStyle="1" w:styleId="Picturecaption513pt">
    <w:name w:val="Picture caption (5) + 13 pt"/>
    <w:basedOn w:val="Picturecaption5"/>
    <w:rsid w:val="00E04F4B"/>
    <w:rPr>
      <w:rFonts w:ascii="Times New Roman" w:eastAsia="Times New Roman" w:hAnsi="Times New Roman" w:cs="Times New Roman"/>
      <w:color w:val="000000"/>
      <w:spacing w:val="0"/>
      <w:w w:val="100"/>
      <w:position w:val="0"/>
      <w:sz w:val="26"/>
      <w:szCs w:val="26"/>
      <w:shd w:val="clear" w:color="auto" w:fill="FFFFFF"/>
      <w:lang w:val="en-US" w:eastAsia="en-US" w:bidi="en-US"/>
    </w:rPr>
  </w:style>
  <w:style w:type="character" w:customStyle="1" w:styleId="Picturecaption15">
    <w:name w:val="Picture caption (15)_"/>
    <w:basedOn w:val="DefaultParagraphFont"/>
    <w:link w:val="Picturecaption150"/>
    <w:rsid w:val="00E04F4B"/>
    <w:rPr>
      <w:rFonts w:ascii="Times New Roman" w:eastAsia="Times New Roman" w:hAnsi="Times New Roman" w:cs="Times New Roman"/>
      <w:b/>
      <w:bCs/>
      <w:sz w:val="23"/>
      <w:szCs w:val="23"/>
      <w:shd w:val="clear" w:color="auto" w:fill="FFFFFF"/>
    </w:rPr>
  </w:style>
  <w:style w:type="paragraph" w:customStyle="1" w:styleId="Footnote20">
    <w:name w:val="Footnote (2)"/>
    <w:basedOn w:val="Normal"/>
    <w:link w:val="Footnote2"/>
    <w:rsid w:val="00E04F4B"/>
    <w:pPr>
      <w:widowControl w:val="0"/>
      <w:shd w:val="clear" w:color="auto" w:fill="FFFFFF"/>
      <w:spacing w:after="0" w:line="283" w:lineRule="exact"/>
      <w:ind w:hanging="243"/>
    </w:pPr>
    <w:rPr>
      <w:rFonts w:ascii="Times New Roman" w:eastAsia="Times New Roman" w:hAnsi="Times New Roman" w:cs="Times New Roman"/>
      <w:sz w:val="26"/>
      <w:szCs w:val="26"/>
    </w:rPr>
  </w:style>
  <w:style w:type="paragraph" w:customStyle="1" w:styleId="Bodytext60">
    <w:name w:val="Body text (6)"/>
    <w:basedOn w:val="Normal"/>
    <w:link w:val="Bodytext6"/>
    <w:rsid w:val="00E04F4B"/>
    <w:pPr>
      <w:widowControl w:val="0"/>
      <w:shd w:val="clear" w:color="auto" w:fill="FFFFFF"/>
      <w:spacing w:before="120" w:after="0" w:line="0" w:lineRule="atLeast"/>
      <w:ind w:firstLine="29"/>
    </w:pPr>
    <w:rPr>
      <w:rFonts w:ascii="Times New Roman" w:eastAsia="Times New Roman" w:hAnsi="Times New Roman" w:cs="Times New Roman"/>
      <w:b/>
      <w:bCs/>
      <w:sz w:val="28"/>
      <w:szCs w:val="28"/>
    </w:rPr>
  </w:style>
  <w:style w:type="paragraph" w:customStyle="1" w:styleId="Picturecaption40">
    <w:name w:val="Picture caption (4)"/>
    <w:basedOn w:val="Normal"/>
    <w:link w:val="Picturecaption4"/>
    <w:rsid w:val="00E04F4B"/>
    <w:pPr>
      <w:widowControl w:val="0"/>
      <w:shd w:val="clear" w:color="auto" w:fill="FFFFFF"/>
      <w:spacing w:after="0" w:line="0" w:lineRule="atLeast"/>
    </w:pPr>
    <w:rPr>
      <w:rFonts w:ascii="Times New Roman" w:eastAsia="Times New Roman" w:hAnsi="Times New Roman" w:cs="Times New Roman"/>
      <w:sz w:val="26"/>
      <w:szCs w:val="26"/>
    </w:rPr>
  </w:style>
  <w:style w:type="paragraph" w:customStyle="1" w:styleId="Picturecaption50">
    <w:name w:val="Picture caption (5)"/>
    <w:basedOn w:val="Normal"/>
    <w:link w:val="Picturecaption5"/>
    <w:rsid w:val="00E04F4B"/>
    <w:pPr>
      <w:widowControl w:val="0"/>
      <w:shd w:val="clear" w:color="auto" w:fill="FFFFFF"/>
      <w:spacing w:after="0" w:line="0" w:lineRule="atLeast"/>
      <w:ind w:firstLine="29"/>
    </w:pPr>
    <w:rPr>
      <w:rFonts w:ascii="Times New Roman" w:eastAsia="Times New Roman" w:hAnsi="Times New Roman" w:cs="Times New Roman"/>
    </w:rPr>
  </w:style>
  <w:style w:type="paragraph" w:customStyle="1" w:styleId="Picturecaption0">
    <w:name w:val="Picture caption"/>
    <w:basedOn w:val="Normal"/>
    <w:link w:val="Picturecaption"/>
    <w:rsid w:val="00E04F4B"/>
    <w:pPr>
      <w:widowControl w:val="0"/>
      <w:shd w:val="clear" w:color="auto" w:fill="FFFFFF"/>
      <w:spacing w:after="0" w:line="0" w:lineRule="atLeast"/>
      <w:ind w:firstLine="29"/>
    </w:pPr>
    <w:rPr>
      <w:rFonts w:ascii="Times New Roman" w:eastAsia="Times New Roman" w:hAnsi="Times New Roman" w:cs="Times New Roman"/>
      <w:b/>
      <w:bCs/>
      <w:sz w:val="19"/>
      <w:szCs w:val="19"/>
    </w:rPr>
  </w:style>
  <w:style w:type="paragraph" w:customStyle="1" w:styleId="Picturecaption90">
    <w:name w:val="Picture caption (9)"/>
    <w:basedOn w:val="Normal"/>
    <w:link w:val="Picturecaption9"/>
    <w:rsid w:val="00E04F4B"/>
    <w:pPr>
      <w:widowControl w:val="0"/>
      <w:shd w:val="clear" w:color="auto" w:fill="FFFFFF"/>
      <w:spacing w:after="0" w:line="0" w:lineRule="atLeast"/>
      <w:ind w:firstLine="29"/>
    </w:pPr>
    <w:rPr>
      <w:rFonts w:ascii="Times New Roman" w:eastAsia="Times New Roman" w:hAnsi="Times New Roman" w:cs="Times New Roman"/>
      <w:i/>
      <w:iCs/>
      <w:spacing w:val="20"/>
      <w:sz w:val="26"/>
      <w:szCs w:val="26"/>
    </w:rPr>
  </w:style>
  <w:style w:type="paragraph" w:customStyle="1" w:styleId="Picturecaption100">
    <w:name w:val="Picture caption (10)"/>
    <w:basedOn w:val="Normal"/>
    <w:link w:val="Picturecaption10"/>
    <w:rsid w:val="00E04F4B"/>
    <w:pPr>
      <w:widowControl w:val="0"/>
      <w:shd w:val="clear" w:color="auto" w:fill="FFFFFF"/>
      <w:spacing w:after="0" w:line="0" w:lineRule="atLeast"/>
      <w:ind w:firstLine="29"/>
    </w:pPr>
    <w:rPr>
      <w:rFonts w:ascii="Times New Roman" w:eastAsia="Times New Roman" w:hAnsi="Times New Roman" w:cs="Times New Roman"/>
      <w:b/>
      <w:bCs/>
      <w:sz w:val="19"/>
      <w:szCs w:val="19"/>
    </w:rPr>
  </w:style>
  <w:style w:type="paragraph" w:customStyle="1" w:styleId="Picturecaption110">
    <w:name w:val="Picture caption (11)"/>
    <w:basedOn w:val="Normal"/>
    <w:link w:val="Picturecaption11"/>
    <w:rsid w:val="00E04F4B"/>
    <w:pPr>
      <w:widowControl w:val="0"/>
      <w:shd w:val="clear" w:color="auto" w:fill="FFFFFF"/>
      <w:spacing w:after="0" w:line="0" w:lineRule="atLeast"/>
      <w:ind w:firstLine="29"/>
    </w:pPr>
    <w:rPr>
      <w:rFonts w:ascii="Times New Roman" w:eastAsia="Times New Roman" w:hAnsi="Times New Roman" w:cs="Times New Roman"/>
      <w:b/>
      <w:bCs/>
      <w:sz w:val="19"/>
      <w:szCs w:val="19"/>
    </w:rPr>
  </w:style>
  <w:style w:type="paragraph" w:customStyle="1" w:styleId="Picturecaption140">
    <w:name w:val="Picture caption (14)"/>
    <w:basedOn w:val="Normal"/>
    <w:link w:val="Picturecaption14"/>
    <w:rsid w:val="00E04F4B"/>
    <w:pPr>
      <w:widowControl w:val="0"/>
      <w:shd w:val="clear" w:color="auto" w:fill="FFFFFF"/>
      <w:spacing w:after="0" w:line="0" w:lineRule="atLeast"/>
      <w:ind w:firstLine="14"/>
      <w:jc w:val="both"/>
    </w:pPr>
    <w:rPr>
      <w:rFonts w:ascii="Times New Roman" w:eastAsia="Times New Roman" w:hAnsi="Times New Roman" w:cs="Times New Roman"/>
      <w:sz w:val="18"/>
      <w:szCs w:val="18"/>
    </w:rPr>
  </w:style>
  <w:style w:type="paragraph" w:customStyle="1" w:styleId="Bodytext54">
    <w:name w:val="Body text (54)"/>
    <w:basedOn w:val="Normal"/>
    <w:link w:val="Bodytext54Exact"/>
    <w:rsid w:val="00E04F4B"/>
    <w:pPr>
      <w:widowControl w:val="0"/>
      <w:shd w:val="clear" w:color="auto" w:fill="FFFFFF"/>
      <w:spacing w:after="0" w:line="0" w:lineRule="atLeast"/>
      <w:ind w:firstLine="77"/>
    </w:pPr>
    <w:rPr>
      <w:rFonts w:ascii="Times New Roman" w:eastAsia="Times New Roman" w:hAnsi="Times New Roman" w:cs="Times New Roman"/>
      <w:b/>
      <w:bCs/>
      <w:sz w:val="30"/>
      <w:szCs w:val="30"/>
    </w:rPr>
  </w:style>
  <w:style w:type="paragraph" w:customStyle="1" w:styleId="Bodytext530">
    <w:name w:val="Body text (53)"/>
    <w:basedOn w:val="Normal"/>
    <w:link w:val="Bodytext53"/>
    <w:rsid w:val="00E04F4B"/>
    <w:pPr>
      <w:widowControl w:val="0"/>
      <w:shd w:val="clear" w:color="auto" w:fill="FFFFFF"/>
      <w:spacing w:before="300" w:after="180" w:line="0" w:lineRule="atLeast"/>
      <w:ind w:firstLine="39"/>
      <w:jc w:val="both"/>
    </w:pPr>
    <w:rPr>
      <w:rFonts w:ascii="Times New Roman" w:eastAsia="Times New Roman" w:hAnsi="Times New Roman" w:cs="Times New Roman"/>
      <w:b/>
      <w:bCs/>
      <w:sz w:val="28"/>
      <w:szCs w:val="28"/>
    </w:rPr>
  </w:style>
  <w:style w:type="paragraph" w:customStyle="1" w:styleId="Picturecaption150">
    <w:name w:val="Picture caption (15)"/>
    <w:basedOn w:val="Normal"/>
    <w:link w:val="Picturecaption15"/>
    <w:rsid w:val="00E04F4B"/>
    <w:pPr>
      <w:widowControl w:val="0"/>
      <w:shd w:val="clear" w:color="auto" w:fill="FFFFFF"/>
      <w:spacing w:after="0" w:line="0" w:lineRule="atLeast"/>
      <w:ind w:firstLine="29"/>
    </w:pPr>
    <w:rPr>
      <w:rFonts w:ascii="Times New Roman" w:eastAsia="Times New Roman" w:hAnsi="Times New Roman" w:cs="Times New Roman"/>
      <w:b/>
      <w:bCs/>
      <w:sz w:val="23"/>
      <w:szCs w:val="23"/>
    </w:rPr>
  </w:style>
  <w:style w:type="character" w:customStyle="1" w:styleId="Bodytext29">
    <w:name w:val="Body text (29)_"/>
    <w:basedOn w:val="DefaultParagraphFont"/>
    <w:link w:val="Bodytext290"/>
    <w:rsid w:val="00E04F4B"/>
    <w:rPr>
      <w:rFonts w:ascii="Times New Roman" w:eastAsia="Times New Roman" w:hAnsi="Times New Roman" w:cs="Times New Roman"/>
      <w:b/>
      <w:bCs/>
      <w:sz w:val="19"/>
      <w:szCs w:val="19"/>
      <w:shd w:val="clear" w:color="auto" w:fill="FFFFFF"/>
    </w:rPr>
  </w:style>
  <w:style w:type="character" w:customStyle="1" w:styleId="Bodytext29Exact">
    <w:name w:val="Body text (29) Exact"/>
    <w:basedOn w:val="DefaultParagraphFont"/>
    <w:rsid w:val="00E04F4B"/>
    <w:rPr>
      <w:rFonts w:ascii="Times New Roman" w:eastAsia="Times New Roman" w:hAnsi="Times New Roman" w:cs="Times New Roman"/>
      <w:b/>
      <w:bCs/>
      <w:i w:val="0"/>
      <w:iCs w:val="0"/>
      <w:smallCaps w:val="0"/>
      <w:strike w:val="0"/>
      <w:sz w:val="19"/>
      <w:szCs w:val="19"/>
      <w:u w:val="none"/>
    </w:rPr>
  </w:style>
  <w:style w:type="character" w:customStyle="1" w:styleId="PicturecaptionExact">
    <w:name w:val="Picture caption Exact"/>
    <w:basedOn w:val="DefaultParagraphFont"/>
    <w:rsid w:val="00E04F4B"/>
    <w:rPr>
      <w:rFonts w:ascii="Times New Roman" w:eastAsia="Times New Roman" w:hAnsi="Times New Roman" w:cs="Times New Roman"/>
      <w:b/>
      <w:bCs/>
      <w:i w:val="0"/>
      <w:iCs w:val="0"/>
      <w:smallCaps w:val="0"/>
      <w:strike w:val="0"/>
      <w:sz w:val="19"/>
      <w:szCs w:val="19"/>
      <w:u w:val="none"/>
    </w:rPr>
  </w:style>
  <w:style w:type="character" w:customStyle="1" w:styleId="Bodytext32">
    <w:name w:val="Body text (32)_"/>
    <w:basedOn w:val="DefaultParagraphFont"/>
    <w:link w:val="Bodytext320"/>
    <w:rsid w:val="00E04F4B"/>
    <w:rPr>
      <w:rFonts w:ascii="Times New Roman" w:eastAsia="Times New Roman" w:hAnsi="Times New Roman" w:cs="Times New Roman"/>
      <w:b/>
      <w:bCs/>
      <w:sz w:val="23"/>
      <w:szCs w:val="23"/>
      <w:shd w:val="clear" w:color="auto" w:fill="FFFFFF"/>
    </w:rPr>
  </w:style>
  <w:style w:type="character" w:customStyle="1" w:styleId="Bodytext32Exact">
    <w:name w:val="Body text (32) Exact"/>
    <w:basedOn w:val="DefaultParagraphFont"/>
    <w:rsid w:val="00E04F4B"/>
    <w:rPr>
      <w:rFonts w:ascii="Times New Roman" w:eastAsia="Times New Roman" w:hAnsi="Times New Roman" w:cs="Times New Roman"/>
      <w:b/>
      <w:bCs/>
      <w:i w:val="0"/>
      <w:iCs w:val="0"/>
      <w:smallCaps w:val="0"/>
      <w:strike w:val="0"/>
      <w:sz w:val="23"/>
      <w:szCs w:val="23"/>
      <w:u w:val="none"/>
    </w:rPr>
  </w:style>
  <w:style w:type="character" w:customStyle="1" w:styleId="Picturecaption4Exact">
    <w:name w:val="Picture caption (4) Exact"/>
    <w:basedOn w:val="DefaultParagraphFont"/>
    <w:rsid w:val="00E04F4B"/>
    <w:rPr>
      <w:rFonts w:ascii="Times New Roman" w:eastAsia="Times New Roman" w:hAnsi="Times New Roman" w:cs="Times New Roman"/>
      <w:b w:val="0"/>
      <w:bCs w:val="0"/>
      <w:i w:val="0"/>
      <w:iCs w:val="0"/>
      <w:smallCaps w:val="0"/>
      <w:strike w:val="0"/>
      <w:sz w:val="26"/>
      <w:szCs w:val="26"/>
      <w:u w:val="none"/>
    </w:rPr>
  </w:style>
  <w:style w:type="character" w:customStyle="1" w:styleId="PicturecaptionSpacing18ptExact">
    <w:name w:val="Picture caption + Spacing 18 pt Exact"/>
    <w:basedOn w:val="Picturecaption"/>
    <w:rsid w:val="00E04F4B"/>
    <w:rPr>
      <w:rFonts w:ascii="Times New Roman" w:eastAsia="Times New Roman" w:hAnsi="Times New Roman" w:cs="Times New Roman"/>
      <w:b/>
      <w:bCs/>
      <w:i w:val="0"/>
      <w:iCs w:val="0"/>
      <w:smallCaps w:val="0"/>
      <w:strike w:val="0"/>
      <w:color w:val="000000"/>
      <w:spacing w:val="370"/>
      <w:w w:val="100"/>
      <w:position w:val="0"/>
      <w:sz w:val="19"/>
      <w:szCs w:val="19"/>
      <w:u w:val="none"/>
      <w:shd w:val="clear" w:color="auto" w:fill="FFFFFF"/>
      <w:lang w:val="en-US" w:eastAsia="en-US" w:bidi="en-US"/>
    </w:rPr>
  </w:style>
  <w:style w:type="character" w:customStyle="1" w:styleId="Tablecaption9Exact">
    <w:name w:val="Table caption (9) Exact"/>
    <w:basedOn w:val="DefaultParagraphFont"/>
    <w:rsid w:val="00E04F4B"/>
    <w:rPr>
      <w:rFonts w:ascii="Times New Roman" w:eastAsia="Times New Roman" w:hAnsi="Times New Roman" w:cs="Times New Roman"/>
      <w:b/>
      <w:bCs/>
      <w:i w:val="0"/>
      <w:iCs w:val="0"/>
      <w:smallCaps w:val="0"/>
      <w:strike w:val="0"/>
      <w:sz w:val="19"/>
      <w:szCs w:val="19"/>
      <w:u w:val="none"/>
    </w:rPr>
  </w:style>
  <w:style w:type="character" w:customStyle="1" w:styleId="Bodytext3295ptExact">
    <w:name w:val="Body text (32) + 9.5 pt Exact"/>
    <w:basedOn w:val="Bodytext32"/>
    <w:rsid w:val="00E04F4B"/>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Tablecaption9">
    <w:name w:val="Table caption (9)_"/>
    <w:basedOn w:val="DefaultParagraphFont"/>
    <w:link w:val="Tablecaption90"/>
    <w:rsid w:val="00E04F4B"/>
    <w:rPr>
      <w:rFonts w:ascii="Times New Roman" w:eastAsia="Times New Roman" w:hAnsi="Times New Roman" w:cs="Times New Roman"/>
      <w:b/>
      <w:bCs/>
      <w:sz w:val="19"/>
      <w:szCs w:val="19"/>
      <w:shd w:val="clear" w:color="auto" w:fill="FFFFFF"/>
    </w:rPr>
  </w:style>
  <w:style w:type="paragraph" w:customStyle="1" w:styleId="Bodytext290">
    <w:name w:val="Body text (29)"/>
    <w:basedOn w:val="Normal"/>
    <w:link w:val="Bodytext29"/>
    <w:rsid w:val="00E04F4B"/>
    <w:pPr>
      <w:widowControl w:val="0"/>
      <w:shd w:val="clear" w:color="auto" w:fill="FFFFFF"/>
      <w:spacing w:before="240" w:after="60" w:line="0" w:lineRule="atLeast"/>
      <w:ind w:hanging="8"/>
      <w:jc w:val="both"/>
    </w:pPr>
    <w:rPr>
      <w:rFonts w:ascii="Times New Roman" w:eastAsia="Times New Roman" w:hAnsi="Times New Roman" w:cs="Times New Roman"/>
      <w:b/>
      <w:bCs/>
      <w:sz w:val="19"/>
      <w:szCs w:val="19"/>
    </w:rPr>
  </w:style>
  <w:style w:type="paragraph" w:customStyle="1" w:styleId="Bodytext320">
    <w:name w:val="Body text (32)"/>
    <w:basedOn w:val="Normal"/>
    <w:link w:val="Bodytext32"/>
    <w:rsid w:val="00E04F4B"/>
    <w:pPr>
      <w:widowControl w:val="0"/>
      <w:shd w:val="clear" w:color="auto" w:fill="FFFFFF"/>
      <w:spacing w:before="480" w:after="0" w:line="283" w:lineRule="exact"/>
      <w:ind w:hanging="10"/>
      <w:jc w:val="both"/>
    </w:pPr>
    <w:rPr>
      <w:rFonts w:ascii="Times New Roman" w:eastAsia="Times New Roman" w:hAnsi="Times New Roman" w:cs="Times New Roman"/>
      <w:b/>
      <w:bCs/>
      <w:sz w:val="23"/>
      <w:szCs w:val="23"/>
    </w:rPr>
  </w:style>
  <w:style w:type="paragraph" w:customStyle="1" w:styleId="Tablecaption90">
    <w:name w:val="Table caption (9)"/>
    <w:basedOn w:val="Normal"/>
    <w:link w:val="Tablecaption9"/>
    <w:rsid w:val="00E04F4B"/>
    <w:pPr>
      <w:widowControl w:val="0"/>
      <w:shd w:val="clear" w:color="auto" w:fill="FFFFFF"/>
      <w:spacing w:after="0" w:line="0" w:lineRule="atLeast"/>
      <w:ind w:firstLine="29"/>
    </w:pPr>
    <w:rPr>
      <w:rFonts w:ascii="Times New Roman" w:eastAsia="Times New Roman" w:hAnsi="Times New Roman" w:cs="Times New Roman"/>
      <w:b/>
      <w:bCs/>
      <w:sz w:val="19"/>
      <w:szCs w:val="19"/>
    </w:rPr>
  </w:style>
  <w:style w:type="character" w:customStyle="1" w:styleId="Footnote5">
    <w:name w:val="Footnote (5)_"/>
    <w:basedOn w:val="DefaultParagraphFont"/>
    <w:link w:val="Footnote50"/>
    <w:rsid w:val="000F370F"/>
    <w:rPr>
      <w:rFonts w:ascii="Times New Roman" w:eastAsia="Times New Roman" w:hAnsi="Times New Roman" w:cs="Times New Roman"/>
      <w:b/>
      <w:bCs/>
      <w:sz w:val="19"/>
      <w:szCs w:val="19"/>
      <w:shd w:val="clear" w:color="auto" w:fill="FFFFFF"/>
    </w:rPr>
  </w:style>
  <w:style w:type="character" w:customStyle="1" w:styleId="Heading6">
    <w:name w:val="Heading #6_"/>
    <w:basedOn w:val="DefaultParagraphFont"/>
    <w:link w:val="Heading60"/>
    <w:rsid w:val="000F370F"/>
    <w:rPr>
      <w:rFonts w:ascii="Times New Roman" w:eastAsia="Times New Roman" w:hAnsi="Times New Roman" w:cs="Times New Roman"/>
      <w:b/>
      <w:bCs/>
      <w:sz w:val="26"/>
      <w:szCs w:val="26"/>
      <w:shd w:val="clear" w:color="auto" w:fill="FFFFFF"/>
    </w:rPr>
  </w:style>
  <w:style w:type="character" w:customStyle="1" w:styleId="Tablecaption5">
    <w:name w:val="Table caption (5)_"/>
    <w:basedOn w:val="DefaultParagraphFont"/>
    <w:link w:val="Tablecaption50"/>
    <w:rsid w:val="000F370F"/>
    <w:rPr>
      <w:rFonts w:ascii="Times New Roman" w:eastAsia="Times New Roman" w:hAnsi="Times New Roman" w:cs="Times New Roman"/>
      <w:b/>
      <w:bCs/>
      <w:sz w:val="23"/>
      <w:szCs w:val="23"/>
      <w:shd w:val="clear" w:color="auto" w:fill="FFFFFF"/>
    </w:rPr>
  </w:style>
  <w:style w:type="paragraph" w:customStyle="1" w:styleId="Footnote50">
    <w:name w:val="Footnote (5)"/>
    <w:basedOn w:val="Normal"/>
    <w:link w:val="Footnote5"/>
    <w:rsid w:val="000F370F"/>
    <w:pPr>
      <w:widowControl w:val="0"/>
      <w:shd w:val="clear" w:color="auto" w:fill="FFFFFF"/>
      <w:spacing w:after="0" w:line="216" w:lineRule="exact"/>
      <w:ind w:firstLine="7"/>
      <w:jc w:val="both"/>
    </w:pPr>
    <w:rPr>
      <w:rFonts w:ascii="Times New Roman" w:eastAsia="Times New Roman" w:hAnsi="Times New Roman" w:cs="Times New Roman"/>
      <w:b/>
      <w:bCs/>
      <w:sz w:val="19"/>
      <w:szCs w:val="19"/>
    </w:rPr>
  </w:style>
  <w:style w:type="paragraph" w:customStyle="1" w:styleId="Heading60">
    <w:name w:val="Heading #6"/>
    <w:basedOn w:val="Normal"/>
    <w:link w:val="Heading6"/>
    <w:rsid w:val="000F370F"/>
    <w:pPr>
      <w:widowControl w:val="0"/>
      <w:shd w:val="clear" w:color="auto" w:fill="FFFFFF"/>
      <w:spacing w:before="180" w:after="0" w:line="0" w:lineRule="atLeast"/>
      <w:ind w:hanging="8"/>
      <w:jc w:val="right"/>
      <w:outlineLvl w:val="5"/>
    </w:pPr>
    <w:rPr>
      <w:rFonts w:ascii="Times New Roman" w:eastAsia="Times New Roman" w:hAnsi="Times New Roman" w:cs="Times New Roman"/>
      <w:b/>
      <w:bCs/>
      <w:sz w:val="26"/>
      <w:szCs w:val="26"/>
    </w:rPr>
  </w:style>
  <w:style w:type="paragraph" w:customStyle="1" w:styleId="Tablecaption50">
    <w:name w:val="Table caption (5)"/>
    <w:basedOn w:val="Normal"/>
    <w:link w:val="Tablecaption5"/>
    <w:rsid w:val="000F370F"/>
    <w:pPr>
      <w:widowControl w:val="0"/>
      <w:shd w:val="clear" w:color="auto" w:fill="FFFFFF"/>
      <w:spacing w:after="0" w:line="0" w:lineRule="atLeast"/>
      <w:ind w:firstLine="29"/>
    </w:pPr>
    <w:rPr>
      <w:rFonts w:ascii="Times New Roman" w:eastAsia="Times New Roman" w:hAnsi="Times New Roman" w:cs="Times New Roman"/>
      <w:b/>
      <w:bCs/>
      <w:sz w:val="23"/>
      <w:szCs w:val="23"/>
    </w:rPr>
  </w:style>
  <w:style w:type="character" w:customStyle="1" w:styleId="Heading4Spacing0pt">
    <w:name w:val="Heading #4 + Spacing 0 pt"/>
    <w:basedOn w:val="Heading4"/>
    <w:rsid w:val="00870FA7"/>
    <w:rPr>
      <w:rFonts w:ascii="Times New Roman" w:eastAsia="Times New Roman" w:hAnsi="Times New Roman" w:cs="Times New Roman"/>
      <w:b/>
      <w:bCs/>
      <w:i w:val="0"/>
      <w:iCs w:val="0"/>
      <w:smallCaps w:val="0"/>
      <w:strike w:val="0"/>
      <w:color w:val="000000"/>
      <w:spacing w:val="-10"/>
      <w:w w:val="100"/>
      <w:position w:val="0"/>
      <w:sz w:val="56"/>
      <w:szCs w:val="56"/>
      <w:u w:val="none"/>
      <w:shd w:val="clear" w:color="auto" w:fill="FFFFFF"/>
      <w:lang w:val="en-US" w:eastAsia="en-US" w:bidi="en-US"/>
    </w:rPr>
  </w:style>
  <w:style w:type="character" w:customStyle="1" w:styleId="Heading436pt">
    <w:name w:val="Heading #4 + 36 pt"/>
    <w:aliases w:val="Not Bold,Heading #4 + 32 pt,Footnote + 9 pt,Body text (62) + AppleMyungjo,4 pt,Italic Exact,Body text (63) + 5 pt,Body text (7) + 9 pt,Footnote + 6.5 pt,Body text (32) + 13 pt,Body text (74) + 6.5 pt,Not Italic"/>
    <w:basedOn w:val="Heading4"/>
    <w:rsid w:val="00870FA7"/>
    <w:rPr>
      <w:rFonts w:ascii="Times New Roman" w:eastAsia="Times New Roman" w:hAnsi="Times New Roman" w:cs="Times New Roman"/>
      <w:b/>
      <w:bCs/>
      <w:i w:val="0"/>
      <w:iCs w:val="0"/>
      <w:smallCaps w:val="0"/>
      <w:strike w:val="0"/>
      <w:color w:val="000000"/>
      <w:spacing w:val="0"/>
      <w:w w:val="100"/>
      <w:position w:val="0"/>
      <w:sz w:val="72"/>
      <w:szCs w:val="72"/>
      <w:u w:val="none"/>
      <w:shd w:val="clear" w:color="auto" w:fill="FFFFFF"/>
      <w:lang w:val="en-US" w:eastAsia="en-US" w:bidi="en-US"/>
    </w:rPr>
  </w:style>
  <w:style w:type="character" w:customStyle="1" w:styleId="Bodytext38">
    <w:name w:val="Body text (38)_"/>
    <w:basedOn w:val="DefaultParagraphFont"/>
    <w:link w:val="Bodytext380"/>
    <w:rsid w:val="00EB191D"/>
    <w:rPr>
      <w:rFonts w:ascii="Times New Roman" w:eastAsia="Times New Roman" w:hAnsi="Times New Roman" w:cs="Times New Roman"/>
      <w:sz w:val="28"/>
      <w:szCs w:val="28"/>
      <w:shd w:val="clear" w:color="auto" w:fill="FFFFFF"/>
    </w:rPr>
  </w:style>
  <w:style w:type="character" w:customStyle="1" w:styleId="Bodytext6NotBold">
    <w:name w:val="Body text (6) + Not Bold"/>
    <w:basedOn w:val="Bodytext6"/>
    <w:rsid w:val="00EB191D"/>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Bodytext38Bold">
    <w:name w:val="Body text (38) + Bold"/>
    <w:basedOn w:val="Bodytext38"/>
    <w:rsid w:val="00EB191D"/>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paragraph" w:customStyle="1" w:styleId="Bodytext380">
    <w:name w:val="Body text (38)"/>
    <w:basedOn w:val="Normal"/>
    <w:link w:val="Bodytext38"/>
    <w:rsid w:val="00EB191D"/>
    <w:pPr>
      <w:widowControl w:val="0"/>
      <w:shd w:val="clear" w:color="auto" w:fill="FFFFFF"/>
      <w:spacing w:before="240" w:after="180" w:line="0" w:lineRule="atLeast"/>
      <w:ind w:firstLine="8"/>
      <w:jc w:val="both"/>
    </w:pPr>
    <w:rPr>
      <w:rFonts w:ascii="Times New Roman" w:eastAsia="Times New Roman" w:hAnsi="Times New Roman" w:cs="Times New Roman"/>
      <w:sz w:val="28"/>
      <w:szCs w:val="28"/>
    </w:rPr>
  </w:style>
  <w:style w:type="character" w:customStyle="1" w:styleId="Bodytext2BoldExact">
    <w:name w:val="Body text (2) + Bold Exact"/>
    <w:basedOn w:val="Bodytext2"/>
    <w:rsid w:val="0043471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2ItalicExact">
    <w:name w:val="Body text (2) + Italic Exact"/>
    <w:basedOn w:val="Bodytext2"/>
    <w:rsid w:val="00434715"/>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character" w:customStyle="1" w:styleId="Bodytext7Exact">
    <w:name w:val="Body text (7) Exact"/>
    <w:basedOn w:val="DefaultParagraphFont"/>
    <w:rsid w:val="00C73122"/>
    <w:rPr>
      <w:rFonts w:ascii="Times New Roman" w:eastAsia="Times New Roman" w:hAnsi="Times New Roman" w:cs="Times New Roman"/>
      <w:b/>
      <w:bCs/>
      <w:i w:val="0"/>
      <w:iCs w:val="0"/>
      <w:smallCaps w:val="0"/>
      <w:strike w:val="0"/>
      <w:sz w:val="19"/>
      <w:szCs w:val="19"/>
      <w:u w:val="none"/>
    </w:rPr>
  </w:style>
  <w:style w:type="character" w:customStyle="1" w:styleId="Bodytext5">
    <w:name w:val="Body text (5)_"/>
    <w:basedOn w:val="DefaultParagraphFont"/>
    <w:link w:val="Bodytext50"/>
    <w:rsid w:val="00C73122"/>
    <w:rPr>
      <w:rFonts w:ascii="Times New Roman" w:eastAsia="Times New Roman" w:hAnsi="Times New Roman" w:cs="Times New Roman"/>
      <w:b/>
      <w:bCs/>
      <w:sz w:val="56"/>
      <w:szCs w:val="56"/>
      <w:shd w:val="clear" w:color="auto" w:fill="FFFFFF"/>
    </w:rPr>
  </w:style>
  <w:style w:type="character" w:customStyle="1" w:styleId="Bodytext7">
    <w:name w:val="Body text (7)_"/>
    <w:basedOn w:val="DefaultParagraphFont"/>
    <w:link w:val="Bodytext70"/>
    <w:rsid w:val="00C73122"/>
    <w:rPr>
      <w:rFonts w:ascii="Times New Roman" w:eastAsia="Times New Roman" w:hAnsi="Times New Roman" w:cs="Times New Roman"/>
      <w:b/>
      <w:bCs/>
      <w:sz w:val="19"/>
      <w:szCs w:val="19"/>
      <w:shd w:val="clear" w:color="auto" w:fill="FFFFFF"/>
    </w:rPr>
  </w:style>
  <w:style w:type="character" w:customStyle="1" w:styleId="Bodytext11">
    <w:name w:val="Body text (11)_"/>
    <w:basedOn w:val="DefaultParagraphFont"/>
    <w:link w:val="Bodytext110"/>
    <w:rsid w:val="00C73122"/>
    <w:rPr>
      <w:rFonts w:ascii="Times New Roman" w:eastAsia="Times New Roman" w:hAnsi="Times New Roman" w:cs="Times New Roman"/>
      <w:b/>
      <w:bCs/>
      <w:sz w:val="20"/>
      <w:szCs w:val="20"/>
      <w:shd w:val="clear" w:color="auto" w:fill="FFFFFF"/>
    </w:rPr>
  </w:style>
  <w:style w:type="character" w:customStyle="1" w:styleId="Bodytext13">
    <w:name w:val="Body text (13)_"/>
    <w:basedOn w:val="DefaultParagraphFont"/>
    <w:link w:val="Bodytext130"/>
    <w:rsid w:val="00C73122"/>
    <w:rPr>
      <w:rFonts w:ascii="Times New Roman" w:eastAsia="Times New Roman" w:hAnsi="Times New Roman" w:cs="Times New Roman"/>
      <w:shd w:val="clear" w:color="auto" w:fill="FFFFFF"/>
    </w:rPr>
  </w:style>
  <w:style w:type="character" w:customStyle="1" w:styleId="Bodytext1113pt">
    <w:name w:val="Body text (11) + 13 pt"/>
    <w:basedOn w:val="Bodytext11"/>
    <w:rsid w:val="00C73122"/>
    <w:rPr>
      <w:rFonts w:ascii="Times New Roman" w:eastAsia="Times New Roman" w:hAnsi="Times New Roman" w:cs="Times New Roman"/>
      <w:b/>
      <w:bCs/>
      <w:color w:val="000000"/>
      <w:spacing w:val="0"/>
      <w:w w:val="100"/>
      <w:position w:val="0"/>
      <w:sz w:val="26"/>
      <w:szCs w:val="26"/>
      <w:shd w:val="clear" w:color="auto" w:fill="FFFFFF"/>
      <w:lang w:val="en-US" w:eastAsia="en-US" w:bidi="en-US"/>
    </w:rPr>
  </w:style>
  <w:style w:type="character" w:customStyle="1" w:styleId="Bodytext1313pt">
    <w:name w:val="Body text (13) + 13 pt"/>
    <w:basedOn w:val="Bodytext13"/>
    <w:rsid w:val="00C73122"/>
    <w:rPr>
      <w:rFonts w:ascii="Times New Roman" w:eastAsia="Times New Roman" w:hAnsi="Times New Roman" w:cs="Times New Roman"/>
      <w:color w:val="000000"/>
      <w:spacing w:val="0"/>
      <w:w w:val="100"/>
      <w:position w:val="0"/>
      <w:sz w:val="26"/>
      <w:szCs w:val="26"/>
      <w:shd w:val="clear" w:color="auto" w:fill="FFFFFF"/>
      <w:lang w:val="en-US" w:eastAsia="en-US" w:bidi="en-US"/>
    </w:rPr>
  </w:style>
  <w:style w:type="character" w:customStyle="1" w:styleId="Bodytext60Exact">
    <w:name w:val="Body text (60) Exact"/>
    <w:basedOn w:val="DefaultParagraphFont"/>
    <w:rsid w:val="00C73122"/>
    <w:rPr>
      <w:rFonts w:ascii="Times New Roman" w:eastAsia="Times New Roman" w:hAnsi="Times New Roman" w:cs="Times New Roman"/>
      <w:b/>
      <w:bCs/>
      <w:i w:val="0"/>
      <w:iCs w:val="0"/>
      <w:smallCaps w:val="0"/>
      <w:strike w:val="0"/>
      <w:spacing w:val="-10"/>
      <w:sz w:val="20"/>
      <w:szCs w:val="20"/>
      <w:u w:val="none"/>
    </w:rPr>
  </w:style>
  <w:style w:type="character" w:customStyle="1" w:styleId="Bodytext61Exact">
    <w:name w:val="Body text (61) Exact"/>
    <w:basedOn w:val="DefaultParagraphFont"/>
    <w:rsid w:val="00C73122"/>
    <w:rPr>
      <w:rFonts w:ascii="Times New Roman" w:eastAsia="Times New Roman" w:hAnsi="Times New Roman" w:cs="Times New Roman"/>
      <w:b w:val="0"/>
      <w:bCs w:val="0"/>
      <w:i w:val="0"/>
      <w:iCs w:val="0"/>
      <w:smallCaps w:val="0"/>
      <w:strike w:val="0"/>
      <w:sz w:val="18"/>
      <w:szCs w:val="18"/>
      <w:u w:val="none"/>
    </w:rPr>
  </w:style>
  <w:style w:type="character" w:customStyle="1" w:styleId="Bodytext62Exact">
    <w:name w:val="Body text (62) Exact"/>
    <w:basedOn w:val="DefaultParagraphFont"/>
    <w:link w:val="Bodytext62"/>
    <w:rsid w:val="00C73122"/>
    <w:rPr>
      <w:rFonts w:ascii="Times New Roman" w:eastAsia="Times New Roman" w:hAnsi="Times New Roman" w:cs="Times New Roman"/>
      <w:b/>
      <w:bCs/>
      <w:shd w:val="clear" w:color="auto" w:fill="FFFFFF"/>
    </w:rPr>
  </w:style>
  <w:style w:type="character" w:customStyle="1" w:styleId="Tablecaption11Exact">
    <w:name w:val="Table caption (11) Exact"/>
    <w:basedOn w:val="DefaultParagraphFont"/>
    <w:link w:val="Tablecaption11"/>
    <w:rsid w:val="00C73122"/>
    <w:rPr>
      <w:rFonts w:ascii="Times New Roman" w:eastAsia="Times New Roman" w:hAnsi="Times New Roman" w:cs="Times New Roman"/>
      <w:spacing w:val="40"/>
      <w:sz w:val="20"/>
      <w:szCs w:val="20"/>
      <w:shd w:val="clear" w:color="auto" w:fill="FFFFFF"/>
    </w:rPr>
  </w:style>
  <w:style w:type="character" w:customStyle="1" w:styleId="Bodytext63Exact">
    <w:name w:val="Body text (63) Exact"/>
    <w:basedOn w:val="DefaultParagraphFont"/>
    <w:link w:val="Bodytext63"/>
    <w:rsid w:val="00C73122"/>
    <w:rPr>
      <w:rFonts w:ascii="Times New Roman" w:eastAsia="Times New Roman" w:hAnsi="Times New Roman" w:cs="Times New Roman"/>
      <w:sz w:val="20"/>
      <w:szCs w:val="20"/>
      <w:shd w:val="clear" w:color="auto" w:fill="FFFFFF"/>
    </w:rPr>
  </w:style>
  <w:style w:type="character" w:customStyle="1" w:styleId="Tablecaption12Exact">
    <w:name w:val="Table caption (12) Exact"/>
    <w:basedOn w:val="DefaultParagraphFont"/>
    <w:link w:val="Tablecaption12"/>
    <w:rsid w:val="00C73122"/>
    <w:rPr>
      <w:rFonts w:ascii="Times New Roman" w:eastAsia="Times New Roman" w:hAnsi="Times New Roman" w:cs="Times New Roman"/>
      <w:sz w:val="20"/>
      <w:szCs w:val="20"/>
      <w:shd w:val="clear" w:color="auto" w:fill="FFFFFF"/>
    </w:rPr>
  </w:style>
  <w:style w:type="character" w:customStyle="1" w:styleId="Bodytext5Spacing0ptExact">
    <w:name w:val="Body text (5) + Spacing 0 pt Exact"/>
    <w:basedOn w:val="Bodytext5"/>
    <w:rsid w:val="00C73122"/>
    <w:rPr>
      <w:rFonts w:ascii="Times New Roman" w:eastAsia="Times New Roman" w:hAnsi="Times New Roman" w:cs="Times New Roman"/>
      <w:b/>
      <w:bCs/>
      <w:color w:val="000000"/>
      <w:spacing w:val="-10"/>
      <w:w w:val="100"/>
      <w:position w:val="0"/>
      <w:sz w:val="56"/>
      <w:szCs w:val="56"/>
      <w:shd w:val="clear" w:color="auto" w:fill="FFFFFF"/>
      <w:lang w:val="en-US" w:eastAsia="en-US" w:bidi="en-US"/>
    </w:rPr>
  </w:style>
  <w:style w:type="character" w:customStyle="1" w:styleId="Bodytext64Exact">
    <w:name w:val="Body text (64) Exact"/>
    <w:basedOn w:val="DefaultParagraphFont"/>
    <w:link w:val="Bodytext64"/>
    <w:rsid w:val="00C73122"/>
    <w:rPr>
      <w:rFonts w:ascii="Times New Roman" w:eastAsia="Times New Roman" w:hAnsi="Times New Roman" w:cs="Times New Roman"/>
      <w:i/>
      <w:iCs/>
      <w:sz w:val="8"/>
      <w:szCs w:val="8"/>
      <w:shd w:val="clear" w:color="auto" w:fill="FFFFFF"/>
    </w:rPr>
  </w:style>
  <w:style w:type="character" w:customStyle="1" w:styleId="Picturecaption15Exact">
    <w:name w:val="Picture caption (15) Exact"/>
    <w:basedOn w:val="DefaultParagraphFont"/>
    <w:rsid w:val="00C73122"/>
    <w:rPr>
      <w:rFonts w:ascii="Times New Roman" w:eastAsia="Times New Roman" w:hAnsi="Times New Roman" w:cs="Times New Roman"/>
      <w:b/>
      <w:bCs/>
      <w:i w:val="0"/>
      <w:iCs w:val="0"/>
      <w:smallCaps w:val="0"/>
      <w:strike w:val="0"/>
      <w:sz w:val="23"/>
      <w:szCs w:val="23"/>
      <w:u w:val="none"/>
    </w:rPr>
  </w:style>
  <w:style w:type="character" w:customStyle="1" w:styleId="Bodytext61">
    <w:name w:val="Body text (61)_"/>
    <w:basedOn w:val="DefaultParagraphFont"/>
    <w:link w:val="Bodytext610"/>
    <w:rsid w:val="00C73122"/>
    <w:rPr>
      <w:rFonts w:ascii="Times New Roman" w:eastAsia="Times New Roman" w:hAnsi="Times New Roman" w:cs="Times New Roman"/>
      <w:sz w:val="18"/>
      <w:szCs w:val="18"/>
      <w:shd w:val="clear" w:color="auto" w:fill="FFFFFF"/>
    </w:rPr>
  </w:style>
  <w:style w:type="character" w:customStyle="1" w:styleId="Bodytext600">
    <w:name w:val="Body text (60)_"/>
    <w:basedOn w:val="DefaultParagraphFont"/>
    <w:link w:val="Bodytext601"/>
    <w:rsid w:val="00C73122"/>
    <w:rPr>
      <w:rFonts w:ascii="Times New Roman" w:eastAsia="Times New Roman" w:hAnsi="Times New Roman" w:cs="Times New Roman"/>
      <w:b/>
      <w:bCs/>
      <w:spacing w:val="-10"/>
      <w:sz w:val="20"/>
      <w:szCs w:val="20"/>
      <w:shd w:val="clear" w:color="auto" w:fill="FFFFFF"/>
    </w:rPr>
  </w:style>
  <w:style w:type="paragraph" w:customStyle="1" w:styleId="Bodytext70">
    <w:name w:val="Body text (7)"/>
    <w:basedOn w:val="Normal"/>
    <w:link w:val="Bodytext7"/>
    <w:rsid w:val="00C73122"/>
    <w:pPr>
      <w:widowControl w:val="0"/>
      <w:shd w:val="clear" w:color="auto" w:fill="FFFFFF"/>
      <w:spacing w:after="0" w:line="259" w:lineRule="exact"/>
      <w:ind w:firstLine="4"/>
      <w:jc w:val="both"/>
    </w:pPr>
    <w:rPr>
      <w:rFonts w:ascii="Times New Roman" w:eastAsia="Times New Roman" w:hAnsi="Times New Roman" w:cs="Times New Roman"/>
      <w:b/>
      <w:bCs/>
      <w:sz w:val="19"/>
      <w:szCs w:val="19"/>
    </w:rPr>
  </w:style>
  <w:style w:type="paragraph" w:customStyle="1" w:styleId="Bodytext50">
    <w:name w:val="Body text (5)"/>
    <w:basedOn w:val="Normal"/>
    <w:link w:val="Bodytext5"/>
    <w:rsid w:val="00C73122"/>
    <w:pPr>
      <w:widowControl w:val="0"/>
      <w:shd w:val="clear" w:color="auto" w:fill="FFFFFF"/>
      <w:spacing w:before="4680" w:after="3000" w:line="0" w:lineRule="atLeast"/>
      <w:ind w:firstLine="42"/>
    </w:pPr>
    <w:rPr>
      <w:rFonts w:ascii="Times New Roman" w:eastAsia="Times New Roman" w:hAnsi="Times New Roman" w:cs="Times New Roman"/>
      <w:b/>
      <w:bCs/>
      <w:sz w:val="56"/>
      <w:szCs w:val="56"/>
    </w:rPr>
  </w:style>
  <w:style w:type="paragraph" w:customStyle="1" w:styleId="Bodytext110">
    <w:name w:val="Body text (11)"/>
    <w:basedOn w:val="Normal"/>
    <w:link w:val="Bodytext11"/>
    <w:rsid w:val="00C73122"/>
    <w:pPr>
      <w:widowControl w:val="0"/>
      <w:shd w:val="clear" w:color="auto" w:fill="FFFFFF"/>
      <w:spacing w:after="300" w:line="0" w:lineRule="atLeast"/>
      <w:ind w:hanging="8"/>
    </w:pPr>
    <w:rPr>
      <w:rFonts w:ascii="Times New Roman" w:eastAsia="Times New Roman" w:hAnsi="Times New Roman" w:cs="Times New Roman"/>
      <w:b/>
      <w:bCs/>
      <w:sz w:val="20"/>
      <w:szCs w:val="20"/>
    </w:rPr>
  </w:style>
  <w:style w:type="paragraph" w:customStyle="1" w:styleId="Bodytext130">
    <w:name w:val="Body text (13)"/>
    <w:basedOn w:val="Normal"/>
    <w:link w:val="Bodytext13"/>
    <w:rsid w:val="00C73122"/>
    <w:pPr>
      <w:widowControl w:val="0"/>
      <w:shd w:val="clear" w:color="auto" w:fill="FFFFFF"/>
      <w:spacing w:after="0" w:line="283" w:lineRule="exact"/>
      <w:ind w:hanging="1001"/>
    </w:pPr>
    <w:rPr>
      <w:rFonts w:ascii="Times New Roman" w:eastAsia="Times New Roman" w:hAnsi="Times New Roman" w:cs="Times New Roman"/>
    </w:rPr>
  </w:style>
  <w:style w:type="paragraph" w:customStyle="1" w:styleId="Bodytext601">
    <w:name w:val="Body text (60)"/>
    <w:basedOn w:val="Normal"/>
    <w:link w:val="Bodytext600"/>
    <w:rsid w:val="00C73122"/>
    <w:pPr>
      <w:widowControl w:val="0"/>
      <w:shd w:val="clear" w:color="auto" w:fill="FFFFFF"/>
      <w:spacing w:before="240" w:after="0" w:line="312" w:lineRule="exact"/>
      <w:ind w:hanging="9"/>
    </w:pPr>
    <w:rPr>
      <w:rFonts w:ascii="Times New Roman" w:eastAsia="Times New Roman" w:hAnsi="Times New Roman" w:cs="Times New Roman"/>
      <w:b/>
      <w:bCs/>
      <w:spacing w:val="-10"/>
      <w:sz w:val="20"/>
      <w:szCs w:val="20"/>
    </w:rPr>
  </w:style>
  <w:style w:type="paragraph" w:customStyle="1" w:styleId="Bodytext610">
    <w:name w:val="Body text (61)"/>
    <w:basedOn w:val="Normal"/>
    <w:link w:val="Bodytext61"/>
    <w:rsid w:val="00C73122"/>
    <w:pPr>
      <w:widowControl w:val="0"/>
      <w:shd w:val="clear" w:color="auto" w:fill="FFFFFF"/>
      <w:spacing w:after="0" w:line="312" w:lineRule="exact"/>
      <w:ind w:hanging="7"/>
      <w:jc w:val="both"/>
    </w:pPr>
    <w:rPr>
      <w:rFonts w:ascii="Times New Roman" w:eastAsia="Times New Roman" w:hAnsi="Times New Roman" w:cs="Times New Roman"/>
      <w:sz w:val="18"/>
      <w:szCs w:val="18"/>
    </w:rPr>
  </w:style>
  <w:style w:type="paragraph" w:customStyle="1" w:styleId="Bodytext62">
    <w:name w:val="Body text (62)"/>
    <w:basedOn w:val="Normal"/>
    <w:link w:val="Bodytext62Exact"/>
    <w:rsid w:val="00C73122"/>
    <w:pPr>
      <w:widowControl w:val="0"/>
      <w:shd w:val="clear" w:color="auto" w:fill="FFFFFF"/>
      <w:spacing w:after="0" w:line="0" w:lineRule="atLeast"/>
      <w:ind w:firstLine="29"/>
    </w:pPr>
    <w:rPr>
      <w:rFonts w:ascii="Times New Roman" w:eastAsia="Times New Roman" w:hAnsi="Times New Roman" w:cs="Times New Roman"/>
      <w:b/>
      <w:bCs/>
    </w:rPr>
  </w:style>
  <w:style w:type="paragraph" w:customStyle="1" w:styleId="Tablecaption11">
    <w:name w:val="Table caption (11)"/>
    <w:basedOn w:val="Normal"/>
    <w:link w:val="Tablecaption11Exact"/>
    <w:rsid w:val="00C73122"/>
    <w:pPr>
      <w:widowControl w:val="0"/>
      <w:shd w:val="clear" w:color="auto" w:fill="FFFFFF"/>
      <w:spacing w:after="0" w:line="0" w:lineRule="atLeast"/>
      <w:ind w:firstLine="29"/>
    </w:pPr>
    <w:rPr>
      <w:rFonts w:ascii="Times New Roman" w:eastAsia="Times New Roman" w:hAnsi="Times New Roman" w:cs="Times New Roman"/>
      <w:spacing w:val="40"/>
      <w:sz w:val="20"/>
      <w:szCs w:val="20"/>
    </w:rPr>
  </w:style>
  <w:style w:type="paragraph" w:customStyle="1" w:styleId="Bodytext63">
    <w:name w:val="Body text (63)"/>
    <w:basedOn w:val="Normal"/>
    <w:link w:val="Bodytext63Exact"/>
    <w:rsid w:val="00C73122"/>
    <w:pPr>
      <w:widowControl w:val="0"/>
      <w:shd w:val="clear" w:color="auto" w:fill="FFFFFF"/>
      <w:spacing w:after="0" w:line="0" w:lineRule="atLeast"/>
      <w:ind w:firstLine="29"/>
    </w:pPr>
    <w:rPr>
      <w:rFonts w:ascii="Times New Roman" w:eastAsia="Times New Roman" w:hAnsi="Times New Roman" w:cs="Times New Roman"/>
      <w:sz w:val="20"/>
      <w:szCs w:val="20"/>
    </w:rPr>
  </w:style>
  <w:style w:type="paragraph" w:customStyle="1" w:styleId="Tablecaption12">
    <w:name w:val="Table caption (12)"/>
    <w:basedOn w:val="Normal"/>
    <w:link w:val="Tablecaption12Exact"/>
    <w:rsid w:val="00C73122"/>
    <w:pPr>
      <w:widowControl w:val="0"/>
      <w:shd w:val="clear" w:color="auto" w:fill="FFFFFF"/>
      <w:spacing w:after="0" w:line="0" w:lineRule="atLeast"/>
      <w:ind w:firstLine="29"/>
    </w:pPr>
    <w:rPr>
      <w:rFonts w:ascii="Times New Roman" w:eastAsia="Times New Roman" w:hAnsi="Times New Roman" w:cs="Times New Roman"/>
      <w:sz w:val="20"/>
      <w:szCs w:val="20"/>
    </w:rPr>
  </w:style>
  <w:style w:type="paragraph" w:customStyle="1" w:styleId="Bodytext64">
    <w:name w:val="Body text (64)"/>
    <w:basedOn w:val="Normal"/>
    <w:link w:val="Bodytext64Exact"/>
    <w:rsid w:val="00C73122"/>
    <w:pPr>
      <w:widowControl w:val="0"/>
      <w:shd w:val="clear" w:color="auto" w:fill="FFFFFF"/>
      <w:spacing w:before="120" w:after="0" w:line="0" w:lineRule="atLeast"/>
      <w:jc w:val="center"/>
    </w:pPr>
    <w:rPr>
      <w:rFonts w:ascii="Times New Roman" w:eastAsia="Times New Roman" w:hAnsi="Times New Roman" w:cs="Times New Roman"/>
      <w:i/>
      <w:iCs/>
      <w:sz w:val="8"/>
      <w:szCs w:val="8"/>
    </w:rPr>
  </w:style>
  <w:style w:type="character" w:customStyle="1" w:styleId="Footnote4">
    <w:name w:val="Footnote (4)_"/>
    <w:basedOn w:val="DefaultParagraphFont"/>
    <w:link w:val="Footnote40"/>
    <w:rsid w:val="00453AE5"/>
    <w:rPr>
      <w:rFonts w:ascii="Times New Roman" w:eastAsia="Times New Roman" w:hAnsi="Times New Roman" w:cs="Times New Roman"/>
      <w:shd w:val="clear" w:color="auto" w:fill="FFFFFF"/>
    </w:rPr>
  </w:style>
  <w:style w:type="character" w:customStyle="1" w:styleId="Footnote12pt">
    <w:name w:val="Footnote + 12 pt"/>
    <w:aliases w:val="Italic,Body text (2) + 12 pt,Body text (6) + 12 pt"/>
    <w:basedOn w:val="Footnote"/>
    <w:rsid w:val="00453AE5"/>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en-US" w:eastAsia="en-US" w:bidi="en-US"/>
    </w:rPr>
  </w:style>
  <w:style w:type="character" w:customStyle="1" w:styleId="Bodytext12">
    <w:name w:val="Body text (12)_"/>
    <w:basedOn w:val="DefaultParagraphFont"/>
    <w:link w:val="Bodytext120"/>
    <w:rsid w:val="00453AE5"/>
    <w:rPr>
      <w:rFonts w:ascii="Times New Roman" w:eastAsia="Times New Roman" w:hAnsi="Times New Roman" w:cs="Times New Roman"/>
      <w:b/>
      <w:bCs/>
      <w:shd w:val="clear" w:color="auto" w:fill="FFFFFF"/>
    </w:rPr>
  </w:style>
  <w:style w:type="character" w:customStyle="1" w:styleId="Tablecaption4Exact">
    <w:name w:val="Table caption (4) Exact"/>
    <w:basedOn w:val="DefaultParagraphFont"/>
    <w:rsid w:val="00453AE5"/>
    <w:rPr>
      <w:rFonts w:ascii="Times New Roman" w:eastAsia="Times New Roman" w:hAnsi="Times New Roman" w:cs="Times New Roman"/>
      <w:b w:val="0"/>
      <w:bCs w:val="0"/>
      <w:i w:val="0"/>
      <w:iCs w:val="0"/>
      <w:smallCaps w:val="0"/>
      <w:strike w:val="0"/>
      <w:sz w:val="26"/>
      <w:szCs w:val="26"/>
      <w:u w:val="none"/>
    </w:rPr>
  </w:style>
  <w:style w:type="character" w:customStyle="1" w:styleId="Bodytext30">
    <w:name w:val="Body text (30)_"/>
    <w:basedOn w:val="DefaultParagraphFont"/>
    <w:link w:val="Bodytext300"/>
    <w:rsid w:val="00453AE5"/>
    <w:rPr>
      <w:rFonts w:ascii="Times New Roman" w:eastAsia="Times New Roman" w:hAnsi="Times New Roman" w:cs="Times New Roman"/>
      <w:i/>
      <w:iCs/>
      <w:spacing w:val="20"/>
      <w:sz w:val="26"/>
      <w:szCs w:val="26"/>
      <w:shd w:val="clear" w:color="auto" w:fill="FFFFFF"/>
    </w:rPr>
  </w:style>
  <w:style w:type="character" w:customStyle="1" w:styleId="Bodytext3211pt">
    <w:name w:val="Body text (32) + 11 pt"/>
    <w:aliases w:val="Not Bold Exact"/>
    <w:basedOn w:val="Bodytext32"/>
    <w:rsid w:val="00453AE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Picturecaption5Exact">
    <w:name w:val="Picture caption (5) Exact"/>
    <w:basedOn w:val="DefaultParagraphFont"/>
    <w:rsid w:val="00453AE5"/>
    <w:rPr>
      <w:rFonts w:ascii="Times New Roman" w:eastAsia="Times New Roman" w:hAnsi="Times New Roman" w:cs="Times New Roman"/>
      <w:b w:val="0"/>
      <w:bCs w:val="0"/>
      <w:i w:val="0"/>
      <w:iCs w:val="0"/>
      <w:smallCaps w:val="0"/>
      <w:strike w:val="0"/>
      <w:sz w:val="22"/>
      <w:szCs w:val="22"/>
      <w:u w:val="none"/>
    </w:rPr>
  </w:style>
  <w:style w:type="character" w:customStyle="1" w:styleId="Bodytext30Spacing0ptExact">
    <w:name w:val="Body text (30) + Spacing 0 pt Exact"/>
    <w:basedOn w:val="Bodytext30"/>
    <w:rsid w:val="00453AE5"/>
    <w:rPr>
      <w:rFonts w:ascii="Times New Roman" w:eastAsia="Times New Roman" w:hAnsi="Times New Roman" w:cs="Times New Roman"/>
      <w:i/>
      <w:iCs/>
      <w:color w:val="000000"/>
      <w:spacing w:val="0"/>
      <w:w w:val="100"/>
      <w:position w:val="0"/>
      <w:sz w:val="26"/>
      <w:szCs w:val="26"/>
      <w:shd w:val="clear" w:color="auto" w:fill="FFFFFF"/>
      <w:lang w:val="en-US" w:eastAsia="en-US" w:bidi="en-US"/>
    </w:rPr>
  </w:style>
  <w:style w:type="character" w:customStyle="1" w:styleId="Bodytext13Exact">
    <w:name w:val="Body text (13) Exact"/>
    <w:basedOn w:val="DefaultParagraphFont"/>
    <w:rsid w:val="00453AE5"/>
    <w:rPr>
      <w:rFonts w:ascii="Times New Roman" w:eastAsia="Times New Roman" w:hAnsi="Times New Roman" w:cs="Times New Roman"/>
      <w:b w:val="0"/>
      <w:bCs w:val="0"/>
      <w:i w:val="0"/>
      <w:iCs w:val="0"/>
      <w:smallCaps w:val="0"/>
      <w:strike w:val="0"/>
      <w:sz w:val="22"/>
      <w:szCs w:val="22"/>
      <w:u w:val="none"/>
    </w:rPr>
  </w:style>
  <w:style w:type="character" w:customStyle="1" w:styleId="Bodytext30Spacing0pt">
    <w:name w:val="Body text (30) + Spacing 0 pt"/>
    <w:basedOn w:val="Bodytext30"/>
    <w:rsid w:val="00453AE5"/>
    <w:rPr>
      <w:rFonts w:ascii="Times New Roman" w:eastAsia="Times New Roman" w:hAnsi="Times New Roman" w:cs="Times New Roman"/>
      <w:i/>
      <w:iCs/>
      <w:color w:val="000000"/>
      <w:spacing w:val="0"/>
      <w:w w:val="100"/>
      <w:position w:val="0"/>
      <w:sz w:val="26"/>
      <w:szCs w:val="26"/>
      <w:shd w:val="clear" w:color="auto" w:fill="FFFFFF"/>
      <w:lang w:val="en-US" w:eastAsia="en-US" w:bidi="en-US"/>
    </w:rPr>
  </w:style>
  <w:style w:type="character" w:customStyle="1" w:styleId="Tablecaption7">
    <w:name w:val="Table caption (7)_"/>
    <w:basedOn w:val="DefaultParagraphFont"/>
    <w:link w:val="Tablecaption70"/>
    <w:rsid w:val="00453AE5"/>
    <w:rPr>
      <w:rFonts w:ascii="Times New Roman" w:eastAsia="Times New Roman" w:hAnsi="Times New Roman" w:cs="Times New Roman"/>
      <w:shd w:val="clear" w:color="auto" w:fill="FFFFFF"/>
    </w:rPr>
  </w:style>
  <w:style w:type="character" w:customStyle="1" w:styleId="Bodytext51">
    <w:name w:val="Body text (51)_"/>
    <w:basedOn w:val="DefaultParagraphFont"/>
    <w:link w:val="Bodytext510"/>
    <w:rsid w:val="00453AE5"/>
    <w:rPr>
      <w:rFonts w:ascii="Times New Roman" w:eastAsia="Times New Roman" w:hAnsi="Times New Roman" w:cs="Times New Roman"/>
      <w:sz w:val="20"/>
      <w:szCs w:val="20"/>
      <w:shd w:val="clear" w:color="auto" w:fill="FFFFFF"/>
    </w:rPr>
  </w:style>
  <w:style w:type="character" w:customStyle="1" w:styleId="Tablecaption4">
    <w:name w:val="Table caption (4)_"/>
    <w:basedOn w:val="DefaultParagraphFont"/>
    <w:link w:val="Tablecaption40"/>
    <w:rsid w:val="00453AE5"/>
    <w:rPr>
      <w:rFonts w:ascii="Times New Roman" w:eastAsia="Times New Roman" w:hAnsi="Times New Roman" w:cs="Times New Roman"/>
      <w:sz w:val="26"/>
      <w:szCs w:val="26"/>
      <w:shd w:val="clear" w:color="auto" w:fill="FFFFFF"/>
    </w:rPr>
  </w:style>
  <w:style w:type="character" w:customStyle="1" w:styleId="Picturecaption4ItalicExact">
    <w:name w:val="Picture caption (4) + Italic Exact"/>
    <w:basedOn w:val="Picturecaption4"/>
    <w:rsid w:val="00453AE5"/>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character" w:customStyle="1" w:styleId="Bodytext1295ptExact">
    <w:name w:val="Body text (12) + 9.5 pt Exact"/>
    <w:basedOn w:val="Bodytext12"/>
    <w:rsid w:val="00453AE5"/>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Bodytext12Exact">
    <w:name w:val="Body text (12) Exact"/>
    <w:basedOn w:val="Bodytext12"/>
    <w:rsid w:val="00453AE5"/>
    <w:rPr>
      <w:rFonts w:ascii="Times New Roman" w:eastAsia="Times New Roman" w:hAnsi="Times New Roman" w:cs="Times New Roman"/>
      <w:b/>
      <w:bCs/>
      <w:color w:val="000000"/>
      <w:spacing w:val="0"/>
      <w:w w:val="100"/>
      <w:position w:val="0"/>
      <w:shd w:val="clear" w:color="auto" w:fill="FFFFFF"/>
      <w:lang w:val="en-US" w:eastAsia="en-US" w:bidi="en-US"/>
    </w:rPr>
  </w:style>
  <w:style w:type="character" w:customStyle="1" w:styleId="Tablecaption7Exact">
    <w:name w:val="Table caption (7) Exact"/>
    <w:basedOn w:val="DefaultParagraphFont"/>
    <w:rsid w:val="00453AE5"/>
    <w:rPr>
      <w:rFonts w:ascii="Times New Roman" w:eastAsia="Times New Roman" w:hAnsi="Times New Roman" w:cs="Times New Roman"/>
      <w:b w:val="0"/>
      <w:bCs w:val="0"/>
      <w:i w:val="0"/>
      <w:iCs w:val="0"/>
      <w:smallCaps w:val="0"/>
      <w:strike w:val="0"/>
      <w:sz w:val="22"/>
      <w:szCs w:val="22"/>
      <w:u w:val="none"/>
    </w:rPr>
  </w:style>
  <w:style w:type="character" w:customStyle="1" w:styleId="Bodytext73Exact">
    <w:name w:val="Body text (73) Exact"/>
    <w:basedOn w:val="DefaultParagraphFont"/>
    <w:link w:val="Bodytext73"/>
    <w:rsid w:val="00453AE5"/>
    <w:rPr>
      <w:rFonts w:ascii="Times New Roman" w:eastAsia="Times New Roman" w:hAnsi="Times New Roman" w:cs="Times New Roman"/>
      <w:b/>
      <w:bCs/>
      <w:sz w:val="26"/>
      <w:szCs w:val="26"/>
      <w:shd w:val="clear" w:color="auto" w:fill="FFFFFF"/>
    </w:rPr>
  </w:style>
  <w:style w:type="character" w:customStyle="1" w:styleId="Tablecaption411ptExact">
    <w:name w:val="Table caption (4) + 11 pt Exact"/>
    <w:basedOn w:val="Tablecaption4"/>
    <w:rsid w:val="00453AE5"/>
    <w:rPr>
      <w:rFonts w:ascii="Times New Roman" w:eastAsia="Times New Roman" w:hAnsi="Times New Roman" w:cs="Times New Roman"/>
      <w:color w:val="000000"/>
      <w:spacing w:val="0"/>
      <w:w w:val="100"/>
      <w:position w:val="0"/>
      <w:sz w:val="22"/>
      <w:szCs w:val="22"/>
      <w:shd w:val="clear" w:color="auto" w:fill="FFFFFF"/>
      <w:lang w:val="en-US" w:eastAsia="en-US" w:bidi="en-US"/>
    </w:rPr>
  </w:style>
  <w:style w:type="character" w:customStyle="1" w:styleId="Bodytext265pt">
    <w:name w:val="Body text (2) + 6.5 pt"/>
    <w:basedOn w:val="Bodytext2"/>
    <w:rsid w:val="00453AE5"/>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en-US" w:eastAsia="en-US" w:bidi="en-US"/>
    </w:rPr>
  </w:style>
  <w:style w:type="character" w:customStyle="1" w:styleId="Bodytext2Spacing10pt">
    <w:name w:val="Body text (2) + Spacing 10 pt"/>
    <w:basedOn w:val="Bodytext2"/>
    <w:rsid w:val="00453AE5"/>
    <w:rPr>
      <w:rFonts w:ascii="Times New Roman" w:eastAsia="Times New Roman" w:hAnsi="Times New Roman" w:cs="Times New Roman"/>
      <w:b w:val="0"/>
      <w:bCs w:val="0"/>
      <w:i w:val="0"/>
      <w:iCs w:val="0"/>
      <w:smallCaps w:val="0"/>
      <w:strike w:val="0"/>
      <w:color w:val="000000"/>
      <w:spacing w:val="210"/>
      <w:w w:val="100"/>
      <w:position w:val="0"/>
      <w:sz w:val="26"/>
      <w:szCs w:val="26"/>
      <w:u w:val="none"/>
      <w:shd w:val="clear" w:color="auto" w:fill="FFFFFF"/>
      <w:lang w:val="en-US" w:eastAsia="en-US" w:bidi="en-US"/>
    </w:rPr>
  </w:style>
  <w:style w:type="character" w:customStyle="1" w:styleId="Bodytext74">
    <w:name w:val="Body text (74)_"/>
    <w:basedOn w:val="DefaultParagraphFont"/>
    <w:link w:val="Bodytext740"/>
    <w:rsid w:val="00453AE5"/>
    <w:rPr>
      <w:rFonts w:ascii="Times New Roman" w:eastAsia="Times New Roman" w:hAnsi="Times New Roman" w:cs="Times New Roman"/>
      <w:b/>
      <w:bCs/>
      <w:i/>
      <w:iCs/>
      <w:shd w:val="clear" w:color="auto" w:fill="FFFFFF"/>
    </w:rPr>
  </w:style>
  <w:style w:type="character" w:customStyle="1" w:styleId="Bodytext3213ptExact">
    <w:name w:val="Body text (32) + 13 pt Exact"/>
    <w:basedOn w:val="Bodytext32"/>
    <w:rsid w:val="00453AE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32Spacing2ptExact">
    <w:name w:val="Body text (32) + Spacing 2 pt Exact"/>
    <w:basedOn w:val="Bodytext32"/>
    <w:rsid w:val="00453AE5"/>
    <w:rPr>
      <w:rFonts w:ascii="Times New Roman" w:eastAsia="Times New Roman" w:hAnsi="Times New Roman" w:cs="Times New Roman"/>
      <w:b/>
      <w:bCs/>
      <w:i w:val="0"/>
      <w:iCs w:val="0"/>
      <w:smallCaps w:val="0"/>
      <w:strike w:val="0"/>
      <w:color w:val="000000"/>
      <w:spacing w:val="40"/>
      <w:w w:val="100"/>
      <w:position w:val="0"/>
      <w:sz w:val="23"/>
      <w:szCs w:val="23"/>
      <w:u w:val="none"/>
      <w:shd w:val="clear" w:color="auto" w:fill="FFFFFF"/>
      <w:lang w:val="en-US" w:eastAsia="en-US" w:bidi="en-US"/>
    </w:rPr>
  </w:style>
  <w:style w:type="character" w:customStyle="1" w:styleId="Bodytext32SmallCapsExact">
    <w:name w:val="Body text (32) + Small Caps Exact"/>
    <w:basedOn w:val="Bodytext32"/>
    <w:rsid w:val="00453AE5"/>
    <w:rPr>
      <w:rFonts w:ascii="Times New Roman" w:eastAsia="Times New Roman" w:hAnsi="Times New Roman" w:cs="Times New Roman"/>
      <w:b/>
      <w:bCs/>
      <w:i w:val="0"/>
      <w:iCs w:val="0"/>
      <w:smallCaps/>
      <w:strike w:val="0"/>
      <w:color w:val="000000"/>
      <w:spacing w:val="0"/>
      <w:w w:val="100"/>
      <w:position w:val="0"/>
      <w:sz w:val="23"/>
      <w:szCs w:val="23"/>
      <w:u w:val="none"/>
      <w:shd w:val="clear" w:color="auto" w:fill="FFFFFF"/>
      <w:lang w:val="en-US" w:eastAsia="en-US" w:bidi="en-US"/>
    </w:rPr>
  </w:style>
  <w:style w:type="character" w:customStyle="1" w:styleId="Bodytext75">
    <w:name w:val="Body text (75)_"/>
    <w:basedOn w:val="DefaultParagraphFont"/>
    <w:link w:val="Bodytext750"/>
    <w:rsid w:val="00453AE5"/>
    <w:rPr>
      <w:rFonts w:ascii="Times New Roman" w:eastAsia="Times New Roman" w:hAnsi="Times New Roman" w:cs="Times New Roman"/>
      <w:b/>
      <w:bCs/>
      <w:sz w:val="19"/>
      <w:szCs w:val="19"/>
      <w:shd w:val="clear" w:color="auto" w:fill="FFFFFF"/>
    </w:rPr>
  </w:style>
  <w:style w:type="character" w:customStyle="1" w:styleId="Bodytext30Spacing1pt">
    <w:name w:val="Body text (30) + Spacing 1 pt"/>
    <w:basedOn w:val="Bodytext30"/>
    <w:rsid w:val="00453AE5"/>
    <w:rPr>
      <w:rFonts w:ascii="Times New Roman" w:eastAsia="Times New Roman" w:hAnsi="Times New Roman" w:cs="Times New Roman"/>
      <w:i/>
      <w:iCs/>
      <w:color w:val="000000"/>
      <w:spacing w:val="30"/>
      <w:w w:val="100"/>
      <w:position w:val="0"/>
      <w:sz w:val="26"/>
      <w:szCs w:val="26"/>
      <w:shd w:val="clear" w:color="auto" w:fill="FFFFFF"/>
      <w:lang w:val="en-US" w:eastAsia="en-US" w:bidi="en-US"/>
    </w:rPr>
  </w:style>
  <w:style w:type="character" w:customStyle="1" w:styleId="Bodytext76">
    <w:name w:val="Body text (76)_"/>
    <w:basedOn w:val="DefaultParagraphFont"/>
    <w:link w:val="Bodytext760"/>
    <w:rsid w:val="00453AE5"/>
    <w:rPr>
      <w:rFonts w:ascii="Times New Roman" w:eastAsia="Times New Roman" w:hAnsi="Times New Roman" w:cs="Times New Roman"/>
      <w:b/>
      <w:bCs/>
      <w:i/>
      <w:iCs/>
      <w:spacing w:val="30"/>
      <w:sz w:val="26"/>
      <w:szCs w:val="26"/>
      <w:shd w:val="clear" w:color="auto" w:fill="FFFFFF"/>
    </w:rPr>
  </w:style>
  <w:style w:type="character" w:customStyle="1" w:styleId="Picturecaption5Spacing-1pt">
    <w:name w:val="Picture caption (5) + Spacing -1 pt"/>
    <w:basedOn w:val="Picturecaption5"/>
    <w:rsid w:val="00453AE5"/>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n-US" w:eastAsia="en-US" w:bidi="en-US"/>
    </w:rPr>
  </w:style>
  <w:style w:type="character" w:customStyle="1" w:styleId="Bodytext13Spacing-1ptExact">
    <w:name w:val="Body text (13) + Spacing -1 pt Exact"/>
    <w:basedOn w:val="Bodytext13"/>
    <w:rsid w:val="00453AE5"/>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n-US" w:eastAsia="en-US" w:bidi="en-US"/>
    </w:rPr>
  </w:style>
  <w:style w:type="character" w:customStyle="1" w:styleId="Picturecaption18">
    <w:name w:val="Picture caption (18)_"/>
    <w:basedOn w:val="DefaultParagraphFont"/>
    <w:link w:val="Picturecaption180"/>
    <w:rsid w:val="00453AE5"/>
    <w:rPr>
      <w:rFonts w:ascii="Times New Roman" w:eastAsia="Times New Roman" w:hAnsi="Times New Roman" w:cs="Times New Roman"/>
      <w:b/>
      <w:bCs/>
      <w:i/>
      <w:iCs/>
      <w:spacing w:val="-30"/>
      <w:sz w:val="24"/>
      <w:szCs w:val="24"/>
      <w:shd w:val="clear" w:color="auto" w:fill="FFFFFF"/>
    </w:rPr>
  </w:style>
  <w:style w:type="character" w:customStyle="1" w:styleId="Picturecaption19">
    <w:name w:val="Picture caption (19)_"/>
    <w:basedOn w:val="DefaultParagraphFont"/>
    <w:link w:val="Picturecaption190"/>
    <w:rsid w:val="00453AE5"/>
    <w:rPr>
      <w:rFonts w:ascii="Times New Roman" w:eastAsia="Times New Roman" w:hAnsi="Times New Roman" w:cs="Times New Roman"/>
      <w:b/>
      <w:bCs/>
      <w:sz w:val="56"/>
      <w:szCs w:val="56"/>
      <w:shd w:val="clear" w:color="auto" w:fill="FFFFFF"/>
    </w:rPr>
  </w:style>
  <w:style w:type="character" w:customStyle="1" w:styleId="Picturecaption20">
    <w:name w:val="Picture caption (20)_"/>
    <w:basedOn w:val="DefaultParagraphFont"/>
    <w:link w:val="Picturecaption200"/>
    <w:rsid w:val="00453AE5"/>
    <w:rPr>
      <w:rFonts w:ascii="Times New Roman" w:eastAsia="Times New Roman" w:hAnsi="Times New Roman" w:cs="Times New Roman"/>
      <w:sz w:val="12"/>
      <w:szCs w:val="12"/>
      <w:shd w:val="clear" w:color="auto" w:fill="FFFFFF"/>
    </w:rPr>
  </w:style>
  <w:style w:type="paragraph" w:customStyle="1" w:styleId="Footnote40">
    <w:name w:val="Footnote (4)"/>
    <w:basedOn w:val="Normal"/>
    <w:link w:val="Footnote4"/>
    <w:rsid w:val="00453AE5"/>
    <w:pPr>
      <w:widowControl w:val="0"/>
      <w:shd w:val="clear" w:color="auto" w:fill="FFFFFF"/>
      <w:spacing w:after="0" w:line="206" w:lineRule="exact"/>
      <w:ind w:hanging="6"/>
      <w:jc w:val="both"/>
    </w:pPr>
    <w:rPr>
      <w:rFonts w:ascii="Times New Roman" w:eastAsia="Times New Roman" w:hAnsi="Times New Roman" w:cs="Times New Roman"/>
    </w:rPr>
  </w:style>
  <w:style w:type="paragraph" w:customStyle="1" w:styleId="Bodytext120">
    <w:name w:val="Body text (12)"/>
    <w:basedOn w:val="Normal"/>
    <w:link w:val="Bodytext12"/>
    <w:rsid w:val="00453AE5"/>
    <w:pPr>
      <w:widowControl w:val="0"/>
      <w:shd w:val="clear" w:color="auto" w:fill="FFFFFF"/>
      <w:spacing w:before="300" w:after="0" w:line="365" w:lineRule="exact"/>
      <w:ind w:hanging="8"/>
    </w:pPr>
    <w:rPr>
      <w:rFonts w:ascii="Times New Roman" w:eastAsia="Times New Roman" w:hAnsi="Times New Roman" w:cs="Times New Roman"/>
      <w:b/>
      <w:bCs/>
    </w:rPr>
  </w:style>
  <w:style w:type="paragraph" w:customStyle="1" w:styleId="Tablecaption40">
    <w:name w:val="Table caption (4)"/>
    <w:basedOn w:val="Normal"/>
    <w:link w:val="Tablecaption4"/>
    <w:rsid w:val="00453AE5"/>
    <w:pPr>
      <w:widowControl w:val="0"/>
      <w:shd w:val="clear" w:color="auto" w:fill="FFFFFF"/>
      <w:spacing w:after="0" w:line="0" w:lineRule="atLeast"/>
      <w:ind w:firstLine="72"/>
    </w:pPr>
    <w:rPr>
      <w:rFonts w:ascii="Times New Roman" w:eastAsia="Times New Roman" w:hAnsi="Times New Roman" w:cs="Times New Roman"/>
      <w:sz w:val="26"/>
      <w:szCs w:val="26"/>
    </w:rPr>
  </w:style>
  <w:style w:type="paragraph" w:customStyle="1" w:styleId="Bodytext300">
    <w:name w:val="Body text (30)"/>
    <w:basedOn w:val="Normal"/>
    <w:link w:val="Bodytext30"/>
    <w:rsid w:val="00453AE5"/>
    <w:pPr>
      <w:widowControl w:val="0"/>
      <w:shd w:val="clear" w:color="auto" w:fill="FFFFFF"/>
      <w:spacing w:before="60" w:after="180" w:line="0" w:lineRule="atLeast"/>
      <w:ind w:hanging="10"/>
    </w:pPr>
    <w:rPr>
      <w:rFonts w:ascii="Times New Roman" w:eastAsia="Times New Roman" w:hAnsi="Times New Roman" w:cs="Times New Roman"/>
      <w:i/>
      <w:iCs/>
      <w:spacing w:val="20"/>
      <w:sz w:val="26"/>
      <w:szCs w:val="26"/>
    </w:rPr>
  </w:style>
  <w:style w:type="paragraph" w:customStyle="1" w:styleId="Tablecaption70">
    <w:name w:val="Table caption (7)"/>
    <w:basedOn w:val="Normal"/>
    <w:link w:val="Tablecaption7"/>
    <w:rsid w:val="00453AE5"/>
    <w:pPr>
      <w:widowControl w:val="0"/>
      <w:shd w:val="clear" w:color="auto" w:fill="FFFFFF"/>
      <w:spacing w:after="0" w:line="0" w:lineRule="atLeast"/>
      <w:ind w:firstLine="29"/>
    </w:pPr>
    <w:rPr>
      <w:rFonts w:ascii="Times New Roman" w:eastAsia="Times New Roman" w:hAnsi="Times New Roman" w:cs="Times New Roman"/>
    </w:rPr>
  </w:style>
  <w:style w:type="paragraph" w:customStyle="1" w:styleId="Bodytext510">
    <w:name w:val="Body text (51)"/>
    <w:basedOn w:val="Normal"/>
    <w:link w:val="Bodytext51"/>
    <w:rsid w:val="00453AE5"/>
    <w:pPr>
      <w:widowControl w:val="0"/>
      <w:shd w:val="clear" w:color="auto" w:fill="FFFFFF"/>
      <w:spacing w:after="300" w:line="0" w:lineRule="atLeast"/>
      <w:jc w:val="right"/>
    </w:pPr>
    <w:rPr>
      <w:rFonts w:ascii="Times New Roman" w:eastAsia="Times New Roman" w:hAnsi="Times New Roman" w:cs="Times New Roman"/>
      <w:sz w:val="20"/>
      <w:szCs w:val="20"/>
    </w:rPr>
  </w:style>
  <w:style w:type="paragraph" w:customStyle="1" w:styleId="Bodytext73">
    <w:name w:val="Body text (73)"/>
    <w:basedOn w:val="Normal"/>
    <w:link w:val="Bodytext73Exact"/>
    <w:rsid w:val="00453AE5"/>
    <w:pPr>
      <w:widowControl w:val="0"/>
      <w:shd w:val="clear" w:color="auto" w:fill="FFFFFF"/>
      <w:spacing w:after="0" w:line="0" w:lineRule="atLeast"/>
      <w:ind w:firstLine="29"/>
    </w:pPr>
    <w:rPr>
      <w:rFonts w:ascii="Times New Roman" w:eastAsia="Times New Roman" w:hAnsi="Times New Roman" w:cs="Times New Roman"/>
      <w:b/>
      <w:bCs/>
      <w:sz w:val="26"/>
      <w:szCs w:val="26"/>
    </w:rPr>
  </w:style>
  <w:style w:type="paragraph" w:customStyle="1" w:styleId="Bodytext740">
    <w:name w:val="Body text (74)"/>
    <w:basedOn w:val="Normal"/>
    <w:link w:val="Bodytext74"/>
    <w:rsid w:val="00453AE5"/>
    <w:pPr>
      <w:widowControl w:val="0"/>
      <w:shd w:val="clear" w:color="auto" w:fill="FFFFFF"/>
      <w:spacing w:after="0" w:line="370" w:lineRule="exact"/>
      <w:jc w:val="both"/>
    </w:pPr>
    <w:rPr>
      <w:rFonts w:ascii="Times New Roman" w:eastAsia="Times New Roman" w:hAnsi="Times New Roman" w:cs="Times New Roman"/>
      <w:b/>
      <w:bCs/>
      <w:i/>
      <w:iCs/>
    </w:rPr>
  </w:style>
  <w:style w:type="paragraph" w:customStyle="1" w:styleId="Bodytext750">
    <w:name w:val="Body text (75)"/>
    <w:basedOn w:val="Normal"/>
    <w:link w:val="Bodytext75"/>
    <w:rsid w:val="00453AE5"/>
    <w:pPr>
      <w:widowControl w:val="0"/>
      <w:shd w:val="clear" w:color="auto" w:fill="FFFFFF"/>
      <w:spacing w:after="60" w:line="0" w:lineRule="atLeast"/>
      <w:ind w:hanging="2"/>
      <w:jc w:val="both"/>
    </w:pPr>
    <w:rPr>
      <w:rFonts w:ascii="Times New Roman" w:eastAsia="Times New Roman" w:hAnsi="Times New Roman" w:cs="Times New Roman"/>
      <w:b/>
      <w:bCs/>
      <w:sz w:val="19"/>
      <w:szCs w:val="19"/>
    </w:rPr>
  </w:style>
  <w:style w:type="paragraph" w:customStyle="1" w:styleId="Bodytext760">
    <w:name w:val="Body text (76)"/>
    <w:basedOn w:val="Normal"/>
    <w:link w:val="Bodytext76"/>
    <w:rsid w:val="00453AE5"/>
    <w:pPr>
      <w:widowControl w:val="0"/>
      <w:shd w:val="clear" w:color="auto" w:fill="FFFFFF"/>
      <w:spacing w:after="240" w:line="0" w:lineRule="atLeast"/>
      <w:ind w:hanging="2"/>
      <w:jc w:val="both"/>
    </w:pPr>
    <w:rPr>
      <w:rFonts w:ascii="Times New Roman" w:eastAsia="Times New Roman" w:hAnsi="Times New Roman" w:cs="Times New Roman"/>
      <w:b/>
      <w:bCs/>
      <w:i/>
      <w:iCs/>
      <w:spacing w:val="30"/>
      <w:sz w:val="26"/>
      <w:szCs w:val="26"/>
    </w:rPr>
  </w:style>
  <w:style w:type="paragraph" w:customStyle="1" w:styleId="Picturecaption180">
    <w:name w:val="Picture caption (18)"/>
    <w:basedOn w:val="Normal"/>
    <w:link w:val="Picturecaption18"/>
    <w:rsid w:val="00453AE5"/>
    <w:pPr>
      <w:widowControl w:val="0"/>
      <w:shd w:val="clear" w:color="auto" w:fill="FFFFFF"/>
      <w:spacing w:after="0" w:line="130" w:lineRule="exact"/>
      <w:ind w:firstLine="87"/>
    </w:pPr>
    <w:rPr>
      <w:rFonts w:ascii="Times New Roman" w:eastAsia="Times New Roman" w:hAnsi="Times New Roman" w:cs="Times New Roman"/>
      <w:b/>
      <w:bCs/>
      <w:i/>
      <w:iCs/>
      <w:spacing w:val="-30"/>
      <w:sz w:val="24"/>
      <w:szCs w:val="24"/>
    </w:rPr>
  </w:style>
  <w:style w:type="paragraph" w:customStyle="1" w:styleId="Picturecaption190">
    <w:name w:val="Picture caption (19)"/>
    <w:basedOn w:val="Normal"/>
    <w:link w:val="Picturecaption19"/>
    <w:rsid w:val="00453AE5"/>
    <w:pPr>
      <w:widowControl w:val="0"/>
      <w:shd w:val="clear" w:color="auto" w:fill="FFFFFF"/>
      <w:spacing w:before="180" w:after="0" w:line="86" w:lineRule="exact"/>
      <w:ind w:firstLine="72"/>
    </w:pPr>
    <w:rPr>
      <w:rFonts w:ascii="Times New Roman" w:eastAsia="Times New Roman" w:hAnsi="Times New Roman" w:cs="Times New Roman"/>
      <w:b/>
      <w:bCs/>
      <w:sz w:val="56"/>
      <w:szCs w:val="56"/>
    </w:rPr>
  </w:style>
  <w:style w:type="paragraph" w:customStyle="1" w:styleId="Picturecaption200">
    <w:name w:val="Picture caption (20)"/>
    <w:basedOn w:val="Normal"/>
    <w:link w:val="Picturecaption20"/>
    <w:rsid w:val="00453AE5"/>
    <w:pPr>
      <w:widowControl w:val="0"/>
      <w:shd w:val="clear" w:color="auto" w:fill="FFFFFF"/>
      <w:spacing w:after="0" w:line="0" w:lineRule="atLeast"/>
      <w:ind w:firstLine="77"/>
    </w:pPr>
    <w:rPr>
      <w:rFonts w:ascii="Times New Roman" w:eastAsia="Times New Roman" w:hAnsi="Times New Roman" w:cs="Times New Roman"/>
      <w:sz w:val="12"/>
      <w:szCs w:val="12"/>
    </w:rPr>
  </w:style>
  <w:style w:type="paragraph" w:styleId="Header">
    <w:name w:val="header"/>
    <w:basedOn w:val="Normal"/>
    <w:link w:val="HeaderChar"/>
    <w:uiPriority w:val="99"/>
    <w:unhideWhenUsed/>
    <w:rsid w:val="00633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D0D"/>
  </w:style>
  <w:style w:type="paragraph" w:styleId="Footer">
    <w:name w:val="footer"/>
    <w:basedOn w:val="Normal"/>
    <w:link w:val="FooterChar"/>
    <w:uiPriority w:val="99"/>
    <w:unhideWhenUsed/>
    <w:rsid w:val="00633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D0D"/>
  </w:style>
  <w:style w:type="paragraph" w:styleId="NormalWeb">
    <w:name w:val="Normal (Web)"/>
    <w:basedOn w:val="Normal"/>
    <w:uiPriority w:val="99"/>
    <w:unhideWhenUsed/>
    <w:rsid w:val="003F69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2">
    <w:name w:val="Heading #4 (2)_"/>
    <w:basedOn w:val="DefaultParagraphFont"/>
    <w:link w:val="Heading420"/>
    <w:rsid w:val="001A7B93"/>
    <w:rPr>
      <w:rFonts w:ascii="Times New Roman" w:eastAsia="Times New Roman" w:hAnsi="Times New Roman" w:cs="Times New Roman"/>
      <w:spacing w:val="-10"/>
      <w:sz w:val="70"/>
      <w:szCs w:val="70"/>
      <w:shd w:val="clear" w:color="auto" w:fill="FFFFFF"/>
    </w:rPr>
  </w:style>
  <w:style w:type="character" w:customStyle="1" w:styleId="Heading42SmallCaps">
    <w:name w:val="Heading #4 (2) + Small Caps"/>
    <w:basedOn w:val="Heading42"/>
    <w:rsid w:val="001A7B93"/>
    <w:rPr>
      <w:rFonts w:ascii="Times New Roman" w:eastAsia="Times New Roman" w:hAnsi="Times New Roman" w:cs="Times New Roman"/>
      <w:smallCaps/>
      <w:color w:val="000000"/>
      <w:spacing w:val="-10"/>
      <w:w w:val="100"/>
      <w:position w:val="0"/>
      <w:sz w:val="70"/>
      <w:szCs w:val="70"/>
      <w:shd w:val="clear" w:color="auto" w:fill="FFFFFF"/>
      <w:lang w:val="en-US" w:eastAsia="en-US" w:bidi="en-US"/>
    </w:rPr>
  </w:style>
  <w:style w:type="paragraph" w:customStyle="1" w:styleId="Heading420">
    <w:name w:val="Heading #4 (2)"/>
    <w:basedOn w:val="Normal"/>
    <w:link w:val="Heading42"/>
    <w:rsid w:val="001A7B93"/>
    <w:pPr>
      <w:widowControl w:val="0"/>
      <w:shd w:val="clear" w:color="auto" w:fill="FFFFFF"/>
      <w:spacing w:after="1140" w:line="0" w:lineRule="atLeast"/>
      <w:ind w:firstLine="43"/>
      <w:outlineLvl w:val="3"/>
    </w:pPr>
    <w:rPr>
      <w:rFonts w:ascii="Times New Roman" w:eastAsia="Times New Roman" w:hAnsi="Times New Roman" w:cs="Times New Roman"/>
      <w:spacing w:val="-10"/>
      <w:sz w:val="70"/>
      <w:szCs w:val="70"/>
    </w:rPr>
  </w:style>
  <w:style w:type="character" w:customStyle="1" w:styleId="Bodytext31">
    <w:name w:val="Body text (31)_"/>
    <w:basedOn w:val="DefaultParagraphFont"/>
    <w:link w:val="Bodytext310"/>
    <w:rsid w:val="00FF6FEA"/>
    <w:rPr>
      <w:rFonts w:ascii="Times New Roman" w:eastAsia="Times New Roman" w:hAnsi="Times New Roman" w:cs="Times New Roman"/>
      <w:sz w:val="26"/>
      <w:szCs w:val="26"/>
      <w:shd w:val="clear" w:color="auto" w:fill="FFFFFF"/>
    </w:rPr>
  </w:style>
  <w:style w:type="character" w:customStyle="1" w:styleId="Bodytext714pt">
    <w:name w:val="Body text (7) + 14 pt"/>
    <w:basedOn w:val="Bodytext7"/>
    <w:rsid w:val="00FF6FE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Bodytext711pt">
    <w:name w:val="Body text (7) + 11 pt"/>
    <w:basedOn w:val="Bodytext7"/>
    <w:rsid w:val="00FF6FE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paragraph" w:customStyle="1" w:styleId="Bodytext310">
    <w:name w:val="Body text (31)"/>
    <w:basedOn w:val="Normal"/>
    <w:link w:val="Bodytext31"/>
    <w:rsid w:val="00FF6FEA"/>
    <w:pPr>
      <w:widowControl w:val="0"/>
      <w:shd w:val="clear" w:color="auto" w:fill="FFFFFF"/>
      <w:spacing w:after="180" w:line="0" w:lineRule="atLeast"/>
      <w:ind w:firstLine="34"/>
      <w:jc w:val="both"/>
    </w:pPr>
    <w:rPr>
      <w:rFonts w:ascii="Times New Roman" w:eastAsia="Times New Roman" w:hAnsi="Times New Roman" w:cs="Times New Roman"/>
      <w:sz w:val="26"/>
      <w:szCs w:val="26"/>
    </w:rPr>
  </w:style>
  <w:style w:type="character" w:styleId="Hyperlink">
    <w:name w:val="Hyperlink"/>
    <w:basedOn w:val="DefaultParagraphFont"/>
    <w:uiPriority w:val="99"/>
    <w:rsid w:val="00093AF2"/>
    <w:rPr>
      <w:rFonts w:cs="Times New Roman"/>
      <w:color w:val="0000FF"/>
      <w:u w:val="single"/>
    </w:rPr>
  </w:style>
  <w:style w:type="character" w:styleId="Strong">
    <w:name w:val="Strong"/>
    <w:basedOn w:val="DefaultParagraphFont"/>
    <w:uiPriority w:val="22"/>
    <w:qFormat/>
    <w:rsid w:val="00093AF2"/>
    <w:rPr>
      <w:rFonts w:cs="Times New Roman"/>
      <w:b/>
      <w:bCs/>
    </w:rPr>
  </w:style>
  <w:style w:type="paragraph" w:styleId="Caption">
    <w:name w:val="caption"/>
    <w:basedOn w:val="Normal"/>
    <w:next w:val="Normal"/>
    <w:uiPriority w:val="35"/>
    <w:qFormat/>
    <w:rsid w:val="00C360BC"/>
    <w:pPr>
      <w:spacing w:after="0" w:line="240" w:lineRule="auto"/>
    </w:pPr>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CD0594"/>
    <w:rPr>
      <w:rFonts w:ascii="Cambria" w:eastAsia="Times New Roman" w:hAnsi="Cambria" w:cs="Times New Roman"/>
      <w:b/>
      <w:bCs/>
      <w:kern w:val="32"/>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42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06" Type="http://schemas.openxmlformats.org/officeDocument/2006/relationships/image" Target="file:///W:\Users\alisajjad\Desktop\media\image82.png" TargetMode="External"/><Relationship Id="rId107" Type="http://schemas.openxmlformats.org/officeDocument/2006/relationships/image" Target="media/image69.png"/><Relationship Id="rId108" Type="http://schemas.openxmlformats.org/officeDocument/2006/relationships/image" Target="media/image70.png"/><Relationship Id="rId109" Type="http://schemas.openxmlformats.org/officeDocument/2006/relationships/image" Target="media/image71.png"/><Relationship Id="rId70" Type="http://schemas.openxmlformats.org/officeDocument/2006/relationships/image" Target="media/image440.png"/><Relationship Id="rId71" Type="http://schemas.openxmlformats.org/officeDocument/2006/relationships/image" Target="media/image48.png"/><Relationship Id="rId72" Type="http://schemas.openxmlformats.org/officeDocument/2006/relationships/image" Target="media/image460.png"/><Relationship Id="rId73" Type="http://schemas.openxmlformats.org/officeDocument/2006/relationships/image" Target="media/image49.png"/><Relationship Id="rId74" Type="http://schemas.openxmlformats.org/officeDocument/2006/relationships/image" Target="file:///W:\Users\alisajjad\Desktop\media\image62.png" TargetMode="External"/><Relationship Id="rId75" Type="http://schemas.openxmlformats.org/officeDocument/2006/relationships/image" Target="media/image50.png"/><Relationship Id="rId76" Type="http://schemas.openxmlformats.org/officeDocument/2006/relationships/image" Target="file:///W:\Users\alisajjad\Desktop\media\image63.png" TargetMode="External"/><Relationship Id="rId77" Type="http://schemas.openxmlformats.org/officeDocument/2006/relationships/image" Target="media/image51.png"/><Relationship Id="rId78" Type="http://schemas.openxmlformats.org/officeDocument/2006/relationships/image" Target="file:///W:\Users\alisajjad\Desktop\media\image64.png" TargetMode="External"/><Relationship Id="rId79" Type="http://schemas.openxmlformats.org/officeDocument/2006/relationships/image" Target="media/image52.png"/><Relationship Id="rId170" Type="http://schemas.openxmlformats.org/officeDocument/2006/relationships/image" Target="media/image105.png"/><Relationship Id="rId171" Type="http://schemas.openxmlformats.org/officeDocument/2006/relationships/image" Target="media/image950.png"/><Relationship Id="rId172" Type="http://schemas.openxmlformats.org/officeDocument/2006/relationships/image" Target="media/image106.png"/><Relationship Id="rId173" Type="http://schemas.openxmlformats.org/officeDocument/2006/relationships/image" Target="media/image107.png"/><Relationship Id="rId174" Type="http://schemas.openxmlformats.org/officeDocument/2006/relationships/image" Target="media/image980.png"/><Relationship Id="rId175" Type="http://schemas.openxmlformats.org/officeDocument/2006/relationships/image" Target="media/image108.png"/><Relationship Id="rId176" Type="http://schemas.openxmlformats.org/officeDocument/2006/relationships/image" Target="media/image1000.png"/><Relationship Id="rId177" Type="http://schemas.openxmlformats.org/officeDocument/2006/relationships/image" Target="media/image109.png"/><Relationship Id="rId178" Type="http://schemas.openxmlformats.org/officeDocument/2006/relationships/image" Target="media/image1020.png"/><Relationship Id="rId179" Type="http://schemas.openxmlformats.org/officeDocument/2006/relationships/image" Target="media/image110.png"/><Relationship Id="rId260" Type="http://schemas.openxmlformats.org/officeDocument/2006/relationships/fontTable" Target="fontTable.xml"/><Relationship Id="rId10" Type="http://schemas.openxmlformats.org/officeDocument/2006/relationships/image" Target="media/image2.png"/><Relationship Id="rId11" Type="http://schemas.openxmlformats.org/officeDocument/2006/relationships/footer" Target="footer1.xml"/><Relationship Id="rId12" Type="http://schemas.openxmlformats.org/officeDocument/2006/relationships/image" Target="media/image3.emf"/><Relationship Id="rId13" Type="http://schemas.openxmlformats.org/officeDocument/2006/relationships/image" Target="media/image4.emf"/><Relationship Id="rId14" Type="http://schemas.openxmlformats.org/officeDocument/2006/relationships/image" Target="media/image5.emf"/><Relationship Id="rId15" Type="http://schemas.openxmlformats.org/officeDocument/2006/relationships/image" Target="media/image6.emf"/><Relationship Id="rId16" Type="http://schemas.openxmlformats.org/officeDocument/2006/relationships/image" Target="media/image7.emf"/><Relationship Id="rId17" Type="http://schemas.openxmlformats.org/officeDocument/2006/relationships/image" Target="media/image8.emf"/><Relationship Id="rId18" Type="http://schemas.openxmlformats.org/officeDocument/2006/relationships/image" Target="media/image9.emf"/><Relationship Id="rId19" Type="http://schemas.openxmlformats.org/officeDocument/2006/relationships/image" Target="media/image10.emf"/><Relationship Id="rId261" Type="http://schemas.openxmlformats.org/officeDocument/2006/relationships/theme" Target="theme/theme1.xml"/><Relationship Id="rId110" Type="http://schemas.openxmlformats.org/officeDocument/2006/relationships/image" Target="media/image72.png"/><Relationship Id="rId111" Type="http://schemas.openxmlformats.org/officeDocument/2006/relationships/image" Target="media/image73.png"/><Relationship Id="rId112" Type="http://schemas.openxmlformats.org/officeDocument/2006/relationships/image" Target="media/image74.png"/><Relationship Id="rId113" Type="http://schemas.openxmlformats.org/officeDocument/2006/relationships/image" Target="media/image75.png"/><Relationship Id="rId114" Type="http://schemas.openxmlformats.org/officeDocument/2006/relationships/image" Target="media/image76.png"/><Relationship Id="rId115" Type="http://schemas.openxmlformats.org/officeDocument/2006/relationships/image" Target="file:///W:\Users\alisajjad\Desktop\media\image90.png" TargetMode="External"/><Relationship Id="rId116" Type="http://schemas.openxmlformats.org/officeDocument/2006/relationships/image" Target="media/image77.png"/><Relationship Id="rId117" Type="http://schemas.openxmlformats.org/officeDocument/2006/relationships/image" Target="file:///W:\Users\alisajjad\Desktop\media\image90.png" TargetMode="External"/><Relationship Id="rId118" Type="http://schemas.openxmlformats.org/officeDocument/2006/relationships/image" Target="media/image78.png"/><Relationship Id="rId119" Type="http://schemas.openxmlformats.org/officeDocument/2006/relationships/image" Target="file:///W:\Users\alisajjad\Desktop\media\image91.png" TargetMode="External"/><Relationship Id="rId200" Type="http://schemas.openxmlformats.org/officeDocument/2006/relationships/image" Target="media/image124.png"/><Relationship Id="rId201" Type="http://schemas.openxmlformats.org/officeDocument/2006/relationships/image" Target="media/image125.png"/><Relationship Id="rId202" Type="http://schemas.openxmlformats.org/officeDocument/2006/relationships/image" Target="media/image126.png"/><Relationship Id="rId203" Type="http://schemas.openxmlformats.org/officeDocument/2006/relationships/image" Target="media/image127.png"/><Relationship Id="rId204" Type="http://schemas.openxmlformats.org/officeDocument/2006/relationships/image" Target="media/image128.png"/><Relationship Id="rId205" Type="http://schemas.openxmlformats.org/officeDocument/2006/relationships/image" Target="media/image129.png"/><Relationship Id="rId206" Type="http://schemas.openxmlformats.org/officeDocument/2006/relationships/image" Target="media/image130.png"/><Relationship Id="rId207" Type="http://schemas.openxmlformats.org/officeDocument/2006/relationships/image" Target="media/image131.png"/><Relationship Id="rId208" Type="http://schemas.openxmlformats.org/officeDocument/2006/relationships/image" Target="media/image132.png"/><Relationship Id="rId209" Type="http://schemas.openxmlformats.org/officeDocument/2006/relationships/image" Target="media/image133.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80" Type="http://schemas.openxmlformats.org/officeDocument/2006/relationships/image" Target="file:///W:\Users\alisajjad\Desktop\media\image64.png" TargetMode="External"/><Relationship Id="rId81" Type="http://schemas.openxmlformats.org/officeDocument/2006/relationships/image" Target="media/image53.png"/><Relationship Id="rId82" Type="http://schemas.openxmlformats.org/officeDocument/2006/relationships/image" Target="media/image54.png"/><Relationship Id="rId83" Type="http://schemas.openxmlformats.org/officeDocument/2006/relationships/image" Target="media/image55.png"/><Relationship Id="rId84" Type="http://schemas.openxmlformats.org/officeDocument/2006/relationships/image" Target="media/image56.png"/><Relationship Id="rId85" Type="http://schemas.openxmlformats.org/officeDocument/2006/relationships/image" Target="media/image57.png"/><Relationship Id="rId86" Type="http://schemas.openxmlformats.org/officeDocument/2006/relationships/image" Target="file:///W:\Users\alisajjad\Desktop\media\image69.png" TargetMode="External"/><Relationship Id="rId87" Type="http://schemas.openxmlformats.org/officeDocument/2006/relationships/image" Target="media/image58.png"/><Relationship Id="rId88" Type="http://schemas.openxmlformats.org/officeDocument/2006/relationships/image" Target="file:///W:\Users\alisajjad\Desktop\media\image69.png" TargetMode="External"/><Relationship Id="rId89" Type="http://schemas.openxmlformats.org/officeDocument/2006/relationships/image" Target="media/image59.png"/><Relationship Id="rId180" Type="http://schemas.openxmlformats.org/officeDocument/2006/relationships/image" Target="media/image1040.png"/><Relationship Id="rId181" Type="http://schemas.openxmlformats.org/officeDocument/2006/relationships/image" Target="media/image111.png"/><Relationship Id="rId182" Type="http://schemas.openxmlformats.org/officeDocument/2006/relationships/image" Target="media/image1060.png"/><Relationship Id="rId183" Type="http://schemas.openxmlformats.org/officeDocument/2006/relationships/image" Target="media/image112.png"/><Relationship Id="rId184" Type="http://schemas.openxmlformats.org/officeDocument/2006/relationships/image" Target="media/image1080.png"/><Relationship Id="rId185" Type="http://schemas.openxmlformats.org/officeDocument/2006/relationships/image" Target="media/image113.png"/><Relationship Id="rId186" Type="http://schemas.openxmlformats.org/officeDocument/2006/relationships/image" Target="media/image1100.png"/><Relationship Id="rId187" Type="http://schemas.openxmlformats.org/officeDocument/2006/relationships/image" Target="media/image114.png"/><Relationship Id="rId188" Type="http://schemas.openxmlformats.org/officeDocument/2006/relationships/image" Target="media/image1120.png"/><Relationship Id="rId189" Type="http://schemas.openxmlformats.org/officeDocument/2006/relationships/image" Target="media/image115.png"/><Relationship Id="rId20" Type="http://schemas.openxmlformats.org/officeDocument/2006/relationships/image" Target="media/image11.emf"/><Relationship Id="rId21" Type="http://schemas.openxmlformats.org/officeDocument/2006/relationships/image" Target="media/image12.emf"/><Relationship Id="rId22" Type="http://schemas.openxmlformats.org/officeDocument/2006/relationships/image" Target="media/image13.emf"/><Relationship Id="rId23" Type="http://schemas.openxmlformats.org/officeDocument/2006/relationships/image" Target="media/image14.emf"/><Relationship Id="rId24" Type="http://schemas.openxmlformats.org/officeDocument/2006/relationships/image" Target="media/image15.emf"/><Relationship Id="rId25" Type="http://schemas.openxmlformats.org/officeDocument/2006/relationships/image" Target="media/image16.emf"/><Relationship Id="rId26" Type="http://schemas.openxmlformats.org/officeDocument/2006/relationships/image" Target="media/image17.emf"/><Relationship Id="rId27" Type="http://schemas.openxmlformats.org/officeDocument/2006/relationships/image" Target="media/image18.emf"/><Relationship Id="rId28" Type="http://schemas.openxmlformats.org/officeDocument/2006/relationships/image" Target="media/image19.emf"/><Relationship Id="rId29" Type="http://schemas.openxmlformats.org/officeDocument/2006/relationships/image" Target="media/image20.emf"/><Relationship Id="rId120" Type="http://schemas.openxmlformats.org/officeDocument/2006/relationships/image" Target="media/image79.png"/><Relationship Id="rId121" Type="http://schemas.openxmlformats.org/officeDocument/2006/relationships/image" Target="file:///W:\Users\alisajjad\Desktop\media\image92.png" TargetMode="External"/><Relationship Id="rId122" Type="http://schemas.openxmlformats.org/officeDocument/2006/relationships/image" Target="media/image80.png"/><Relationship Id="rId123" Type="http://schemas.openxmlformats.org/officeDocument/2006/relationships/image" Target="file:///W:\Users\alisajjad\Desktop\media\image93.png" TargetMode="External"/><Relationship Id="rId124" Type="http://schemas.openxmlformats.org/officeDocument/2006/relationships/image" Target="media/image81.png"/><Relationship Id="rId125" Type="http://schemas.openxmlformats.org/officeDocument/2006/relationships/image" Target="file:///W:\Users\alisajjad\Desktop\media\image94.png" TargetMode="External"/><Relationship Id="rId126" Type="http://schemas.openxmlformats.org/officeDocument/2006/relationships/image" Target="media/image82.png"/><Relationship Id="rId127" Type="http://schemas.openxmlformats.org/officeDocument/2006/relationships/image" Target="file:///W:\Users\alisajjad\Desktop\media\image95.png" TargetMode="External"/><Relationship Id="rId128" Type="http://schemas.openxmlformats.org/officeDocument/2006/relationships/image" Target="media/image83.png"/><Relationship Id="rId129" Type="http://schemas.openxmlformats.org/officeDocument/2006/relationships/image" Target="file:///W:\Users\alisajjad\Desktop\media\image95.png" TargetMode="External"/><Relationship Id="rId210" Type="http://schemas.openxmlformats.org/officeDocument/2006/relationships/image" Target="media/image134.png"/><Relationship Id="rId211" Type="http://schemas.openxmlformats.org/officeDocument/2006/relationships/image" Target="media/image135.png"/><Relationship Id="rId212" Type="http://schemas.openxmlformats.org/officeDocument/2006/relationships/image" Target="media/image136.png"/><Relationship Id="rId213" Type="http://schemas.openxmlformats.org/officeDocument/2006/relationships/image" Target="media/image137.png"/><Relationship Id="rId214" Type="http://schemas.openxmlformats.org/officeDocument/2006/relationships/image" Target="media/image138.png"/><Relationship Id="rId215" Type="http://schemas.openxmlformats.org/officeDocument/2006/relationships/image" Target="media/image139.png"/><Relationship Id="rId216" Type="http://schemas.openxmlformats.org/officeDocument/2006/relationships/image" Target="media/image140.png"/><Relationship Id="rId217" Type="http://schemas.openxmlformats.org/officeDocument/2006/relationships/image" Target="media/image141.png"/><Relationship Id="rId218" Type="http://schemas.openxmlformats.org/officeDocument/2006/relationships/image" Target="media/image142.png"/><Relationship Id="rId219" Type="http://schemas.openxmlformats.org/officeDocument/2006/relationships/image" Target="media/image143.png"/><Relationship Id="rId90" Type="http://schemas.openxmlformats.org/officeDocument/2006/relationships/image" Target="media/image60.png"/><Relationship Id="rId91" Type="http://schemas.openxmlformats.org/officeDocument/2006/relationships/image" Target="media/image61.png"/><Relationship Id="rId92" Type="http://schemas.openxmlformats.org/officeDocument/2006/relationships/image" Target="file:///W:\Users\alisajjad\Desktop\media\image79.png" TargetMode="External"/><Relationship Id="rId93" Type="http://schemas.openxmlformats.org/officeDocument/2006/relationships/image" Target="media/image62.png"/><Relationship Id="rId94" Type="http://schemas.openxmlformats.org/officeDocument/2006/relationships/image" Target="file:///W:\Users\alisajjad\Desktop\media\image79.png" TargetMode="External"/><Relationship Id="rId95" Type="http://schemas.openxmlformats.org/officeDocument/2006/relationships/image" Target="media/image63.png"/><Relationship Id="rId96" Type="http://schemas.openxmlformats.org/officeDocument/2006/relationships/image" Target="file:///W:\Users\alisajjad\Desktop\media\image80.png" TargetMode="External"/><Relationship Id="rId97" Type="http://schemas.openxmlformats.org/officeDocument/2006/relationships/image" Target="media/image64.png"/><Relationship Id="rId98" Type="http://schemas.openxmlformats.org/officeDocument/2006/relationships/image" Target="file:///W:\Users\alisajjad\Desktop\media\image80.png" TargetMode="External"/><Relationship Id="rId99" Type="http://schemas.openxmlformats.org/officeDocument/2006/relationships/image" Target="media/image65.png"/><Relationship Id="rId190" Type="http://schemas.openxmlformats.org/officeDocument/2006/relationships/image" Target="media/image1140.png"/><Relationship Id="rId191" Type="http://schemas.openxmlformats.org/officeDocument/2006/relationships/image" Target="media/image116.png"/><Relationship Id="rId192" Type="http://schemas.openxmlformats.org/officeDocument/2006/relationships/image" Target="media/image1160.png"/><Relationship Id="rId193" Type="http://schemas.openxmlformats.org/officeDocument/2006/relationships/image" Target="media/image117.png"/><Relationship Id="rId194" Type="http://schemas.openxmlformats.org/officeDocument/2006/relationships/image" Target="media/image118.png"/><Relationship Id="rId195" Type="http://schemas.openxmlformats.org/officeDocument/2006/relationships/image" Target="media/image119.png"/><Relationship Id="rId196" Type="http://schemas.openxmlformats.org/officeDocument/2006/relationships/image" Target="media/image120.png"/><Relationship Id="rId197" Type="http://schemas.openxmlformats.org/officeDocument/2006/relationships/image" Target="media/image121.png"/><Relationship Id="rId198" Type="http://schemas.openxmlformats.org/officeDocument/2006/relationships/image" Target="media/image122.png"/><Relationship Id="rId199" Type="http://schemas.openxmlformats.org/officeDocument/2006/relationships/image" Target="media/image123.png"/><Relationship Id="rId30" Type="http://schemas.openxmlformats.org/officeDocument/2006/relationships/image" Target="media/image21.emf"/><Relationship Id="rId31" Type="http://schemas.openxmlformats.org/officeDocument/2006/relationships/image" Target="media/image22.emf"/><Relationship Id="rId32" Type="http://schemas.openxmlformats.org/officeDocument/2006/relationships/image" Target="media/image23.emf"/><Relationship Id="rId33" Type="http://schemas.openxmlformats.org/officeDocument/2006/relationships/image" Target="media/image24.emf"/><Relationship Id="rId34" Type="http://schemas.openxmlformats.org/officeDocument/2006/relationships/image" Target="media/image25.emf"/><Relationship Id="rId35" Type="http://schemas.openxmlformats.org/officeDocument/2006/relationships/image" Target="media/image26.emf"/><Relationship Id="rId36" Type="http://schemas.openxmlformats.org/officeDocument/2006/relationships/image" Target="media/image27.emf"/><Relationship Id="rId37" Type="http://schemas.openxmlformats.org/officeDocument/2006/relationships/image" Target="media/image28.emf"/><Relationship Id="rId38" Type="http://schemas.openxmlformats.org/officeDocument/2006/relationships/image" Target="media/image29.png"/><Relationship Id="rId39" Type="http://schemas.openxmlformats.org/officeDocument/2006/relationships/image" Target="file:///W:\Users\alisajjad\Desktop\media\image38.png" TargetMode="External"/><Relationship Id="rId130" Type="http://schemas.openxmlformats.org/officeDocument/2006/relationships/image" Target="media/image84.png"/><Relationship Id="rId131" Type="http://schemas.openxmlformats.org/officeDocument/2006/relationships/image" Target="media/image750.png"/><Relationship Id="rId132" Type="http://schemas.openxmlformats.org/officeDocument/2006/relationships/image" Target="media/image85.png"/><Relationship Id="rId133" Type="http://schemas.openxmlformats.org/officeDocument/2006/relationships/image" Target="media/image770.png"/><Relationship Id="rId220" Type="http://schemas.openxmlformats.org/officeDocument/2006/relationships/image" Target="media/image144.png"/><Relationship Id="rId221" Type="http://schemas.openxmlformats.org/officeDocument/2006/relationships/image" Target="media/image145.png"/><Relationship Id="rId222" Type="http://schemas.openxmlformats.org/officeDocument/2006/relationships/image" Target="media/image146.png"/><Relationship Id="rId223" Type="http://schemas.openxmlformats.org/officeDocument/2006/relationships/image" Target="media/image147.png"/><Relationship Id="rId224" Type="http://schemas.openxmlformats.org/officeDocument/2006/relationships/image" Target="media/image148.png"/><Relationship Id="rId225" Type="http://schemas.openxmlformats.org/officeDocument/2006/relationships/image" Target="media/image149.png"/><Relationship Id="rId226" Type="http://schemas.openxmlformats.org/officeDocument/2006/relationships/image" Target="media/image150.png"/><Relationship Id="rId227" Type="http://schemas.openxmlformats.org/officeDocument/2006/relationships/image" Target="media/image150.jpeg"/><Relationship Id="rId228" Type="http://schemas.openxmlformats.org/officeDocument/2006/relationships/image" Target="media/image151.jpeg"/><Relationship Id="rId229" Type="http://schemas.openxmlformats.org/officeDocument/2006/relationships/image" Target="media/image152.jpeg"/><Relationship Id="rId134" Type="http://schemas.openxmlformats.org/officeDocument/2006/relationships/image" Target="media/image86.png"/><Relationship Id="rId135" Type="http://schemas.openxmlformats.org/officeDocument/2006/relationships/image" Target="file:///W:\Users\alisajjad\Desktop\media\image96.png" TargetMode="External"/><Relationship Id="rId136" Type="http://schemas.openxmlformats.org/officeDocument/2006/relationships/image" Target="media/image87.png"/><Relationship Id="rId137" Type="http://schemas.openxmlformats.org/officeDocument/2006/relationships/image" Target="file:///W:\Users\alisajjad\Desktop\media\image96.png" TargetMode="External"/><Relationship Id="rId138" Type="http://schemas.openxmlformats.org/officeDocument/2006/relationships/image" Target="media/image88.png"/><Relationship Id="rId139" Type="http://schemas.openxmlformats.org/officeDocument/2006/relationships/image" Target="media/image800.png"/><Relationship Id="rId40" Type="http://schemas.openxmlformats.org/officeDocument/2006/relationships/image" Target="media/image30.png"/><Relationship Id="rId41" Type="http://schemas.openxmlformats.org/officeDocument/2006/relationships/image" Target="file:///W:\Users\alisajjad\Desktop\media\image39.png" TargetMode="External"/><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file:///W:\Users\alisajjad\Desktop\media\image43.png" TargetMode="External"/><Relationship Id="rId47" Type="http://schemas.openxmlformats.org/officeDocument/2006/relationships/image" Target="media/image35.png"/><Relationship Id="rId48" Type="http://schemas.openxmlformats.org/officeDocument/2006/relationships/image" Target="file:///W:\Users\alisajjad\Desktop\media\image44.png" TargetMode="External"/><Relationship Id="rId49" Type="http://schemas.openxmlformats.org/officeDocument/2006/relationships/image" Target="media/image36.png"/><Relationship Id="rId140" Type="http://schemas.openxmlformats.org/officeDocument/2006/relationships/image" Target="media/image89.png"/><Relationship Id="rId141" Type="http://schemas.openxmlformats.org/officeDocument/2006/relationships/image" Target="file:///W:\Users\alisajjad\Desktop\media\image97.png" TargetMode="External"/><Relationship Id="rId142" Type="http://schemas.openxmlformats.org/officeDocument/2006/relationships/image" Target="media/image90.png"/><Relationship Id="rId143" Type="http://schemas.openxmlformats.org/officeDocument/2006/relationships/image" Target="file:///W:\Users\alisajjad\Desktop\media\image97.png" TargetMode="External"/><Relationship Id="rId144" Type="http://schemas.openxmlformats.org/officeDocument/2006/relationships/image" Target="media/image91.png"/><Relationship Id="rId145" Type="http://schemas.openxmlformats.org/officeDocument/2006/relationships/image" Target="media/image830.png"/><Relationship Id="rId146" Type="http://schemas.openxmlformats.org/officeDocument/2006/relationships/image" Target="media/image92.png"/><Relationship Id="rId147" Type="http://schemas.openxmlformats.org/officeDocument/2006/relationships/image" Target="file:///W:\Users\alisajjad\Desktop\media\image99.png" TargetMode="External"/><Relationship Id="rId148" Type="http://schemas.openxmlformats.org/officeDocument/2006/relationships/image" Target="media/image93.png"/><Relationship Id="rId149" Type="http://schemas.openxmlformats.org/officeDocument/2006/relationships/image" Target="file:///W:\Users\alisajjad\Desktop\media\image100.png" TargetMode="External"/><Relationship Id="rId230" Type="http://schemas.openxmlformats.org/officeDocument/2006/relationships/image" Target="media/image153.jpeg"/><Relationship Id="rId231" Type="http://schemas.openxmlformats.org/officeDocument/2006/relationships/image" Target="media/image154.jpeg"/><Relationship Id="rId232" Type="http://schemas.openxmlformats.org/officeDocument/2006/relationships/header" Target="header1.xml"/><Relationship Id="rId233" Type="http://schemas.openxmlformats.org/officeDocument/2006/relationships/footer" Target="footer2.xml"/><Relationship Id="rId234" Type="http://schemas.openxmlformats.org/officeDocument/2006/relationships/image" Target="media/image155.png"/><Relationship Id="rId235" Type="http://schemas.openxmlformats.org/officeDocument/2006/relationships/image" Target="file:///W:\Users\alisajjad\Desktop\media\image212.png" TargetMode="External"/><Relationship Id="rId236" Type="http://schemas.openxmlformats.org/officeDocument/2006/relationships/image" Target="media/image156.emf"/><Relationship Id="rId237" Type="http://schemas.openxmlformats.org/officeDocument/2006/relationships/image" Target="media/image157.emf"/><Relationship Id="rId238" Type="http://schemas.openxmlformats.org/officeDocument/2006/relationships/image" Target="media/image158.jpeg"/><Relationship Id="rId239" Type="http://schemas.openxmlformats.org/officeDocument/2006/relationships/header" Target="header2.xml"/><Relationship Id="rId50" Type="http://schemas.openxmlformats.org/officeDocument/2006/relationships/image" Target="file:///W:\Users\alisajjad\Desktop\media\image45.png" TargetMode="External"/><Relationship Id="rId51" Type="http://schemas.openxmlformats.org/officeDocument/2006/relationships/image" Target="media/image37.png"/><Relationship Id="rId52" Type="http://schemas.openxmlformats.org/officeDocument/2006/relationships/image" Target="file:///W:\Users\alisajjad\Desktop\media\image46.png" TargetMode="External"/><Relationship Id="rId53" Type="http://schemas.openxmlformats.org/officeDocument/2006/relationships/image" Target="media/image38.png"/><Relationship Id="rId54" Type="http://schemas.openxmlformats.org/officeDocument/2006/relationships/image" Target="file:///W:\Users\alisajjad\Desktop\media\image48.png" TargetMode="External"/><Relationship Id="rId55" Type="http://schemas.openxmlformats.org/officeDocument/2006/relationships/image" Target="media/image39.png"/><Relationship Id="rId56" Type="http://schemas.openxmlformats.org/officeDocument/2006/relationships/image" Target="file:///W:\Users\alisajjad\Desktop\media\image48.png" TargetMode="External"/><Relationship Id="rId57" Type="http://schemas.openxmlformats.org/officeDocument/2006/relationships/image" Target="media/image40.png"/><Relationship Id="rId58" Type="http://schemas.openxmlformats.org/officeDocument/2006/relationships/image" Target="file:///W:\Users\alisajjad\Desktop\media\image49.png" TargetMode="External"/><Relationship Id="rId59" Type="http://schemas.openxmlformats.org/officeDocument/2006/relationships/image" Target="media/image41.png"/><Relationship Id="rId150" Type="http://schemas.openxmlformats.org/officeDocument/2006/relationships/image" Target="media/image94.png"/><Relationship Id="rId151" Type="http://schemas.openxmlformats.org/officeDocument/2006/relationships/image" Target="media/image95.png"/><Relationship Id="rId152" Type="http://schemas.openxmlformats.org/officeDocument/2006/relationships/image" Target="file:///W:\Users\alisajjad\Desktop\media\image102.png" TargetMode="External"/><Relationship Id="rId153" Type="http://schemas.openxmlformats.org/officeDocument/2006/relationships/image" Target="media/image96.png"/><Relationship Id="rId154" Type="http://schemas.openxmlformats.org/officeDocument/2006/relationships/image" Target="file:///W:\Users\alisajjad\Desktop\media\image102.png" TargetMode="External"/><Relationship Id="rId155" Type="http://schemas.openxmlformats.org/officeDocument/2006/relationships/image" Target="media/image97.png"/><Relationship Id="rId156" Type="http://schemas.openxmlformats.org/officeDocument/2006/relationships/image" Target="file:///W:\Users\alisajjad\Desktop\media\image103.png" TargetMode="External"/><Relationship Id="rId157" Type="http://schemas.openxmlformats.org/officeDocument/2006/relationships/image" Target="media/image98.png"/><Relationship Id="rId158" Type="http://schemas.openxmlformats.org/officeDocument/2006/relationships/image" Target="file:///W:\Users\alisajjad\Desktop\media\image104.png" TargetMode="External"/><Relationship Id="rId159" Type="http://schemas.openxmlformats.org/officeDocument/2006/relationships/image" Target="media/image99.png"/><Relationship Id="rId240" Type="http://schemas.openxmlformats.org/officeDocument/2006/relationships/footer" Target="footer3.xml"/><Relationship Id="rId241" Type="http://schemas.openxmlformats.org/officeDocument/2006/relationships/image" Target="media/image159.png"/><Relationship Id="rId242" Type="http://schemas.openxmlformats.org/officeDocument/2006/relationships/image" Target="media/image160.png"/><Relationship Id="rId243" Type="http://schemas.openxmlformats.org/officeDocument/2006/relationships/image" Target="media/image161.png"/><Relationship Id="rId244" Type="http://schemas.openxmlformats.org/officeDocument/2006/relationships/hyperlink" Target="http://www.google.com/patents/US4144411)" TargetMode="External"/><Relationship Id="rId245" Type="http://schemas.openxmlformats.org/officeDocument/2006/relationships/image" Target="media/image162.png"/><Relationship Id="rId246" Type="http://schemas.openxmlformats.org/officeDocument/2006/relationships/header" Target="header3.xml"/><Relationship Id="rId247" Type="http://schemas.openxmlformats.org/officeDocument/2006/relationships/footer" Target="footer4.xml"/><Relationship Id="rId248" Type="http://schemas.openxmlformats.org/officeDocument/2006/relationships/image" Target="media/image163.png"/><Relationship Id="rId249" Type="http://schemas.openxmlformats.org/officeDocument/2006/relationships/image" Target="media/image164.jpeg"/><Relationship Id="rId60" Type="http://schemas.openxmlformats.org/officeDocument/2006/relationships/image" Target="file:///W:\Users\alisajjad\Desktop\media\image49.png" TargetMode="External"/><Relationship Id="rId61" Type="http://schemas.openxmlformats.org/officeDocument/2006/relationships/image" Target="media/image42.png"/><Relationship Id="rId62" Type="http://schemas.openxmlformats.org/officeDocument/2006/relationships/image" Target="file:///W:\Users\alisajjad\Desktop\media\image50.png" TargetMode="External"/><Relationship Id="rId63" Type="http://schemas.openxmlformats.org/officeDocument/2006/relationships/image" Target="media/image43.png"/><Relationship Id="rId64" Type="http://schemas.openxmlformats.org/officeDocument/2006/relationships/image" Target="file:///W:\Users\alisajjad\Desktop\media\image50.png" TargetMode="External"/><Relationship Id="rId65" Type="http://schemas.openxmlformats.org/officeDocument/2006/relationships/image" Target="media/image44.png"/><Relationship Id="rId66" Type="http://schemas.openxmlformats.org/officeDocument/2006/relationships/image" Target="file:///W:\Users\alisajjad\Desktop\media\image51.png" TargetMode="External"/><Relationship Id="rId67" Type="http://schemas.openxmlformats.org/officeDocument/2006/relationships/image" Target="media/image45.emf"/><Relationship Id="rId68" Type="http://schemas.openxmlformats.org/officeDocument/2006/relationships/image" Target="media/image46.png"/><Relationship Id="rId69" Type="http://schemas.openxmlformats.org/officeDocument/2006/relationships/image" Target="media/image47.png"/><Relationship Id="rId160" Type="http://schemas.openxmlformats.org/officeDocument/2006/relationships/image" Target="file:///W:\Users\alisajjad\Desktop\media\image105.png" TargetMode="External"/><Relationship Id="rId161" Type="http://schemas.openxmlformats.org/officeDocument/2006/relationships/image" Target="media/image100.png"/><Relationship Id="rId162" Type="http://schemas.openxmlformats.org/officeDocument/2006/relationships/image" Target="file:///W:\Users\alisajjad\Desktop\media\image106.png" TargetMode="External"/><Relationship Id="rId163" Type="http://schemas.openxmlformats.org/officeDocument/2006/relationships/image" Target="media/image101.png"/><Relationship Id="rId164" Type="http://schemas.openxmlformats.org/officeDocument/2006/relationships/image" Target="file:///W:\Users\alisajjad\Desktop\media\image106.png" TargetMode="External"/><Relationship Id="rId165" Type="http://schemas.openxmlformats.org/officeDocument/2006/relationships/image" Target="media/image102.png"/><Relationship Id="rId166" Type="http://schemas.openxmlformats.org/officeDocument/2006/relationships/image" Target="file:///W:\Users\alisajjad\Desktop\media\image108.png" TargetMode="External"/><Relationship Id="rId167" Type="http://schemas.openxmlformats.org/officeDocument/2006/relationships/image" Target="media/image103.png"/><Relationship Id="rId168" Type="http://schemas.openxmlformats.org/officeDocument/2006/relationships/image" Target="file:///W:\Users\alisajjad\Desktop\media\image108.png" TargetMode="External"/><Relationship Id="rId169" Type="http://schemas.openxmlformats.org/officeDocument/2006/relationships/image" Target="media/image104.png"/><Relationship Id="rId250" Type="http://schemas.openxmlformats.org/officeDocument/2006/relationships/image" Target="media/image165.png"/><Relationship Id="rId251" Type="http://schemas.openxmlformats.org/officeDocument/2006/relationships/hyperlink" Target="http://www.isi.edu/nsnam/ns/ns-contributed.html" TargetMode="External"/><Relationship Id="rId252" Type="http://schemas.openxmlformats.org/officeDocument/2006/relationships/image" Target="media/image166.emf"/><Relationship Id="rId253" Type="http://schemas.openxmlformats.org/officeDocument/2006/relationships/image" Target="media/image167.emf"/><Relationship Id="rId254" Type="http://schemas.openxmlformats.org/officeDocument/2006/relationships/hyperlink" Target="http://www.isi.edu/nsnam" TargetMode="External"/><Relationship Id="rId255" Type="http://schemas.openxmlformats.org/officeDocument/2006/relationships/image" Target="media/image168.png"/><Relationship Id="rId256" Type="http://schemas.openxmlformats.org/officeDocument/2006/relationships/image" Target="media/image169.emf"/><Relationship Id="rId257" Type="http://schemas.openxmlformats.org/officeDocument/2006/relationships/image" Target="media/image170.emf"/><Relationship Id="rId258" Type="http://schemas.openxmlformats.org/officeDocument/2006/relationships/header" Target="header4.xml"/><Relationship Id="rId259" Type="http://schemas.openxmlformats.org/officeDocument/2006/relationships/footer" Target="footer5.xml"/><Relationship Id="rId100" Type="http://schemas.openxmlformats.org/officeDocument/2006/relationships/image" Target="file:///W:\Users\alisajjad\Desktop\media\image81.png" TargetMode="External"/><Relationship Id="rId101" Type="http://schemas.openxmlformats.org/officeDocument/2006/relationships/image" Target="media/image66.png"/><Relationship Id="rId102" Type="http://schemas.openxmlformats.org/officeDocument/2006/relationships/image" Target="file:///W:\Users\alisajjad\Desktop\media\image81.png" TargetMode="External"/><Relationship Id="rId103" Type="http://schemas.openxmlformats.org/officeDocument/2006/relationships/image" Target="media/image67.png"/><Relationship Id="rId104" Type="http://schemas.openxmlformats.org/officeDocument/2006/relationships/image" Target="file:///W:\Users\alisajjad\Desktop\media\image82.png" TargetMode="External"/><Relationship Id="rId105" Type="http://schemas.openxmlformats.org/officeDocument/2006/relationships/image" Target="media/image6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F2530-CEA0-8640-883F-52BB6F952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103</Pages>
  <Words>35277</Words>
  <Characters>201079</Characters>
  <Application>Microsoft Macintosh Word</Application>
  <DocSecurity>0</DocSecurity>
  <Lines>1675</Lines>
  <Paragraphs>471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Sajjad Mushtaq</dc:creator>
  <cp:keywords/>
  <dc:description/>
  <cp:lastModifiedBy>Sajjad Ali Mushtaq</cp:lastModifiedBy>
  <cp:revision>2</cp:revision>
  <dcterms:created xsi:type="dcterms:W3CDTF">2014-01-06T19:56:00Z</dcterms:created>
  <dcterms:modified xsi:type="dcterms:W3CDTF">2014-01-06T19:56:00Z</dcterms:modified>
</cp:coreProperties>
</file>