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AF6" w:rsidRPr="004F41BC" w:rsidRDefault="00B86AF6" w:rsidP="004F41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B86AF6" w:rsidRPr="004F41BC" w:rsidRDefault="00B86AF6" w:rsidP="004F41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23</w:t>
      </w:r>
    </w:p>
    <w:p w:rsidR="00B86AF6" w:rsidRPr="004D4154" w:rsidRDefault="00B86AF6" w:rsidP="004F41BC">
      <w:pPr>
        <w:jc w:val="center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Part – 2 (e): </w:t>
      </w:r>
      <w:r w:rsidRPr="004D4154">
        <w:rPr>
          <w:rFonts w:ascii="Times New Roman" w:hAnsi="Times New Roman" w:cs="Times New Roman"/>
          <w:bCs/>
          <w:sz w:val="24"/>
          <w:szCs w:val="24"/>
        </w:rPr>
        <w:t>Incorporating security in other parts of the network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In previous lecture we explored the limitations of the centralized key distribution and have explored key distribution in a decentralized fashion.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</w:rPr>
        <w:t>We discussed in detail, how message authentication could be achieved. There are several functions and protocols used for message authentication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41BC">
        <w:rPr>
          <w:rFonts w:ascii="Times New Roman" w:hAnsi="Times New Roman" w:cs="Times New Roman"/>
          <w:bCs/>
          <w:sz w:val="24"/>
          <w:szCs w:val="24"/>
        </w:rPr>
        <w:t>Message Authentication Mechanism classification: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</w:rPr>
        <w:t>Message encryption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; MAC; </w:t>
      </w:r>
      <w:r w:rsidRPr="004D4154">
        <w:rPr>
          <w:rFonts w:ascii="Times New Roman" w:hAnsi="Times New Roman" w:cs="Times New Roman"/>
          <w:bCs/>
          <w:sz w:val="24"/>
          <w:szCs w:val="24"/>
        </w:rPr>
        <w:t>Hash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Problem in message authentication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Message authentication protect two parties from third party, will it protect two parties from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each ??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John sends authenticated message to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Marry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msg+MAC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>)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Marry may forge a different message and claims that it comes from John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John can deny sending the message to Marry later on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</w:rPr>
        <w:t>hence include authentication function with additional capabilities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Digital Signature Properties</w:t>
      </w:r>
    </w:p>
    <w:p w:rsidR="00B86AF6" w:rsidRPr="004D4154" w:rsidRDefault="004F41BC" w:rsidP="00B86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ust depend on the message being signed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;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must use information unique to sender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to prevent both forgery and denial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 M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ust be relatively easy to produce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;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must be relatively easy to recognize &amp; verify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and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be comp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utationally infeasible to forge. W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ith new message for existing digital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S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ignature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 W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ith fraudulent digital signature for given message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 B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 practical save digital signature in storage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Direct Digital Signatures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Involve only sender &amp; receiver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Assumed receiver has sender’s public-key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Digital signature made by sender signing entire message or hash with private-key</w:t>
      </w:r>
      <w:r w:rsidR="004F41BC">
        <w:rPr>
          <w:rFonts w:ascii="Times New Roman" w:hAnsi="Times New Roman" w:cs="Times New Roman"/>
          <w:bCs/>
          <w:sz w:val="24"/>
          <w:szCs w:val="24"/>
        </w:rPr>
        <w:t>. C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an encrypt using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receivers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public-key</w:t>
      </w:r>
      <w:r w:rsidR="004F41BC">
        <w:rPr>
          <w:rFonts w:ascii="Times New Roman" w:hAnsi="Times New Roman" w:cs="Times New Roman"/>
          <w:bCs/>
          <w:sz w:val="24"/>
          <w:szCs w:val="24"/>
        </w:rPr>
        <w:t>. S</w:t>
      </w:r>
      <w:r w:rsidRPr="004D4154">
        <w:rPr>
          <w:rFonts w:ascii="Times New Roman" w:hAnsi="Times New Roman" w:cs="Times New Roman"/>
          <w:bCs/>
          <w:sz w:val="24"/>
          <w:szCs w:val="24"/>
        </w:rPr>
        <w:t>ecurity depends on sender’s private-key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What if sender claim later that its private key is lost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Administrative controls relating to security of private key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Signed message including time stamp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Require prompt reporting of compromised keys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If private key is stolen from X at time T then opponent use stolen key with time stamp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Arbitrated Digital Signature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lastRenderedPageBreak/>
        <w:t>Involves use of arbiter A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validates any signed message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then dated and sent to recipient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Requires suitable level of trust in arbiter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Can be implemented with either secret or public-key algorithms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Arbiter may or may not see message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Arbiter DS Techniques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X –&gt; A: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M||E(K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xa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, [ID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X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||H(M)])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–&gt; 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Y: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Kay, [ID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X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||M||E(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X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||H(M)])||T])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ab/>
      </w:r>
      <w:r w:rsidRPr="004D4154">
        <w:rPr>
          <w:rFonts w:ascii="Times New Roman" w:hAnsi="Times New Roman" w:cs="Times New Roman"/>
          <w:bCs/>
          <w:sz w:val="24"/>
          <w:szCs w:val="24"/>
        </w:rPr>
        <w:tab/>
        <w:t>Arbiter sees the message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ab/>
      </w:r>
      <w:r w:rsidRPr="004D4154">
        <w:rPr>
          <w:rFonts w:ascii="Times New Roman" w:hAnsi="Times New Roman" w:cs="Times New Roman"/>
          <w:bCs/>
          <w:sz w:val="24"/>
          <w:szCs w:val="24"/>
        </w:rPr>
        <w:tab/>
        <w:t>Y cannot directly check X’s signature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X –&gt;A: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IDX||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E(</w:t>
      </w:r>
      <w:proofErr w:type="spellStart"/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Kxy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M)||E(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[IDX||H(E(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Kxy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M))])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 –&gt;Y: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Kay,[IDX||E(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Kxy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M)]) || 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[IDX||H(E(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Kxy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M)) || T] 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Arbiter 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doesnot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see the message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Arbiter could form alliance with sender to deny a signed message or with receiver to forge the sender’s signature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X –&gt; A: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IDX||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E(</w:t>
      </w:r>
      <w:proofErr w:type="spellStart"/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PRx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[IDX||E(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PUy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PRx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M))])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 –&gt; Y: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[IDX||E(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PUy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PRx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M))||T])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public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key encryption arbiter cannot see the message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Advantages</w:t>
      </w:r>
    </w:p>
    <w:p w:rsidR="00000000" w:rsidRPr="004D4154" w:rsidRDefault="00312CC2" w:rsidP="00B86A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Preventing alliance to defraud: no information is shared between parties before communication</w:t>
      </w:r>
    </w:p>
    <w:p w:rsidR="00000000" w:rsidRPr="004D4154" w:rsidRDefault="00312CC2" w:rsidP="00B86A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No incorrectly d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ated messages are sent even if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PR</w:t>
      </w:r>
      <w:r w:rsidRPr="004D4154">
        <w:rPr>
          <w:rFonts w:ascii="Times New Roman" w:hAnsi="Times New Roman" w:cs="Times New Roman"/>
          <w:bCs/>
          <w:sz w:val="24"/>
          <w:szCs w:val="24"/>
        </w:rPr>
        <w:t>x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is compromised, assuming that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PR</w:t>
      </w:r>
      <w:r w:rsidRPr="004D4154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is not compromised</w:t>
      </w:r>
    </w:p>
    <w:p w:rsidR="00000000" w:rsidRPr="004D4154" w:rsidRDefault="00312CC2" w:rsidP="00B86A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Content of message from A to B are secret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Authentication Protocols</w:t>
      </w:r>
    </w:p>
    <w:p w:rsidR="004F41BC" w:rsidRDefault="004F41BC" w:rsidP="00B86AF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sed to convince parties of </w:t>
      </w:r>
      <w:proofErr w:type="spellStart"/>
      <w:r w:rsidR="00B86AF6" w:rsidRPr="004D4154">
        <w:rPr>
          <w:rFonts w:ascii="Times New Roman" w:hAnsi="Times New Roman" w:cs="Times New Roman"/>
          <w:bCs/>
          <w:sz w:val="24"/>
          <w:szCs w:val="24"/>
        </w:rPr>
        <w:t>each others</w:t>
      </w:r>
      <w:proofErr w:type="spellEnd"/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 identity and to exchange session keys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may be one-way or mutual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key issues of authenticated key exchange are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confidentiality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– to prevent masquerading and to protect session keys (secret or public key are used)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timeliness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– to prevent replay attacks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Replay Attacks</w:t>
      </w:r>
    </w:p>
    <w:p w:rsidR="00000000" w:rsidRPr="004D4154" w:rsidRDefault="00312CC2" w:rsidP="004F41BC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Simple replay: copies the message and replays it later</w:t>
      </w:r>
    </w:p>
    <w:p w:rsidR="00000000" w:rsidRPr="004D4154" w:rsidRDefault="00312CC2" w:rsidP="004F41BC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Repetition that can be logged: opponent replay the time stamped message within the valid time window</w:t>
      </w:r>
    </w:p>
    <w:p w:rsidR="00000000" w:rsidRPr="004D4154" w:rsidRDefault="00312CC2" w:rsidP="004F41BC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Repetition that cannot be detected: the original message did not arrive, only replay mes</w:t>
      </w:r>
      <w:r w:rsidRPr="004D4154">
        <w:rPr>
          <w:rFonts w:ascii="Times New Roman" w:hAnsi="Times New Roman" w:cs="Times New Roman"/>
          <w:bCs/>
          <w:sz w:val="24"/>
          <w:szCs w:val="24"/>
        </w:rPr>
        <w:t>sage arrives at destination</w:t>
      </w:r>
    </w:p>
    <w:p w:rsidR="00000000" w:rsidRPr="004D4154" w:rsidRDefault="00312CC2" w:rsidP="004F41BC">
      <w:pPr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Backward replay without modification:  replay back to sender. Possible if symmetric encryption is used and sender cannot recognized the difference between messag</w:t>
      </w:r>
      <w:r w:rsidRPr="004D4154">
        <w:rPr>
          <w:rFonts w:ascii="Times New Roman" w:hAnsi="Times New Roman" w:cs="Times New Roman"/>
          <w:bCs/>
          <w:sz w:val="24"/>
          <w:szCs w:val="24"/>
        </w:rPr>
        <w:t>e sent and received</w:t>
      </w:r>
    </w:p>
    <w:p w:rsidR="00B86AF6" w:rsidRPr="004D4154" w:rsidRDefault="00B86AF6" w:rsidP="004F41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Countermeasures for replay attacks</w:t>
      </w:r>
    </w:p>
    <w:p w:rsidR="00000000" w:rsidRPr="004D4154" w:rsidRDefault="00312CC2" w:rsidP="004F41BC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Use of sequence numbers (generally impractical)</w:t>
      </w:r>
    </w:p>
    <w:p w:rsidR="00000000" w:rsidRPr="004D4154" w:rsidRDefault="00312CC2" w:rsidP="004F41BC">
      <w:pPr>
        <w:numPr>
          <w:ilvl w:val="2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message is accepted if its sequence no. is in proper order</w:t>
      </w:r>
    </w:p>
    <w:p w:rsidR="00000000" w:rsidRPr="004D4154" w:rsidRDefault="00312CC2" w:rsidP="004F41BC">
      <w:pPr>
        <w:numPr>
          <w:ilvl w:val="2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Keep track of last sequence no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.  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>For each claimant it has dealt with.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00000" w:rsidRPr="004D4154" w:rsidRDefault="00312CC2" w:rsidP="004F41BC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Timestamps (needs synchronized clocks)</w:t>
      </w:r>
    </w:p>
    <w:p w:rsidR="00000000" w:rsidRPr="004D4154" w:rsidRDefault="00312CC2" w:rsidP="004F41BC">
      <w:pPr>
        <w:numPr>
          <w:ilvl w:val="2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Party A accept the message if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 it arrive before or at the A’s knowledge of current time</w:t>
      </w:r>
    </w:p>
    <w:p w:rsidR="00000000" w:rsidRPr="004D4154" w:rsidRDefault="00312CC2" w:rsidP="004F41BC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Challenge/response (using unique nonce)</w:t>
      </w:r>
    </w:p>
    <w:p w:rsidR="00000000" w:rsidRPr="004D4154" w:rsidRDefault="00312CC2" w:rsidP="004F41BC">
      <w:pPr>
        <w:numPr>
          <w:ilvl w:val="2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Party A first sends a no</w:t>
      </w:r>
      <w:r w:rsidRPr="004D4154">
        <w:rPr>
          <w:rFonts w:ascii="Times New Roman" w:hAnsi="Times New Roman" w:cs="Times New Roman"/>
          <w:bCs/>
          <w:sz w:val="24"/>
          <w:szCs w:val="24"/>
        </w:rPr>
        <w:t>nce to B and requires the subsequent message contain correct nonce value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 xml:space="preserve">Symmetric </w:t>
      </w:r>
      <w:proofErr w:type="gramStart"/>
      <w:r w:rsidRPr="004F41BC">
        <w:rPr>
          <w:rFonts w:ascii="Times New Roman" w:hAnsi="Times New Roman" w:cs="Times New Roman"/>
          <w:b/>
          <w:bCs/>
          <w:sz w:val="24"/>
          <w:szCs w:val="24"/>
        </w:rPr>
        <w:t>Encryption  Approaches</w:t>
      </w:r>
      <w:proofErr w:type="gramEnd"/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As discussed previously can use a two-level hierarchy of keys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Usually with a trusted Key Distribution Center (KDC)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each party shares own master key with KDC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KDC generates session keys used for connections between parties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master keys used to distribute these to them  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  <w:lang w:val="en-AU"/>
        </w:rPr>
        <w:t>Needham-Schroeder Protocol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Original third-party key distribution protocol</w:t>
      </w:r>
      <w:r w:rsidR="004F41BC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For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session between A B mediated by KDC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Protocol overview is: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1. A-&gt;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KDC  :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1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2. KDC -&gt; A: </w:t>
      </w:r>
      <w:proofErr w:type="spellStart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Ka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1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||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] 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3. A -&gt; B     : </w:t>
      </w:r>
      <w:proofErr w:type="spellStart"/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4. B -&gt; A     : 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2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5. A -&gt; B     : 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f(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2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Used to securely distribute a new session key for communications between A &amp; B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but it is vulnerable to a replay attack if an old session key has been compromised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then message no. 3 can </w:t>
      </w:r>
      <w:r w:rsidRPr="004D4154">
        <w:rPr>
          <w:rFonts w:ascii="Times New Roman" w:hAnsi="Times New Roman" w:cs="Times New Roman"/>
          <w:bCs/>
          <w:sz w:val="24"/>
          <w:szCs w:val="24"/>
        </w:rPr>
        <w:lastRenderedPageBreak/>
        <w:t>be resent convincing B that is communicating with A</w:t>
      </w:r>
      <w:r w:rsidR="004F41B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Unless B remembers all the previous session keys used with A, B will be unable to determine that this is replay attack </w:t>
      </w:r>
    </w:p>
    <w:p w:rsidR="00B86AF6" w:rsidRPr="004F41BC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F41BC">
        <w:rPr>
          <w:rFonts w:ascii="Times New Roman" w:hAnsi="Times New Roman" w:cs="Times New Roman"/>
          <w:b/>
          <w:bCs/>
          <w:sz w:val="24"/>
          <w:szCs w:val="24"/>
        </w:rPr>
        <w:t>Modifications to address this require:</w:t>
      </w:r>
    </w:p>
    <w:p w:rsidR="00B86AF6" w:rsidRPr="007D691F" w:rsidRDefault="004F41BC" w:rsidP="00B86AF6">
      <w:pPr>
        <w:rPr>
          <w:rFonts w:ascii="Times New Roman" w:hAnsi="Times New Roman" w:cs="Times New Roman"/>
          <w:i/>
          <w:sz w:val="24"/>
          <w:szCs w:val="24"/>
        </w:rPr>
      </w:pPr>
      <w:r w:rsidRPr="007D691F"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="00B86AF6" w:rsidRPr="007D691F">
        <w:rPr>
          <w:rFonts w:ascii="Times New Roman" w:hAnsi="Times New Roman" w:cs="Times New Roman"/>
          <w:bCs/>
          <w:i/>
          <w:sz w:val="24"/>
          <w:szCs w:val="24"/>
        </w:rPr>
        <w:t>imestamps (Denning 81)</w:t>
      </w:r>
    </w:p>
    <w:p w:rsidR="00B86AF6" w:rsidRPr="007D691F" w:rsidRDefault="004F41BC" w:rsidP="00B86AF6">
      <w:pPr>
        <w:rPr>
          <w:rFonts w:ascii="Times New Roman" w:hAnsi="Times New Roman" w:cs="Times New Roman"/>
          <w:i/>
          <w:sz w:val="24"/>
          <w:szCs w:val="24"/>
        </w:rPr>
      </w:pPr>
      <w:r w:rsidRPr="007D691F">
        <w:rPr>
          <w:rFonts w:ascii="Times New Roman" w:hAnsi="Times New Roman" w:cs="Times New Roman"/>
          <w:bCs/>
          <w:i/>
          <w:sz w:val="24"/>
          <w:szCs w:val="24"/>
        </w:rPr>
        <w:t>U</w:t>
      </w:r>
      <w:r w:rsidR="00B86AF6" w:rsidRPr="007D691F">
        <w:rPr>
          <w:rFonts w:ascii="Times New Roman" w:hAnsi="Times New Roman" w:cs="Times New Roman"/>
          <w:bCs/>
          <w:i/>
          <w:sz w:val="24"/>
          <w:szCs w:val="24"/>
        </w:rPr>
        <w:t>sing an extra nonce (</w:t>
      </w:r>
      <w:proofErr w:type="spellStart"/>
      <w:r w:rsidR="00B86AF6" w:rsidRPr="007D691F">
        <w:rPr>
          <w:rFonts w:ascii="Times New Roman" w:hAnsi="Times New Roman" w:cs="Times New Roman"/>
          <w:bCs/>
          <w:i/>
          <w:sz w:val="24"/>
          <w:szCs w:val="24"/>
        </w:rPr>
        <w:t>Neuman</w:t>
      </w:r>
      <w:proofErr w:type="spellEnd"/>
      <w:r w:rsidR="00B86AF6" w:rsidRPr="007D691F">
        <w:rPr>
          <w:rFonts w:ascii="Times New Roman" w:hAnsi="Times New Roman" w:cs="Times New Roman"/>
          <w:bCs/>
          <w:i/>
          <w:sz w:val="24"/>
          <w:szCs w:val="24"/>
        </w:rPr>
        <w:t xml:space="preserve"> 93)</w:t>
      </w:r>
    </w:p>
    <w:p w:rsidR="00B86AF6" w:rsidRPr="007D691F" w:rsidRDefault="00B86AF6" w:rsidP="00B86AF6">
      <w:pPr>
        <w:rPr>
          <w:rFonts w:ascii="Times New Roman" w:hAnsi="Times New Roman" w:cs="Times New Roman"/>
          <w:i/>
          <w:sz w:val="24"/>
          <w:szCs w:val="24"/>
        </w:rPr>
      </w:pPr>
      <w:r w:rsidRPr="007D691F">
        <w:rPr>
          <w:rFonts w:ascii="Times New Roman" w:hAnsi="Times New Roman" w:cs="Times New Roman"/>
          <w:bCs/>
          <w:i/>
          <w:sz w:val="24"/>
          <w:szCs w:val="24"/>
        </w:rPr>
        <w:t xml:space="preserve">Modification-timestamps (Denning 81) </w:t>
      </w:r>
    </w:p>
    <w:p w:rsidR="00000000" w:rsidRPr="004D4154" w:rsidRDefault="00312CC2" w:rsidP="00B86AF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Assume that master keys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Ka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and Kb are secure</w:t>
      </w:r>
    </w:p>
    <w:p w:rsidR="00000000" w:rsidRPr="004D4154" w:rsidRDefault="00312CC2" w:rsidP="00B86AF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Protocol is: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1. A -&gt; KDC: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2. KDC -&gt; A: </w:t>
      </w:r>
      <w:proofErr w:type="spellStart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Ka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1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||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 T 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3. A -&gt; B     : </w:t>
      </w:r>
      <w:proofErr w:type="spellStart"/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 T]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4. B -&gt; A     : 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2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5. A -&gt; B     : 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f(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2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)]</w:t>
      </w:r>
    </w:p>
    <w:p w:rsidR="00000000" w:rsidRPr="004D4154" w:rsidRDefault="00312CC2" w:rsidP="00B86AF6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Time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assure A and B that Ks is just been generated</w:t>
      </w:r>
    </w:p>
    <w:p w:rsidR="00000000" w:rsidRPr="004D4154" w:rsidRDefault="00312CC2" w:rsidP="00B86AF6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Requires clock synchronization </w:t>
      </w:r>
    </w:p>
    <w:p w:rsidR="00000000" w:rsidRPr="004D4154" w:rsidRDefault="00312CC2" w:rsidP="00B86AF6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Vulnerable to suppress-replay attacks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Using an extra nonce 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Neuman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93)</w:t>
      </w:r>
    </w:p>
    <w:p w:rsidR="00B86AF6" w:rsidRPr="004D4154" w:rsidRDefault="007D691F" w:rsidP="00B86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rotocol overview is: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1. A-&gt; B      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2. B -&gt; KDC: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IDB||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Nb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</w:t>
      </w:r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E(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Kb, [IDA||Na||Tb])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3. KDC-&gt;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A :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Ka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[IDB||Na||Ks||Tb])||E(Kb,[IDA||Ks||Tb])||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Nb</w:t>
      </w:r>
      <w:proofErr w:type="spellEnd"/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4. A-&gt; B     :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Kb, [IDA||Ks||Tb])||E(Ks, 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Nb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</w:p>
    <w:p w:rsidR="00B86AF6" w:rsidRPr="007D691F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7D691F">
        <w:rPr>
          <w:rFonts w:ascii="Times New Roman" w:hAnsi="Times New Roman" w:cs="Times New Roman"/>
          <w:b/>
          <w:bCs/>
          <w:sz w:val="24"/>
          <w:szCs w:val="24"/>
        </w:rPr>
        <w:t xml:space="preserve">Public key encryption </w:t>
      </w:r>
      <w:proofErr w:type="spellStart"/>
      <w:r w:rsidRPr="007D691F">
        <w:rPr>
          <w:rFonts w:ascii="Times New Roman" w:hAnsi="Times New Roman" w:cs="Times New Roman"/>
          <w:b/>
          <w:bCs/>
          <w:sz w:val="24"/>
          <w:szCs w:val="24"/>
        </w:rPr>
        <w:t>Approches</w:t>
      </w:r>
      <w:proofErr w:type="spellEnd"/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have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a range of approaches based on the use of public-key encryption</w:t>
      </w:r>
      <w:r w:rsidR="007D691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need to ensure have correct public keys for other parties</w:t>
      </w:r>
      <w:r w:rsidR="007D691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using a central Authentication Server (AS)</w:t>
      </w:r>
      <w:r w:rsidR="007D691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various protocols exist using timestamps or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nonces</w:t>
      </w:r>
      <w:proofErr w:type="spellEnd"/>
    </w:p>
    <w:p w:rsidR="00B86AF6" w:rsidRPr="007D691F" w:rsidRDefault="00B86AF6" w:rsidP="00B86A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7D691F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Denning Protocol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Denning 81 presented the following: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1. A -&gt; AS: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2. AS -&gt; A: </w:t>
      </w:r>
      <w:proofErr w:type="spellStart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PRas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||T ] ||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PRas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[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||T ]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3. A -&gt; B: </w:t>
      </w:r>
      <w:proofErr w:type="spellStart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PRas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||T] ||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PRas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||T] ||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PUb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PRa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[K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||T]]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note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session key is chosen by A, AS just provide public key certificate</w:t>
      </w:r>
      <w:r w:rsidR="007D691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timestamps prevent replay but require synchronized clocks</w:t>
      </w:r>
    </w:p>
    <w:p w:rsidR="00B86AF6" w:rsidRPr="007D691F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7D691F">
        <w:rPr>
          <w:rFonts w:ascii="Times New Roman" w:hAnsi="Times New Roman" w:cs="Times New Roman"/>
          <w:b/>
          <w:bCs/>
          <w:sz w:val="24"/>
          <w:szCs w:val="24"/>
        </w:rPr>
        <w:t>Woo and Lam Protocol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>A</w:t>
      </w:r>
      <w:r w:rsidRPr="004D4154">
        <w:rPr>
          <w:rFonts w:ascii="Times New Roman" w:hAnsi="Times New Roman" w:cs="Times New Roman"/>
          <w:sz w:val="24"/>
          <w:szCs w:val="24"/>
          <w:lang w:val="pt-BR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KDC  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||ID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B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KDC</w:t>
      </w:r>
      <w:r w:rsidRPr="004D4154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 A : </w:t>
      </w:r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auth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])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(certificate)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4D4154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B      : </w:t>
      </w:r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])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B</w:t>
      </w:r>
      <w:r w:rsidRPr="004D4154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KDC  :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auth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KDC</w:t>
      </w:r>
      <w:r w:rsidRPr="004D4154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B  : </w:t>
      </w:r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auth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])||E(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auth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||K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s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]))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B</w:t>
      </w:r>
      <w:r w:rsidRPr="004D4154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      : </w:t>
      </w:r>
      <w:r w:rsidRPr="004D4154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PU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E(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PR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auth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, [(N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||K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s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||ID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)||</w:t>
      </w:r>
      <w:proofErr w:type="spellStart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b</w:t>
      </w:r>
      <w:proofErr w:type="spellEnd"/>
      <w:r w:rsidRPr="004D4154">
        <w:rPr>
          <w:rFonts w:ascii="Times New Roman" w:hAnsi="Times New Roman" w:cs="Times New Roman"/>
          <w:bCs/>
          <w:i/>
          <w:iCs/>
          <w:sz w:val="24"/>
          <w:szCs w:val="24"/>
        </w:rPr>
        <w:t>]))</w:t>
      </w:r>
    </w:p>
    <w:p w:rsidR="00000000" w:rsidRPr="004D4154" w:rsidRDefault="00312CC2" w:rsidP="00B86AF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>A</w:t>
      </w:r>
      <w:r w:rsidRPr="004D4154">
        <w:rPr>
          <w:rFonts w:ascii="Times New Roman" w:hAnsi="Times New Roman" w:cs="Times New Roman"/>
          <w:sz w:val="24"/>
          <w:szCs w:val="24"/>
          <w:lang w:val="pt-BR"/>
        </w:rPr>
        <w:sym w:font="Wingdings" w:char="F0E0"/>
      </w: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B      : </w:t>
      </w:r>
      <w:r w:rsidRPr="004D4154">
        <w:rPr>
          <w:rFonts w:ascii="Times New Roman" w:hAnsi="Times New Roman" w:cs="Times New Roman"/>
          <w:bCs/>
          <w:sz w:val="24"/>
          <w:szCs w:val="24"/>
          <w:lang w:val="pt-BR"/>
        </w:rPr>
        <w:t>E(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K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s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, 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)</w:t>
      </w:r>
    </w:p>
    <w:p w:rsidR="00000000" w:rsidRPr="004D4154" w:rsidRDefault="00312CC2" w:rsidP="00B86AF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Binding of Ks and Na in step 5 will assure A that Ks is fresh</w:t>
      </w:r>
    </w:p>
    <w:p w:rsidR="00000000" w:rsidRPr="004D4154" w:rsidRDefault="00312CC2" w:rsidP="00B86AF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Enhanced version includes 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 xml:space="preserve"> in msg 5 and 6. because Na is considered unique among all the nonce pro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duce by A, but not among the nonces generated by all parties</w:t>
      </w:r>
    </w:p>
    <w:p w:rsidR="00B86AF6" w:rsidRPr="007D691F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7D691F">
        <w:rPr>
          <w:rFonts w:ascii="Times New Roman" w:hAnsi="Times New Roman" w:cs="Times New Roman"/>
          <w:b/>
          <w:bCs/>
          <w:sz w:val="24"/>
          <w:szCs w:val="24"/>
        </w:rPr>
        <w:t>One way authentication</w:t>
      </w:r>
    </w:p>
    <w:p w:rsidR="00B86AF6" w:rsidRPr="004D4154" w:rsidRDefault="007D691F" w:rsidP="00B86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equired when sender &amp; receiver are not in communications at same time (</w:t>
      </w:r>
      <w:proofErr w:type="spellStart"/>
      <w:r w:rsidR="00B86AF6" w:rsidRPr="004D4154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="00B86AF6" w:rsidRPr="004D4154">
        <w:rPr>
          <w:rFonts w:ascii="Times New Roman" w:hAnsi="Times New Roman" w:cs="Times New Roman"/>
          <w:bCs/>
          <w:sz w:val="24"/>
          <w:szCs w:val="24"/>
        </w:rPr>
        <w:t>. email)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have header in clear so can be delivered by email system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Email system has two requirements: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Protected body contents: Email messages should be encrypted and mail-handling system should not be i</w:t>
      </w:r>
      <w:r>
        <w:rPr>
          <w:rFonts w:ascii="Times New Roman" w:hAnsi="Times New Roman" w:cs="Times New Roman"/>
          <w:bCs/>
          <w:sz w:val="24"/>
          <w:szCs w:val="24"/>
        </w:rPr>
        <w:t xml:space="preserve">n possession of decrypting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key 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Sender authenticated: </w:t>
      </w:r>
      <w:proofErr w:type="gramStart"/>
      <w:r w:rsidR="00B86AF6" w:rsidRPr="004D4154">
        <w:rPr>
          <w:rFonts w:ascii="Times New Roman" w:hAnsi="Times New Roman" w:cs="Times New Roman"/>
          <w:bCs/>
          <w:sz w:val="24"/>
          <w:szCs w:val="24"/>
        </w:rPr>
        <w:t>recipient  wants</w:t>
      </w:r>
      <w:proofErr w:type="gramEnd"/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 some assurance that message is from alleged sender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 .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>Symmetric encryption approach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can refine use of KDC but can’t have final exchange of </w:t>
      </w:r>
      <w:proofErr w:type="spellStart"/>
      <w:r w:rsidR="00B86AF6" w:rsidRPr="004D4154">
        <w:rPr>
          <w:rFonts w:ascii="Times New Roman" w:hAnsi="Times New Roman" w:cs="Times New Roman"/>
          <w:bCs/>
          <w:sz w:val="24"/>
          <w:szCs w:val="24"/>
        </w:rPr>
        <w:t>nonces</w:t>
      </w:r>
      <w:proofErr w:type="spellEnd"/>
      <w:r w:rsidR="00B86AF6" w:rsidRPr="004D4154">
        <w:rPr>
          <w:rFonts w:ascii="Times New Roman" w:hAnsi="Times New Roman" w:cs="Times New Roman"/>
          <w:bCs/>
          <w:sz w:val="24"/>
          <w:szCs w:val="24"/>
        </w:rPr>
        <w:t>;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1. A-&gt;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KDC  :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1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2. KDC -&gt; A: </w:t>
      </w:r>
      <w:proofErr w:type="spellStart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Ka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B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|| 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1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||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] 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3. A -&gt; B     : </w:t>
      </w:r>
      <w:proofErr w:type="spellStart"/>
      <w:proofErr w:type="gramStart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Kb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ID</w:t>
      </w:r>
      <w:r w:rsidRPr="004D415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] || 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[M]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lastRenderedPageBreak/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Does not protect against replays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and </w:t>
      </w:r>
      <w:r w:rsidRPr="004D4154">
        <w:rPr>
          <w:rFonts w:ascii="Times New Roman" w:hAnsi="Times New Roman" w:cs="Times New Roman"/>
          <w:bCs/>
          <w:sz w:val="24"/>
          <w:szCs w:val="24"/>
        </w:rPr>
        <w:t>could rely on timestamp in message, though email delays make this problematic</w:t>
      </w:r>
    </w:p>
    <w:p w:rsidR="00B86AF6" w:rsidRPr="00453BE0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53BE0">
        <w:rPr>
          <w:rFonts w:ascii="Times New Roman" w:hAnsi="Times New Roman" w:cs="Times New Roman"/>
          <w:b/>
          <w:bCs/>
          <w:sz w:val="24"/>
          <w:szCs w:val="24"/>
        </w:rPr>
        <w:t>Public key approach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Some public-key approaches are below: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</w:rPr>
        <w:t>if confidentiality is major concern, can use: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A-&gt;B: </w:t>
      </w:r>
      <w:proofErr w:type="spellStart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PUb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Ks] || E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Ks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[M]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has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encrypted session key, encrypted message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if authentication needed use a digital signature with a digital certificate: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ab/>
        <w:t xml:space="preserve">     A</w:t>
      </w:r>
      <w:r w:rsidRPr="004D4154">
        <w:rPr>
          <w:rFonts w:ascii="Times New Roman" w:hAnsi="Times New Roman" w:cs="Times New Roman"/>
          <w:bCs/>
          <w:sz w:val="24"/>
          <w:szCs w:val="24"/>
        </w:rPr>
        <w:sym w:font="Wingdings" w:char="F0E0"/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B :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M || E(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PRa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>, H(M) 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both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message and signature can be encrypted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     A </w:t>
      </w:r>
      <w:r w:rsidRPr="004D4154">
        <w:rPr>
          <w:rFonts w:ascii="Times New Roman" w:hAnsi="Times New Roman" w:cs="Times New Roman"/>
          <w:bCs/>
          <w:sz w:val="24"/>
          <w:szCs w:val="24"/>
        </w:rPr>
        <w:sym w:font="Wingdings" w:char="F0E0"/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B :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E(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PUb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>, [M || E(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</w:rPr>
        <w:t>PRa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, H(M) ]) </w:t>
      </w:r>
      <w:r w:rsidRPr="004D4154">
        <w:rPr>
          <w:rFonts w:ascii="Times New Roman" w:hAnsi="Times New Roman" w:cs="Times New Roman"/>
          <w:bCs/>
          <w:sz w:val="24"/>
          <w:szCs w:val="24"/>
        </w:rPr>
        <w:tab/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</w:rPr>
        <w:t>require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</w:rPr>
        <w:t xml:space="preserve"> B knows A’ public key and be convinced that it is timely 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A-&gt;B: M ||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E[</w:t>
      </w:r>
      <w:proofErr w:type="spellStart"/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PRa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, H(M)] || E(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PRas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,[T||ID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A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||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PU</w:t>
      </w:r>
      <w:r w:rsidRPr="004D4154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a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]) </w:t>
      </w:r>
    </w:p>
    <w:p w:rsidR="00B86AF6" w:rsidRPr="00453BE0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53BE0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Digital Signature </w:t>
      </w:r>
      <w:r w:rsidRPr="00453BE0">
        <w:rPr>
          <w:rFonts w:ascii="Times New Roman" w:hAnsi="Times New Roman" w:cs="Times New Roman"/>
          <w:b/>
          <w:bCs/>
          <w:sz w:val="24"/>
          <w:szCs w:val="24"/>
        </w:rPr>
        <w:t xml:space="preserve">Standard </w:t>
      </w:r>
      <w:r w:rsidRPr="00453BE0">
        <w:rPr>
          <w:rFonts w:ascii="Times New Roman" w:hAnsi="Times New Roman" w:cs="Times New Roman"/>
          <w:b/>
          <w:bCs/>
          <w:sz w:val="24"/>
          <w:szCs w:val="24"/>
          <w:lang w:val="en-AU"/>
        </w:rPr>
        <w:t>(DSS)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Govt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approved signature scheme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Designed by NIST &amp; NSA in early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90's 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>,</w:t>
      </w:r>
      <w:proofErr w:type="gramEnd"/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Published as FIPS-186 in 1991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Revised in 1993, 1996 &amp; then 2000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Uses the SHA hash algorithm 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DSS is the standard, DSA is the algorithm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FIPS 186-2 (2000) includes alternative RSA &amp; elliptic curve signature variants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B86AF6" w:rsidRPr="00453BE0" w:rsidRDefault="00B86AF6" w:rsidP="00B86A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453BE0">
        <w:rPr>
          <w:rFonts w:ascii="Times New Roman" w:hAnsi="Times New Roman" w:cs="Times New Roman"/>
          <w:bCs/>
          <w:sz w:val="24"/>
          <w:szCs w:val="24"/>
          <w:u w:val="single"/>
        </w:rPr>
        <w:t>DSS Approach vs. RSA Approach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Digital Signature </w:t>
      </w:r>
      <w:r w:rsidRPr="004D4154">
        <w:rPr>
          <w:rFonts w:ascii="Times New Roman" w:hAnsi="Times New Roman" w:cs="Times New Roman"/>
          <w:bCs/>
          <w:sz w:val="24"/>
          <w:szCs w:val="24"/>
        </w:rPr>
        <w:t xml:space="preserve">Algorithm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(DSA)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Global public key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q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: A 160 bit prime number is chosen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p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is selected with length between 512 and 1024 bits such that q divides (p-1)   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g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: = h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(p-1)q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p, h is integer between 1 to (p-1) and g &gt; 1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Each user generate a private and public key with these numbers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Private 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key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is x: randomly chosen number from 1 to (p-1)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Public key is y: y =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g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x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p</w:t>
      </w:r>
    </w:p>
    <w:p w:rsidR="00B86AF6" w:rsidRPr="00453BE0" w:rsidRDefault="00B86AF6" w:rsidP="00B86A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453BE0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DSA Signature Creation</w:t>
      </w:r>
    </w:p>
    <w:p w:rsidR="00B86AF6" w:rsidRPr="004D4154" w:rsidRDefault="00453BE0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t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o</w:t>
      </w:r>
      <w:proofErr w:type="gramEnd"/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sign a message M the sender: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generates a random signature key k, k&lt;q k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 must be random, be destroyed after use, and never be reused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then computes signature pair: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r = 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g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k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p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)mod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q </w:t>
      </w:r>
    </w:p>
    <w:p w:rsidR="00453BE0" w:rsidRDefault="00B86AF6" w:rsidP="00B86AF6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s = [k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-1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(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H(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M)+ 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xr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)] mod q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sends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signature 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r,s</w:t>
      </w:r>
      <w:proofErr w:type="spell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 with message M</w:t>
      </w:r>
      <w:r w:rsidR="00453BE0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B86AF6" w:rsidRPr="00453BE0" w:rsidRDefault="00B86AF6" w:rsidP="00B86A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453BE0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DSA Signature Verification </w:t>
      </w:r>
    </w:p>
    <w:p w:rsidR="00B86AF6" w:rsidRPr="004D4154" w:rsidRDefault="00453BE0" w:rsidP="00B86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</w:t>
      </w:r>
      <w:r w:rsidR="00B86AF6" w:rsidRPr="004D4154">
        <w:rPr>
          <w:rFonts w:ascii="Times New Roman" w:hAnsi="Times New Roman" w:cs="Times New Roman"/>
          <w:bCs/>
          <w:sz w:val="24"/>
          <w:szCs w:val="24"/>
        </w:rPr>
        <w:t xml:space="preserve">aving received M &amp;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signature (</w:t>
      </w:r>
      <w:proofErr w:type="spellStart"/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r</w:t>
      </w:r>
      <w:proofErr w:type="gramStart"/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>,s</w:t>
      </w:r>
      <w:proofErr w:type="spellEnd"/>
      <w:proofErr w:type="gramEnd"/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="00B86AF6"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to verify a signature, recipient computes: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w = s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 xml:space="preserve">-1 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mod q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u1= [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H(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M)w ]mod q 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u2= (</w:t>
      </w:r>
      <w:proofErr w:type="spell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rw</w:t>
      </w:r>
      <w:proofErr w:type="spellEnd"/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)mod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q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v = [(g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u1</w:t>
      </w:r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y</w:t>
      </w:r>
      <w:r w:rsidRPr="004D4154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u2</w:t>
      </w: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)mod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 ]mod q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>if</w:t>
      </w:r>
      <w:proofErr w:type="gramEnd"/>
      <w:r w:rsidRPr="004D415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v=r then signature is verified</w:t>
      </w:r>
    </w:p>
    <w:p w:rsidR="00B86AF6" w:rsidRPr="00453BE0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53BE0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In today’s we talked about Digital signature and authentication protocols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Problems in message authentication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D4154">
        <w:rPr>
          <w:rFonts w:ascii="Times New Roman" w:hAnsi="Times New Roman" w:cs="Times New Roman"/>
          <w:bCs/>
          <w:sz w:val="24"/>
          <w:szCs w:val="24"/>
        </w:rPr>
        <w:t>Different protocols for message authentication were also studied</w:t>
      </w:r>
      <w:r w:rsidR="00453BE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D4154">
        <w:rPr>
          <w:rFonts w:ascii="Times New Roman" w:hAnsi="Times New Roman" w:cs="Times New Roman"/>
          <w:bCs/>
          <w:sz w:val="24"/>
          <w:szCs w:val="24"/>
        </w:rPr>
        <w:t>The difference between Digital Signature Standard (DSS) and Digital Signature Algorithm (DSA) was also explored.</w:t>
      </w:r>
    </w:p>
    <w:p w:rsidR="00B86AF6" w:rsidRPr="00453BE0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53BE0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B86AF6" w:rsidRPr="004D4154" w:rsidRDefault="00B86AF6" w:rsidP="00B86AF6">
      <w:pPr>
        <w:rPr>
          <w:rFonts w:ascii="Times New Roman" w:hAnsi="Times New Roman" w:cs="Times New Roman"/>
          <w:sz w:val="24"/>
          <w:szCs w:val="24"/>
        </w:rPr>
      </w:pPr>
      <w:r w:rsidRPr="004D4154">
        <w:rPr>
          <w:rFonts w:ascii="Times New Roman" w:hAnsi="Times New Roman" w:cs="Times New Roman"/>
          <w:bCs/>
          <w:sz w:val="24"/>
          <w:szCs w:val="24"/>
        </w:rPr>
        <w:t>We will talk ab</w:t>
      </w:r>
      <w:r w:rsidR="00312CC2">
        <w:rPr>
          <w:rFonts w:ascii="Times New Roman" w:hAnsi="Times New Roman" w:cs="Times New Roman"/>
          <w:bCs/>
          <w:sz w:val="24"/>
          <w:szCs w:val="24"/>
        </w:rPr>
        <w:t xml:space="preserve">out authentication applications. </w:t>
      </w:r>
      <w:bookmarkStart w:id="0" w:name="_GoBack"/>
      <w:bookmarkEnd w:id="0"/>
      <w:r w:rsidRPr="004D4154">
        <w:rPr>
          <w:rFonts w:ascii="Times New Roman" w:hAnsi="Times New Roman" w:cs="Times New Roman"/>
          <w:bCs/>
          <w:sz w:val="24"/>
          <w:szCs w:val="24"/>
        </w:rPr>
        <w:t>We will study Kerberos which is an Authentication service developed at MIT</w:t>
      </w:r>
    </w:p>
    <w:p w:rsidR="00B86AF6" w:rsidRPr="00453BE0" w:rsidRDefault="00B86AF6" w:rsidP="00B86AF6">
      <w:pPr>
        <w:rPr>
          <w:rFonts w:ascii="Times New Roman" w:hAnsi="Times New Roman" w:cs="Times New Roman"/>
          <w:b/>
          <w:sz w:val="24"/>
          <w:szCs w:val="24"/>
        </w:rPr>
      </w:pPr>
      <w:r w:rsidRPr="00453BE0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B525BE" w:rsidRPr="004D4154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4D4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34AA8"/>
    <w:multiLevelType w:val="hybridMultilevel"/>
    <w:tmpl w:val="890ABE26"/>
    <w:lvl w:ilvl="0" w:tplc="6F2A3B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0ABB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D62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18B4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E2E9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304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DCE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88FB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0AE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BA92BFA"/>
    <w:multiLevelType w:val="hybridMultilevel"/>
    <w:tmpl w:val="B2004DA6"/>
    <w:lvl w:ilvl="0" w:tplc="3F40CD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92DFF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7811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38442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7075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92CB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70FB5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CC0D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2CCF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8085073"/>
    <w:multiLevelType w:val="hybridMultilevel"/>
    <w:tmpl w:val="45E8640A"/>
    <w:lvl w:ilvl="0" w:tplc="4AD424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3495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6269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82F5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EE55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C88E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1031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D0A4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0AC0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D946AEC"/>
    <w:multiLevelType w:val="hybridMultilevel"/>
    <w:tmpl w:val="3C4A359E"/>
    <w:lvl w:ilvl="0" w:tplc="685E52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B4F6B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5ABE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DE06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24AFD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4408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6A19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3C1E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9815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0E94D9A"/>
    <w:multiLevelType w:val="hybridMultilevel"/>
    <w:tmpl w:val="9B78FB0C"/>
    <w:lvl w:ilvl="0" w:tplc="92DCA9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6EDE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CE1D3A">
      <w:start w:val="4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82D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9285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BE9F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E12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2A54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20F9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1FB52A8"/>
    <w:multiLevelType w:val="hybridMultilevel"/>
    <w:tmpl w:val="6FE07D24"/>
    <w:lvl w:ilvl="0" w:tplc="35DE0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D203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D8D9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08A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E6F7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40E4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4013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2C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8EBD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E50D07"/>
    <w:multiLevelType w:val="hybridMultilevel"/>
    <w:tmpl w:val="F58477F8"/>
    <w:lvl w:ilvl="0" w:tplc="D8A61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3E68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50F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64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5A31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AA8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6600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F6C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A6E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F6"/>
    <w:rsid w:val="00312CC2"/>
    <w:rsid w:val="00453BE0"/>
    <w:rsid w:val="004D4154"/>
    <w:rsid w:val="004F41BC"/>
    <w:rsid w:val="007D691F"/>
    <w:rsid w:val="00B525BE"/>
    <w:rsid w:val="00B86AF6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9F2C2-694A-4A98-ACB5-4FA79A8A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339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6056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053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92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79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2616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8722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41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964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080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940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224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51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92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1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47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02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7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5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656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93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63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26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84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5</cp:revision>
  <dcterms:created xsi:type="dcterms:W3CDTF">2015-08-05T09:07:00Z</dcterms:created>
  <dcterms:modified xsi:type="dcterms:W3CDTF">2015-08-05T09:30:00Z</dcterms:modified>
</cp:coreProperties>
</file>